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623D" w14:textId="77777777" w:rsidR="003107E6" w:rsidRDefault="003107E6"/>
    <w:p w14:paraId="01B4C051" w14:textId="77777777" w:rsidR="00BD62C4" w:rsidRPr="007A3E75" w:rsidRDefault="00BD62C4" w:rsidP="00BD62C4">
      <w:pPr>
        <w:rPr>
          <w:rFonts w:ascii="Arial" w:hAnsi="Arial" w:cs="Arial"/>
        </w:rPr>
      </w:pPr>
    </w:p>
    <w:p w14:paraId="0E42842C" w14:textId="77777777" w:rsidR="00BD62C4" w:rsidRDefault="00BD62C4" w:rsidP="00BD62C4">
      <w:pPr>
        <w:pStyle w:val="Body"/>
        <w:spacing w:line="360" w:lineRule="auto"/>
        <w:jc w:val="both"/>
        <w:rPr>
          <w:rFonts w:ascii="Arial" w:hAnsi="Arial" w:cs="Arial"/>
          <w:b/>
          <w:sz w:val="24"/>
          <w:szCs w:val="24"/>
        </w:rPr>
      </w:pPr>
      <w:r w:rsidRPr="007A3E75">
        <w:rPr>
          <w:rFonts w:ascii="Arial" w:hAnsi="Arial" w:cs="Arial"/>
          <w:b/>
          <w:sz w:val="24"/>
          <w:szCs w:val="24"/>
        </w:rPr>
        <w:t xml:space="preserve">Title: A Randomized Controlled Trial (RCT) comparing reversal </w:t>
      </w:r>
      <w:r>
        <w:rPr>
          <w:rFonts w:ascii="Arial" w:hAnsi="Arial" w:cs="Arial"/>
          <w:b/>
          <w:sz w:val="24"/>
          <w:szCs w:val="24"/>
        </w:rPr>
        <w:t xml:space="preserve">effect </w:t>
      </w:r>
      <w:r w:rsidRPr="007A3E75">
        <w:rPr>
          <w:rFonts w:ascii="Arial" w:hAnsi="Arial" w:cs="Arial"/>
          <w:b/>
          <w:sz w:val="24"/>
          <w:szCs w:val="24"/>
        </w:rPr>
        <w:t xml:space="preserve">of </w:t>
      </w:r>
      <w:proofErr w:type="spellStart"/>
      <w:r w:rsidRPr="007A3E75">
        <w:rPr>
          <w:rFonts w:ascii="Arial" w:hAnsi="Arial" w:cs="Arial"/>
          <w:b/>
          <w:sz w:val="24"/>
          <w:szCs w:val="24"/>
        </w:rPr>
        <w:t>rocuronium</w:t>
      </w:r>
      <w:proofErr w:type="spellEnd"/>
      <w:r w:rsidRPr="007A3E75">
        <w:rPr>
          <w:rFonts w:ascii="Arial" w:hAnsi="Arial" w:cs="Arial"/>
          <w:b/>
          <w:sz w:val="24"/>
          <w:szCs w:val="24"/>
        </w:rPr>
        <w:t xml:space="preserve"> with neostigmine or </w:t>
      </w:r>
      <w:proofErr w:type="spellStart"/>
      <w:r w:rsidRPr="007A3E75">
        <w:rPr>
          <w:rFonts w:ascii="Arial" w:hAnsi="Arial" w:cs="Arial"/>
          <w:b/>
          <w:sz w:val="24"/>
          <w:szCs w:val="24"/>
        </w:rPr>
        <w:t>sugammadex</w:t>
      </w:r>
      <w:proofErr w:type="spellEnd"/>
      <w:r w:rsidRPr="007A3E75">
        <w:rPr>
          <w:rFonts w:ascii="Arial" w:hAnsi="Arial" w:cs="Arial"/>
          <w:b/>
          <w:sz w:val="24"/>
          <w:szCs w:val="24"/>
        </w:rPr>
        <w:t xml:space="preserve"> towards cough response</w:t>
      </w:r>
      <w:r>
        <w:rPr>
          <w:rFonts w:ascii="Arial" w:hAnsi="Arial" w:cs="Arial"/>
          <w:b/>
          <w:sz w:val="24"/>
          <w:szCs w:val="24"/>
        </w:rPr>
        <w:t xml:space="preserve"> on emergence in</w:t>
      </w:r>
      <w:r w:rsidRPr="007A3E75">
        <w:rPr>
          <w:rFonts w:ascii="Arial" w:hAnsi="Arial" w:cs="Arial"/>
          <w:b/>
          <w:sz w:val="24"/>
          <w:szCs w:val="24"/>
        </w:rPr>
        <w:t xml:space="preserve"> patients undergoing general anesthesia</w:t>
      </w:r>
    </w:p>
    <w:p w14:paraId="38A5A1DA" w14:textId="77777777" w:rsidR="001B2DF7" w:rsidRDefault="001B2DF7" w:rsidP="00BD62C4">
      <w:pPr>
        <w:pStyle w:val="Body"/>
        <w:spacing w:line="360" w:lineRule="auto"/>
        <w:jc w:val="both"/>
        <w:rPr>
          <w:rFonts w:ascii="Arial" w:hAnsi="Arial" w:cs="Arial"/>
          <w:b/>
          <w:sz w:val="24"/>
          <w:szCs w:val="24"/>
        </w:rPr>
      </w:pPr>
    </w:p>
    <w:p w14:paraId="453EE88F" w14:textId="7500281D" w:rsidR="001B2DF7" w:rsidRPr="007A3E75" w:rsidRDefault="001B2DF7" w:rsidP="00BD62C4">
      <w:pPr>
        <w:pStyle w:val="Body"/>
        <w:spacing w:line="360" w:lineRule="auto"/>
        <w:jc w:val="both"/>
        <w:rPr>
          <w:rFonts w:ascii="Arial" w:eastAsia="Times New Roman Bold" w:hAnsi="Arial" w:cs="Arial"/>
          <w:b/>
          <w:sz w:val="24"/>
          <w:szCs w:val="24"/>
        </w:rPr>
      </w:pPr>
      <w:r>
        <w:rPr>
          <w:rFonts w:ascii="Arial" w:hAnsi="Arial" w:cs="Arial"/>
          <w:b/>
          <w:bCs/>
          <w:color w:val="000087"/>
        </w:rPr>
        <w:t xml:space="preserve">Evaluating the Cough Evoked Response on emergence in patients undergoing general </w:t>
      </w:r>
      <w:proofErr w:type="spellStart"/>
      <w:r>
        <w:rPr>
          <w:rFonts w:ascii="Arial" w:hAnsi="Arial" w:cs="Arial"/>
          <w:b/>
          <w:bCs/>
          <w:color w:val="000087"/>
        </w:rPr>
        <w:t>anaesthesia</w:t>
      </w:r>
      <w:proofErr w:type="spellEnd"/>
      <w:r>
        <w:rPr>
          <w:rFonts w:ascii="Arial" w:hAnsi="Arial" w:cs="Arial"/>
          <w:b/>
          <w:bCs/>
          <w:color w:val="000087"/>
        </w:rPr>
        <w:t xml:space="preserve"> trial  (ECER TRIAL)</w:t>
      </w:r>
    </w:p>
    <w:p w14:paraId="28D54DED" w14:textId="77777777" w:rsidR="00BD62C4" w:rsidRPr="007A3E75" w:rsidRDefault="00BD62C4" w:rsidP="00BD62C4">
      <w:pPr>
        <w:pBdr>
          <w:bottom w:val="single" w:sz="12" w:space="1" w:color="auto"/>
        </w:pBdr>
        <w:rPr>
          <w:rFonts w:ascii="Arial" w:hAnsi="Arial" w:cs="Arial"/>
        </w:rPr>
      </w:pPr>
    </w:p>
    <w:p w14:paraId="1A1B4196" w14:textId="77777777" w:rsidR="00BD62C4" w:rsidRPr="007A3E75" w:rsidRDefault="00BD62C4" w:rsidP="00BD62C4">
      <w:pPr>
        <w:rPr>
          <w:rFonts w:ascii="Arial" w:hAnsi="Arial" w:cs="Arial"/>
        </w:rPr>
      </w:pPr>
    </w:p>
    <w:p w14:paraId="22AFCBB8" w14:textId="77777777" w:rsidR="00BD62C4" w:rsidRPr="007A3E75" w:rsidRDefault="00BD62C4" w:rsidP="00BD62C4">
      <w:pPr>
        <w:rPr>
          <w:rFonts w:ascii="Arial" w:hAnsi="Arial" w:cs="Arial"/>
          <w:b/>
        </w:rPr>
      </w:pPr>
      <w:r w:rsidRPr="007A3E75">
        <w:rPr>
          <w:rFonts w:ascii="Arial" w:hAnsi="Arial" w:cs="Arial"/>
          <w:b/>
        </w:rPr>
        <w:t>Introduction</w:t>
      </w:r>
    </w:p>
    <w:p w14:paraId="4D271C79" w14:textId="77777777" w:rsidR="00BD62C4" w:rsidRPr="007A3E75" w:rsidRDefault="00BD62C4" w:rsidP="00BD62C4">
      <w:pPr>
        <w:rPr>
          <w:rFonts w:ascii="Arial" w:hAnsi="Arial" w:cs="Arial"/>
          <w:b/>
        </w:rPr>
      </w:pPr>
    </w:p>
    <w:p w14:paraId="707C247F" w14:textId="77777777" w:rsidR="00BD62C4" w:rsidRPr="007A3E75" w:rsidRDefault="00BD62C4" w:rsidP="00BD62C4">
      <w:pPr>
        <w:widowControl w:val="0"/>
        <w:autoSpaceDE w:val="0"/>
        <w:autoSpaceDN w:val="0"/>
        <w:adjustRightInd w:val="0"/>
        <w:spacing w:after="100"/>
        <w:ind w:firstLine="720"/>
        <w:rPr>
          <w:rFonts w:ascii="Arial" w:hAnsi="Arial" w:cs="Arial"/>
        </w:rPr>
      </w:pPr>
      <w:r w:rsidRPr="007A3E75">
        <w:rPr>
          <w:rFonts w:ascii="Arial" w:hAnsi="Arial" w:cs="Arial"/>
        </w:rPr>
        <w:t xml:space="preserve">Emergence from general anesthesia can be associated with coughing, agitation, hypertension and tachycardia, which may cause various </w:t>
      </w:r>
      <w:proofErr w:type="spellStart"/>
      <w:r w:rsidRPr="007A3E75">
        <w:rPr>
          <w:rFonts w:ascii="Arial" w:hAnsi="Arial" w:cs="Arial"/>
        </w:rPr>
        <w:t>untowards</w:t>
      </w:r>
      <w:proofErr w:type="spellEnd"/>
      <w:r w:rsidRPr="007A3E75">
        <w:rPr>
          <w:rFonts w:ascii="Arial" w:hAnsi="Arial" w:cs="Arial"/>
        </w:rPr>
        <w:t xml:space="preserve"> events and side effects.</w:t>
      </w:r>
      <w:r>
        <w:rPr>
          <w:rFonts w:ascii="Arial" w:hAnsi="Arial" w:cs="Arial"/>
        </w:rPr>
        <w:t xml:space="preserve"> (1,2,3,4)</w:t>
      </w:r>
      <w:r w:rsidRPr="007A3E75">
        <w:rPr>
          <w:rFonts w:ascii="Arial" w:hAnsi="Arial" w:cs="Arial"/>
        </w:rPr>
        <w:t xml:space="preserve"> </w:t>
      </w:r>
      <w:r w:rsidRPr="008666D0">
        <w:rPr>
          <w:rFonts w:ascii="Arial" w:hAnsi="Arial" w:cs="Arial"/>
        </w:rPr>
        <w:t>The incide</w:t>
      </w:r>
      <w:r>
        <w:rPr>
          <w:rFonts w:ascii="Arial" w:hAnsi="Arial" w:cs="Arial"/>
        </w:rPr>
        <w:t xml:space="preserve">nce of cough is reported to be </w:t>
      </w:r>
      <w:r w:rsidRPr="008666D0">
        <w:rPr>
          <w:rFonts w:ascii="Arial" w:hAnsi="Arial" w:cs="Arial"/>
        </w:rPr>
        <w:t>as high as 76 – 80%.</w:t>
      </w:r>
      <w:r w:rsidRPr="008666D0">
        <w:rPr>
          <w:rFonts w:ascii="Arial" w:hAnsi="Arial" w:cs="Arial"/>
          <w:color w:val="0000C0"/>
          <w:u w:val="single" w:color="0000C0"/>
        </w:rPr>
        <w:t xml:space="preserve"> </w:t>
      </w:r>
      <w:r w:rsidRPr="008666D0">
        <w:rPr>
          <w:rFonts w:ascii="Arial" w:hAnsi="Arial" w:cs="Arial"/>
          <w:color w:val="0000C0"/>
        </w:rPr>
        <w:t>(1)</w:t>
      </w:r>
      <w:r w:rsidRPr="008666D0">
        <w:rPr>
          <w:rFonts w:ascii="Times New Roman" w:hAnsi="Times New Roman" w:cs="Times New Roman"/>
          <w:color w:val="0000C0"/>
        </w:rPr>
        <w:t>.</w:t>
      </w:r>
      <w:r>
        <w:rPr>
          <w:rFonts w:ascii="Times New Roman" w:hAnsi="Times New Roman" w:cs="Times New Roman"/>
          <w:color w:val="0000C0"/>
          <w:sz w:val="20"/>
          <w:szCs w:val="20"/>
        </w:rPr>
        <w:t xml:space="preserve"> </w:t>
      </w:r>
      <w:r w:rsidRPr="007A3E75">
        <w:rPr>
          <w:rFonts w:ascii="Arial" w:hAnsi="Arial" w:cs="Arial"/>
        </w:rPr>
        <w:t xml:space="preserve">Coughing </w:t>
      </w:r>
      <w:r>
        <w:rPr>
          <w:rFonts w:ascii="Arial" w:hAnsi="Arial" w:cs="Arial"/>
        </w:rPr>
        <w:t>during emergence,</w:t>
      </w:r>
      <w:r w:rsidRPr="007A3E75">
        <w:rPr>
          <w:rFonts w:ascii="Arial" w:hAnsi="Arial" w:cs="Arial"/>
        </w:rPr>
        <w:t xml:space="preserve"> may cause unfavorable side effects which include</w:t>
      </w:r>
      <w:r>
        <w:rPr>
          <w:rFonts w:ascii="Arial" w:hAnsi="Arial" w:cs="Arial"/>
        </w:rPr>
        <w:t xml:space="preserve"> sore throat, nausea,</w:t>
      </w:r>
      <w:r w:rsidRPr="007A3E75">
        <w:rPr>
          <w:rFonts w:ascii="Arial" w:hAnsi="Arial" w:cs="Arial"/>
        </w:rPr>
        <w:t xml:space="preserve"> bleeding from the surgical site, an increase in intracranial and intraocular pressures</w:t>
      </w:r>
      <w:r>
        <w:rPr>
          <w:rFonts w:ascii="Arial" w:hAnsi="Arial" w:cs="Arial"/>
        </w:rPr>
        <w:t xml:space="preserve"> </w:t>
      </w:r>
      <w:r w:rsidRPr="007A3E75">
        <w:rPr>
          <w:rFonts w:ascii="Arial" w:hAnsi="Arial" w:cs="Arial"/>
        </w:rPr>
        <w:t xml:space="preserve">as well as cerebrospinal fluid rhinorrhea. </w:t>
      </w:r>
      <w:r>
        <w:rPr>
          <w:rFonts w:ascii="Arial" w:hAnsi="Arial" w:cs="Arial"/>
        </w:rPr>
        <w:t>(1,2,34)</w:t>
      </w:r>
    </w:p>
    <w:p w14:paraId="65911478" w14:textId="77777777" w:rsidR="00BD62C4" w:rsidRPr="007A3E75" w:rsidRDefault="00BD62C4" w:rsidP="00BD62C4">
      <w:pPr>
        <w:widowControl w:val="0"/>
        <w:autoSpaceDE w:val="0"/>
        <w:autoSpaceDN w:val="0"/>
        <w:adjustRightInd w:val="0"/>
        <w:spacing w:after="100"/>
        <w:ind w:firstLine="720"/>
        <w:rPr>
          <w:rFonts w:ascii="Arial" w:hAnsi="Arial" w:cs="Arial"/>
        </w:rPr>
      </w:pPr>
    </w:p>
    <w:p w14:paraId="09CB3503" w14:textId="77777777" w:rsidR="00BD62C4" w:rsidRDefault="00BD62C4" w:rsidP="00BD62C4">
      <w:pPr>
        <w:widowControl w:val="0"/>
        <w:autoSpaceDE w:val="0"/>
        <w:autoSpaceDN w:val="0"/>
        <w:adjustRightInd w:val="0"/>
        <w:spacing w:after="100"/>
        <w:ind w:firstLine="720"/>
        <w:rPr>
          <w:rFonts w:ascii="Arial" w:hAnsi="Arial" w:cs="Arial"/>
        </w:rPr>
      </w:pPr>
      <w:r w:rsidRPr="007A3E75">
        <w:rPr>
          <w:rFonts w:ascii="Arial" w:hAnsi="Arial" w:cs="Arial"/>
        </w:rPr>
        <w:t>Most patie</w:t>
      </w:r>
      <w:r>
        <w:rPr>
          <w:rFonts w:ascii="Arial" w:hAnsi="Arial" w:cs="Arial"/>
        </w:rPr>
        <w:t>nt</w:t>
      </w:r>
      <w:r w:rsidRPr="007A3E75">
        <w:rPr>
          <w:rFonts w:ascii="Arial" w:hAnsi="Arial" w:cs="Arial"/>
        </w:rPr>
        <w:t xml:space="preserve"> cough during emergence from general anesthesia in t</w:t>
      </w:r>
      <w:r>
        <w:rPr>
          <w:rFonts w:ascii="Arial" w:hAnsi="Arial" w:cs="Arial"/>
        </w:rPr>
        <w:t>he presence of a tracheal tube as during this time the patient is already in light plane of anesthesia</w:t>
      </w:r>
      <w:r w:rsidR="0002663A">
        <w:rPr>
          <w:rFonts w:ascii="Arial" w:hAnsi="Arial" w:cs="Arial"/>
        </w:rPr>
        <w:t xml:space="preserve"> or in the state of arousal</w:t>
      </w:r>
      <w:r>
        <w:rPr>
          <w:rFonts w:ascii="Arial" w:hAnsi="Arial" w:cs="Arial"/>
        </w:rPr>
        <w:t xml:space="preserve"> and </w:t>
      </w:r>
      <w:r w:rsidR="008A7A51">
        <w:rPr>
          <w:rFonts w:ascii="Arial" w:hAnsi="Arial" w:cs="Arial"/>
        </w:rPr>
        <w:t xml:space="preserve">with </w:t>
      </w:r>
      <w:r>
        <w:rPr>
          <w:rFonts w:ascii="Arial" w:hAnsi="Arial" w:cs="Arial"/>
        </w:rPr>
        <w:t xml:space="preserve">presence of an endotracheal tube </w:t>
      </w:r>
      <w:r w:rsidR="008A7A51">
        <w:rPr>
          <w:rFonts w:ascii="Arial" w:hAnsi="Arial" w:cs="Arial"/>
        </w:rPr>
        <w:t xml:space="preserve">in situ </w:t>
      </w:r>
      <w:r>
        <w:rPr>
          <w:rFonts w:ascii="Arial" w:hAnsi="Arial" w:cs="Arial"/>
        </w:rPr>
        <w:t>is considered as an intense airway stimulant that can induce coughing. Studies show a number of factors that influence the incidence and severity of coughing on emergence which inclu</w:t>
      </w:r>
      <w:r w:rsidR="0002663A">
        <w:rPr>
          <w:rFonts w:ascii="Arial" w:hAnsi="Arial" w:cs="Arial"/>
        </w:rPr>
        <w:t>de smokers, chronic cough, hyperactive airway disease</w:t>
      </w:r>
      <w:r w:rsidR="00BE53EF">
        <w:rPr>
          <w:rFonts w:ascii="Arial" w:hAnsi="Arial" w:cs="Arial"/>
        </w:rPr>
        <w:t xml:space="preserve"> and drugs associated. Drug associated with</w:t>
      </w:r>
      <w:r w:rsidR="0002663A">
        <w:rPr>
          <w:rFonts w:ascii="Arial" w:hAnsi="Arial" w:cs="Arial"/>
        </w:rPr>
        <w:t xml:space="preserve"> coughing include usage of ACE inhibitors antihypertensive</w:t>
      </w:r>
      <w:r w:rsidR="00BE53EF">
        <w:rPr>
          <w:rFonts w:ascii="Arial" w:hAnsi="Arial" w:cs="Arial"/>
        </w:rPr>
        <w:t xml:space="preserve"> as well as the reversal agents. It is believed by fast reversal or returning of muscle strength with </w:t>
      </w:r>
      <w:proofErr w:type="spellStart"/>
      <w:r w:rsidR="00BE53EF">
        <w:rPr>
          <w:rFonts w:ascii="Arial" w:hAnsi="Arial" w:cs="Arial"/>
        </w:rPr>
        <w:t>sugammadex</w:t>
      </w:r>
      <w:proofErr w:type="spellEnd"/>
      <w:r w:rsidR="00BE53EF">
        <w:rPr>
          <w:rFonts w:ascii="Arial" w:hAnsi="Arial" w:cs="Arial"/>
        </w:rPr>
        <w:t xml:space="preserve">, patient is able to </w:t>
      </w:r>
      <w:r w:rsidR="008A7A51">
        <w:rPr>
          <w:rFonts w:ascii="Arial" w:hAnsi="Arial" w:cs="Arial"/>
        </w:rPr>
        <w:t>react to the extensive stimulant of the airway by coughing.</w:t>
      </w:r>
      <w:r w:rsidR="0002663A">
        <w:rPr>
          <w:rFonts w:ascii="Arial" w:hAnsi="Arial" w:cs="Arial"/>
        </w:rPr>
        <w:t xml:space="preserve"> </w:t>
      </w:r>
      <w:r w:rsidR="008A7A51">
        <w:rPr>
          <w:rFonts w:ascii="Arial" w:hAnsi="Arial" w:cs="Arial"/>
        </w:rPr>
        <w:t xml:space="preserve">However no study so far </w:t>
      </w:r>
      <w:r w:rsidR="008A7A51" w:rsidRPr="007A3E75">
        <w:rPr>
          <w:rFonts w:ascii="Arial" w:hAnsi="Arial" w:cs="Arial"/>
        </w:rPr>
        <w:t>to show association of muscle power after reversal of muscle relaxant with intensity and severity of cough during emergence</w:t>
      </w:r>
      <w:r w:rsidR="008A7A51">
        <w:rPr>
          <w:rFonts w:ascii="Arial" w:hAnsi="Arial" w:cs="Arial"/>
        </w:rPr>
        <w:t>.</w:t>
      </w:r>
    </w:p>
    <w:p w14:paraId="53BD5967" w14:textId="77777777" w:rsidR="008A7A51" w:rsidRPr="007A3E75" w:rsidRDefault="008A7A51" w:rsidP="00BD62C4">
      <w:pPr>
        <w:widowControl w:val="0"/>
        <w:autoSpaceDE w:val="0"/>
        <w:autoSpaceDN w:val="0"/>
        <w:adjustRightInd w:val="0"/>
        <w:spacing w:after="100"/>
        <w:ind w:firstLine="720"/>
        <w:rPr>
          <w:rFonts w:ascii="Arial" w:hAnsi="Arial" w:cs="Arial"/>
        </w:rPr>
      </w:pPr>
    </w:p>
    <w:p w14:paraId="221BAFCB" w14:textId="77777777" w:rsidR="00BD62C4" w:rsidRPr="007A3E75" w:rsidRDefault="008A7A51" w:rsidP="008A7A51">
      <w:pPr>
        <w:widowControl w:val="0"/>
        <w:autoSpaceDE w:val="0"/>
        <w:autoSpaceDN w:val="0"/>
        <w:adjustRightInd w:val="0"/>
        <w:spacing w:after="100"/>
        <w:ind w:firstLine="720"/>
        <w:rPr>
          <w:rFonts w:ascii="Arial" w:hAnsi="Arial" w:cs="Arial"/>
        </w:rPr>
      </w:pPr>
      <w:r w:rsidRPr="007A3E75">
        <w:rPr>
          <w:rFonts w:ascii="Arial" w:hAnsi="Arial" w:cs="Arial"/>
        </w:rPr>
        <w:t>A number of techniques have been used to prevent these adverse emergence phenomena, such as removing the tube while the patient is in a deep plane of anesthesia or the administration of local anesthetics or IV opioids.</w:t>
      </w:r>
      <w:r>
        <w:rPr>
          <w:rFonts w:ascii="Arial" w:hAnsi="Arial" w:cs="Arial"/>
        </w:rPr>
        <w:t xml:space="preserve"> (1,2,4). </w:t>
      </w:r>
      <w:r w:rsidR="00BD62C4" w:rsidRPr="007A3E75">
        <w:rPr>
          <w:rFonts w:ascii="Arial" w:hAnsi="Arial" w:cs="Arial"/>
        </w:rPr>
        <w:t xml:space="preserve">Extensive studies have been done that shows the administration of IV opioids before emergence may be useful for preventing cough, agitation, and hemodynamic response but may cause delayed emergence and can be unpredictable. </w:t>
      </w:r>
      <w:r w:rsidR="00BD62C4">
        <w:rPr>
          <w:rFonts w:ascii="Arial" w:hAnsi="Arial" w:cs="Arial"/>
        </w:rPr>
        <w:t xml:space="preserve">Recent studies show how superior and statistically significant </w:t>
      </w:r>
      <w:proofErr w:type="spellStart"/>
      <w:r w:rsidR="00BD62C4">
        <w:rPr>
          <w:rFonts w:ascii="Arial" w:hAnsi="Arial" w:cs="Arial"/>
        </w:rPr>
        <w:t>remifentanyl</w:t>
      </w:r>
      <w:proofErr w:type="spellEnd"/>
      <w:r w:rsidR="00BD62C4">
        <w:rPr>
          <w:rFonts w:ascii="Arial" w:hAnsi="Arial" w:cs="Arial"/>
        </w:rPr>
        <w:t xml:space="preserve"> form other </w:t>
      </w:r>
      <w:proofErr w:type="spellStart"/>
      <w:r w:rsidR="00BD62C4">
        <w:rPr>
          <w:rFonts w:ascii="Arial" w:hAnsi="Arial" w:cs="Arial"/>
        </w:rPr>
        <w:t>opiods</w:t>
      </w:r>
      <w:proofErr w:type="spellEnd"/>
      <w:r w:rsidR="00BD62C4">
        <w:rPr>
          <w:rFonts w:ascii="Arial" w:hAnsi="Arial" w:cs="Arial"/>
        </w:rPr>
        <w:t xml:space="preserve"> or </w:t>
      </w:r>
      <w:proofErr w:type="spellStart"/>
      <w:r w:rsidR="00BD62C4">
        <w:rPr>
          <w:rFonts w:ascii="Arial" w:hAnsi="Arial" w:cs="Arial"/>
        </w:rPr>
        <w:t>lidocaine</w:t>
      </w:r>
      <w:proofErr w:type="spellEnd"/>
      <w:r w:rsidR="00BD62C4">
        <w:rPr>
          <w:rFonts w:ascii="Arial" w:hAnsi="Arial" w:cs="Arial"/>
        </w:rPr>
        <w:t xml:space="preserve"> in </w:t>
      </w:r>
      <w:proofErr w:type="spellStart"/>
      <w:r w:rsidR="00BD62C4">
        <w:rPr>
          <w:rFonts w:ascii="Arial" w:hAnsi="Arial" w:cs="Arial"/>
        </w:rPr>
        <w:t>obtundation</w:t>
      </w:r>
      <w:proofErr w:type="spellEnd"/>
      <w:r w:rsidR="00BD62C4">
        <w:rPr>
          <w:rFonts w:ascii="Arial" w:hAnsi="Arial" w:cs="Arial"/>
        </w:rPr>
        <w:t xml:space="preserve"> of cough</w:t>
      </w:r>
      <w:r>
        <w:rPr>
          <w:rFonts w:ascii="Arial" w:hAnsi="Arial" w:cs="Arial"/>
        </w:rPr>
        <w:t xml:space="preserve"> reflex on emergence. (1,2,3,4)</w:t>
      </w:r>
    </w:p>
    <w:p w14:paraId="1B33BD64" w14:textId="77777777" w:rsidR="00BD62C4" w:rsidRPr="007A3E75" w:rsidRDefault="00BD62C4" w:rsidP="00BD62C4">
      <w:pPr>
        <w:widowControl w:val="0"/>
        <w:autoSpaceDE w:val="0"/>
        <w:autoSpaceDN w:val="0"/>
        <w:adjustRightInd w:val="0"/>
        <w:spacing w:after="100"/>
        <w:ind w:firstLine="720"/>
        <w:rPr>
          <w:rFonts w:ascii="Arial" w:hAnsi="Arial" w:cs="Arial"/>
          <w:sz w:val="20"/>
          <w:szCs w:val="20"/>
        </w:rPr>
      </w:pPr>
    </w:p>
    <w:p w14:paraId="2AF5531C" w14:textId="77777777" w:rsidR="00BD62C4" w:rsidRPr="007A3E75" w:rsidRDefault="00BD62C4" w:rsidP="00BD62C4">
      <w:pPr>
        <w:widowControl w:val="0"/>
        <w:autoSpaceDE w:val="0"/>
        <w:autoSpaceDN w:val="0"/>
        <w:adjustRightInd w:val="0"/>
        <w:spacing w:after="100"/>
        <w:rPr>
          <w:rFonts w:ascii="Arial" w:hAnsi="Arial" w:cs="Arial"/>
          <w:b/>
        </w:rPr>
      </w:pPr>
      <w:r w:rsidRPr="007A3E75">
        <w:rPr>
          <w:rFonts w:ascii="Arial" w:hAnsi="Arial" w:cs="Arial"/>
          <w:b/>
        </w:rPr>
        <w:t>Background</w:t>
      </w:r>
    </w:p>
    <w:p w14:paraId="20823257" w14:textId="77777777" w:rsidR="00BD62C4" w:rsidRPr="007A3E75" w:rsidRDefault="00BD62C4" w:rsidP="00BD62C4">
      <w:pPr>
        <w:widowControl w:val="0"/>
        <w:autoSpaceDE w:val="0"/>
        <w:autoSpaceDN w:val="0"/>
        <w:adjustRightInd w:val="0"/>
        <w:spacing w:after="100"/>
        <w:rPr>
          <w:rFonts w:ascii="Arial" w:hAnsi="Arial" w:cs="Arial"/>
          <w:b/>
          <w:sz w:val="20"/>
          <w:szCs w:val="20"/>
        </w:rPr>
      </w:pPr>
    </w:p>
    <w:p w14:paraId="3DD1ECED" w14:textId="77777777" w:rsidR="00BD62C4" w:rsidRPr="007A3E75" w:rsidRDefault="00BD62C4" w:rsidP="00BD62C4">
      <w:pPr>
        <w:widowControl w:val="0"/>
        <w:autoSpaceDE w:val="0"/>
        <w:autoSpaceDN w:val="0"/>
        <w:adjustRightInd w:val="0"/>
        <w:spacing w:after="100"/>
        <w:rPr>
          <w:rFonts w:ascii="Arial" w:hAnsi="Arial" w:cs="Arial"/>
        </w:rPr>
      </w:pPr>
      <w:r w:rsidRPr="007A3E75">
        <w:rPr>
          <w:rFonts w:ascii="Arial" w:hAnsi="Arial" w:cs="Arial"/>
        </w:rPr>
        <w:tab/>
        <w:t xml:space="preserve">Muscle paralysis is mostly needed during </w:t>
      </w:r>
      <w:proofErr w:type="spellStart"/>
      <w:r w:rsidRPr="007A3E75">
        <w:rPr>
          <w:rFonts w:ascii="Arial" w:hAnsi="Arial" w:cs="Arial"/>
        </w:rPr>
        <w:t>maintainance</w:t>
      </w:r>
      <w:proofErr w:type="spellEnd"/>
      <w:r w:rsidRPr="007A3E75">
        <w:rPr>
          <w:rFonts w:ascii="Arial" w:hAnsi="Arial" w:cs="Arial"/>
        </w:rPr>
        <w:t xml:space="preserve"> phase </w:t>
      </w:r>
      <w:proofErr w:type="gramStart"/>
      <w:r w:rsidRPr="007A3E75">
        <w:rPr>
          <w:rFonts w:ascii="Arial" w:hAnsi="Arial" w:cs="Arial"/>
        </w:rPr>
        <w:t>of  general</w:t>
      </w:r>
      <w:proofErr w:type="gramEnd"/>
      <w:r w:rsidRPr="007A3E75">
        <w:rPr>
          <w:rFonts w:ascii="Arial" w:hAnsi="Arial" w:cs="Arial"/>
        </w:rPr>
        <w:t xml:space="preserve"> anesthesia especially in operation that need full relaxation namely general abdominal surgery, neurosurgery and thoracic surgery. To achieve satisfactory muscle relaxation, non depolarizing muscle relaxant agents are used. These agents fall into two chemical grouping which is </w:t>
      </w:r>
      <w:proofErr w:type="spellStart"/>
      <w:r w:rsidRPr="007A3E75">
        <w:rPr>
          <w:rFonts w:ascii="Arial" w:hAnsi="Arial" w:cs="Arial"/>
        </w:rPr>
        <w:t>aminosteroid</w:t>
      </w:r>
      <w:proofErr w:type="spellEnd"/>
      <w:r w:rsidRPr="007A3E75">
        <w:rPr>
          <w:rFonts w:ascii="Arial" w:hAnsi="Arial" w:cs="Arial"/>
        </w:rPr>
        <w:t xml:space="preserve"> group; </w:t>
      </w:r>
      <w:proofErr w:type="spellStart"/>
      <w:r w:rsidRPr="007A3E75">
        <w:rPr>
          <w:rFonts w:ascii="Arial" w:hAnsi="Arial" w:cs="Arial"/>
        </w:rPr>
        <w:t>eg</w:t>
      </w:r>
      <w:proofErr w:type="spellEnd"/>
      <w:r w:rsidRPr="007A3E75">
        <w:rPr>
          <w:rFonts w:ascii="Arial" w:hAnsi="Arial" w:cs="Arial"/>
        </w:rPr>
        <w:t xml:space="preserve"> </w:t>
      </w:r>
      <w:proofErr w:type="spellStart"/>
      <w:r w:rsidRPr="007A3E75">
        <w:rPr>
          <w:rFonts w:ascii="Arial" w:hAnsi="Arial" w:cs="Arial"/>
        </w:rPr>
        <w:t>rocuronium</w:t>
      </w:r>
      <w:proofErr w:type="spellEnd"/>
      <w:r w:rsidRPr="007A3E75">
        <w:rPr>
          <w:rFonts w:ascii="Arial" w:hAnsi="Arial" w:cs="Arial"/>
        </w:rPr>
        <w:t xml:space="preserve"> and </w:t>
      </w:r>
      <w:proofErr w:type="spellStart"/>
      <w:r w:rsidRPr="007A3E75">
        <w:rPr>
          <w:rFonts w:ascii="Arial" w:hAnsi="Arial" w:cs="Arial"/>
        </w:rPr>
        <w:t>benzylisoquinolinium</w:t>
      </w:r>
      <w:proofErr w:type="spellEnd"/>
      <w:r w:rsidRPr="007A3E75">
        <w:rPr>
          <w:rFonts w:ascii="Arial" w:hAnsi="Arial" w:cs="Arial"/>
        </w:rPr>
        <w:t xml:space="preserve"> group; </w:t>
      </w:r>
      <w:proofErr w:type="spellStart"/>
      <w:r w:rsidRPr="007A3E75">
        <w:rPr>
          <w:rFonts w:ascii="Arial" w:hAnsi="Arial" w:cs="Arial"/>
        </w:rPr>
        <w:t>eg</w:t>
      </w:r>
      <w:proofErr w:type="spellEnd"/>
      <w:r w:rsidRPr="007A3E75">
        <w:rPr>
          <w:rFonts w:ascii="Arial" w:hAnsi="Arial" w:cs="Arial"/>
        </w:rPr>
        <w:t xml:space="preserve"> </w:t>
      </w:r>
      <w:proofErr w:type="spellStart"/>
      <w:r w:rsidRPr="007A3E75">
        <w:rPr>
          <w:rFonts w:ascii="Arial" w:hAnsi="Arial" w:cs="Arial"/>
        </w:rPr>
        <w:t>atracurium</w:t>
      </w:r>
      <w:proofErr w:type="spellEnd"/>
      <w:r w:rsidRPr="007A3E75">
        <w:rPr>
          <w:rFonts w:ascii="Arial" w:hAnsi="Arial" w:cs="Arial"/>
        </w:rPr>
        <w:t xml:space="preserve">. </w:t>
      </w:r>
    </w:p>
    <w:p w14:paraId="397B1837" w14:textId="77777777" w:rsidR="00BD62C4" w:rsidRPr="007A3E75" w:rsidRDefault="00BD62C4" w:rsidP="00BD62C4">
      <w:pPr>
        <w:widowControl w:val="0"/>
        <w:autoSpaceDE w:val="0"/>
        <w:autoSpaceDN w:val="0"/>
        <w:adjustRightInd w:val="0"/>
        <w:spacing w:after="100"/>
        <w:rPr>
          <w:rFonts w:ascii="Arial" w:hAnsi="Arial" w:cs="Arial"/>
        </w:rPr>
      </w:pPr>
    </w:p>
    <w:p w14:paraId="425CC0D6" w14:textId="77777777" w:rsidR="00BD62C4" w:rsidRPr="007A3E75" w:rsidRDefault="00BD62C4" w:rsidP="00BD62C4">
      <w:pPr>
        <w:widowControl w:val="0"/>
        <w:autoSpaceDE w:val="0"/>
        <w:autoSpaceDN w:val="0"/>
        <w:adjustRightInd w:val="0"/>
        <w:spacing w:after="100"/>
        <w:ind w:firstLine="720"/>
        <w:rPr>
          <w:rFonts w:ascii="Arial" w:hAnsi="Arial" w:cs="Arial"/>
        </w:rPr>
      </w:pPr>
      <w:r w:rsidRPr="007A3E75">
        <w:rPr>
          <w:rFonts w:ascii="Arial" w:hAnsi="Arial" w:cs="Arial"/>
        </w:rPr>
        <w:t xml:space="preserve">At the end of the surgery, reversal agents are needed to regain muscle power prior to </w:t>
      </w:r>
      <w:proofErr w:type="spellStart"/>
      <w:r w:rsidRPr="007A3E75">
        <w:rPr>
          <w:rFonts w:ascii="Arial" w:hAnsi="Arial" w:cs="Arial"/>
        </w:rPr>
        <w:t>extubation</w:t>
      </w:r>
      <w:proofErr w:type="spellEnd"/>
      <w:r w:rsidRPr="007A3E75">
        <w:rPr>
          <w:rFonts w:ascii="Arial" w:hAnsi="Arial" w:cs="Arial"/>
        </w:rPr>
        <w:t xml:space="preserve">. Reversal agents that are commonly used to reverse the neuromuscular blockade include anticholinesterase agent; </w:t>
      </w:r>
      <w:proofErr w:type="spellStart"/>
      <w:r w:rsidRPr="007A3E75">
        <w:rPr>
          <w:rFonts w:ascii="Arial" w:hAnsi="Arial" w:cs="Arial"/>
        </w:rPr>
        <w:t>eg</w:t>
      </w:r>
      <w:proofErr w:type="spellEnd"/>
      <w:r w:rsidRPr="007A3E75">
        <w:rPr>
          <w:rFonts w:ascii="Arial" w:hAnsi="Arial" w:cs="Arial"/>
        </w:rPr>
        <w:t xml:space="preserve"> neostigmine and selective relaxant binding agent; </w:t>
      </w:r>
      <w:proofErr w:type="spellStart"/>
      <w:r w:rsidRPr="007A3E75">
        <w:rPr>
          <w:rFonts w:ascii="Arial" w:hAnsi="Arial" w:cs="Arial"/>
        </w:rPr>
        <w:t>eg</w:t>
      </w:r>
      <w:proofErr w:type="spellEnd"/>
      <w:r w:rsidRPr="007A3E75">
        <w:rPr>
          <w:rFonts w:ascii="Arial" w:hAnsi="Arial" w:cs="Arial"/>
        </w:rPr>
        <w:t xml:space="preserve"> </w:t>
      </w:r>
      <w:proofErr w:type="spellStart"/>
      <w:r w:rsidRPr="007A3E75">
        <w:rPr>
          <w:rFonts w:ascii="Arial" w:hAnsi="Arial" w:cs="Arial"/>
        </w:rPr>
        <w:t>sugammadex</w:t>
      </w:r>
      <w:proofErr w:type="spellEnd"/>
      <w:r w:rsidRPr="007A3E75">
        <w:rPr>
          <w:rFonts w:ascii="Arial" w:hAnsi="Arial" w:cs="Arial"/>
        </w:rPr>
        <w:t>.</w:t>
      </w:r>
    </w:p>
    <w:p w14:paraId="7B5E96D3" w14:textId="77777777" w:rsidR="00BD62C4" w:rsidRPr="007A3E75" w:rsidRDefault="00BD62C4" w:rsidP="00BD62C4">
      <w:pPr>
        <w:widowControl w:val="0"/>
        <w:autoSpaceDE w:val="0"/>
        <w:autoSpaceDN w:val="0"/>
        <w:adjustRightInd w:val="0"/>
        <w:spacing w:after="100"/>
        <w:rPr>
          <w:rFonts w:ascii="Arial" w:hAnsi="Arial" w:cs="Arial"/>
        </w:rPr>
      </w:pPr>
    </w:p>
    <w:p w14:paraId="76CD089F" w14:textId="77777777" w:rsidR="00BD62C4" w:rsidRPr="007A3E75" w:rsidRDefault="00BD62C4" w:rsidP="00BD62C4">
      <w:pPr>
        <w:widowControl w:val="0"/>
        <w:autoSpaceDE w:val="0"/>
        <w:autoSpaceDN w:val="0"/>
        <w:adjustRightInd w:val="0"/>
        <w:spacing w:after="100"/>
        <w:rPr>
          <w:rFonts w:ascii="Arial" w:hAnsi="Arial" w:cs="Arial"/>
        </w:rPr>
      </w:pPr>
      <w:r w:rsidRPr="007A3E75">
        <w:rPr>
          <w:rFonts w:ascii="Arial" w:hAnsi="Arial" w:cs="Arial"/>
        </w:rPr>
        <w:tab/>
        <w:t xml:space="preserve">Neostigmine is a quaternary amine anticholinesterase. As an anticholinesterase, neostigmine antagonizes the action of </w:t>
      </w:r>
      <w:proofErr w:type="spellStart"/>
      <w:r w:rsidRPr="007A3E75">
        <w:rPr>
          <w:rFonts w:ascii="Arial" w:hAnsi="Arial" w:cs="Arial"/>
        </w:rPr>
        <w:t>Acetylcholinesterase</w:t>
      </w:r>
      <w:proofErr w:type="spellEnd"/>
      <w:r w:rsidRPr="007A3E75">
        <w:rPr>
          <w:rFonts w:ascii="Arial" w:hAnsi="Arial" w:cs="Arial"/>
        </w:rPr>
        <w:t xml:space="preserve"> (</w:t>
      </w:r>
      <w:proofErr w:type="spellStart"/>
      <w:r w:rsidRPr="007A3E75">
        <w:rPr>
          <w:rFonts w:ascii="Arial" w:hAnsi="Arial" w:cs="Arial"/>
        </w:rPr>
        <w:t>AchE</w:t>
      </w:r>
      <w:proofErr w:type="spellEnd"/>
      <w:r w:rsidRPr="007A3E75">
        <w:rPr>
          <w:rFonts w:ascii="Arial" w:hAnsi="Arial" w:cs="Arial"/>
        </w:rPr>
        <w:t xml:space="preserve">) enzyme by formation of </w:t>
      </w:r>
      <w:proofErr w:type="spellStart"/>
      <w:r w:rsidRPr="007A3E75">
        <w:rPr>
          <w:rFonts w:ascii="Arial" w:hAnsi="Arial" w:cs="Arial"/>
        </w:rPr>
        <w:t>carbamylated</w:t>
      </w:r>
      <w:proofErr w:type="spellEnd"/>
      <w:r w:rsidRPr="007A3E75">
        <w:rPr>
          <w:rFonts w:ascii="Arial" w:hAnsi="Arial" w:cs="Arial"/>
        </w:rPr>
        <w:t xml:space="preserve"> enzyme complex, therefore preventing degradation of Acetylcholine (Ach). More Ach is available at neuromuscular junction, competitively displace the relaxant agent and reverses the effect of muscle paralysis. However, the action of anticholinesterase is not specific to the neuromuscular junction but it also has effect at autonomic cholinergic receptors causing effects like </w:t>
      </w:r>
      <w:proofErr w:type="spellStart"/>
      <w:r w:rsidRPr="007A3E75">
        <w:rPr>
          <w:rFonts w:ascii="Arial" w:hAnsi="Arial" w:cs="Arial"/>
        </w:rPr>
        <w:t>bradycardia</w:t>
      </w:r>
      <w:proofErr w:type="spellEnd"/>
      <w:r w:rsidRPr="007A3E75">
        <w:rPr>
          <w:rFonts w:ascii="Arial" w:hAnsi="Arial" w:cs="Arial"/>
        </w:rPr>
        <w:t xml:space="preserve">, increase salivation and intestinal motility. Anti muscarinic agents like atropine or </w:t>
      </w:r>
      <w:proofErr w:type="spellStart"/>
      <w:r w:rsidRPr="007A3E75">
        <w:rPr>
          <w:rFonts w:ascii="Arial" w:hAnsi="Arial" w:cs="Arial"/>
        </w:rPr>
        <w:t>glycopyrolate</w:t>
      </w:r>
      <w:proofErr w:type="spellEnd"/>
      <w:r w:rsidRPr="007A3E75">
        <w:rPr>
          <w:rFonts w:ascii="Arial" w:hAnsi="Arial" w:cs="Arial"/>
        </w:rPr>
        <w:t xml:space="preserve"> need to be co administered to opposed these effects.</w:t>
      </w:r>
    </w:p>
    <w:p w14:paraId="32D0B239" w14:textId="77777777" w:rsidR="00BD62C4" w:rsidRPr="007A3E75" w:rsidRDefault="00BD62C4" w:rsidP="00BD62C4">
      <w:pPr>
        <w:widowControl w:val="0"/>
        <w:autoSpaceDE w:val="0"/>
        <w:autoSpaceDN w:val="0"/>
        <w:adjustRightInd w:val="0"/>
        <w:spacing w:after="100"/>
        <w:rPr>
          <w:rFonts w:ascii="Arial" w:hAnsi="Arial" w:cs="Arial"/>
        </w:rPr>
      </w:pPr>
    </w:p>
    <w:p w14:paraId="0B52154B" w14:textId="77777777" w:rsidR="00BD62C4" w:rsidRPr="007A3E75" w:rsidRDefault="00BD62C4" w:rsidP="00BD62C4">
      <w:pPr>
        <w:widowControl w:val="0"/>
        <w:autoSpaceDE w:val="0"/>
        <w:autoSpaceDN w:val="0"/>
        <w:adjustRightInd w:val="0"/>
        <w:spacing w:after="100"/>
        <w:rPr>
          <w:rFonts w:ascii="Arial" w:hAnsi="Arial" w:cs="Arial"/>
        </w:rPr>
      </w:pPr>
      <w:r w:rsidRPr="007A3E75">
        <w:rPr>
          <w:rFonts w:ascii="Arial" w:hAnsi="Arial" w:cs="Arial"/>
        </w:rPr>
        <w:tab/>
      </w:r>
      <w:proofErr w:type="spellStart"/>
      <w:r w:rsidRPr="007A3E75">
        <w:rPr>
          <w:rFonts w:ascii="Arial" w:hAnsi="Arial" w:cs="Arial"/>
        </w:rPr>
        <w:t>Sugammadex</w:t>
      </w:r>
      <w:proofErr w:type="spellEnd"/>
      <w:r w:rsidRPr="007A3E75">
        <w:rPr>
          <w:rFonts w:ascii="Arial" w:hAnsi="Arial" w:cs="Arial"/>
        </w:rPr>
        <w:t xml:space="preserve"> is categorized as a selective relaxant binding agent (SRBA) which is used for the reversal of neuromuscular blockade by </w:t>
      </w:r>
      <w:proofErr w:type="spellStart"/>
      <w:r w:rsidRPr="007A3E75">
        <w:rPr>
          <w:rFonts w:ascii="Arial" w:hAnsi="Arial" w:cs="Arial"/>
        </w:rPr>
        <w:t>aminosteroidal</w:t>
      </w:r>
      <w:proofErr w:type="spellEnd"/>
      <w:r w:rsidRPr="007A3E75">
        <w:rPr>
          <w:rFonts w:ascii="Arial" w:hAnsi="Arial" w:cs="Arial"/>
        </w:rPr>
        <w:t xml:space="preserve"> agents </w:t>
      </w:r>
      <w:proofErr w:type="spellStart"/>
      <w:r w:rsidRPr="007A3E75">
        <w:rPr>
          <w:rFonts w:ascii="Arial" w:hAnsi="Arial" w:cs="Arial"/>
        </w:rPr>
        <w:t>eg</w:t>
      </w:r>
      <w:proofErr w:type="spellEnd"/>
      <w:r w:rsidRPr="007A3E75">
        <w:rPr>
          <w:rFonts w:ascii="Arial" w:hAnsi="Arial" w:cs="Arial"/>
        </w:rPr>
        <w:t xml:space="preserve"> </w:t>
      </w:r>
      <w:proofErr w:type="spellStart"/>
      <w:r w:rsidRPr="007A3E75">
        <w:rPr>
          <w:rFonts w:ascii="Arial" w:hAnsi="Arial" w:cs="Arial"/>
        </w:rPr>
        <w:t>rocuronium</w:t>
      </w:r>
      <w:proofErr w:type="spellEnd"/>
      <w:r w:rsidRPr="007A3E75">
        <w:rPr>
          <w:rFonts w:ascii="Arial" w:hAnsi="Arial" w:cs="Arial"/>
        </w:rPr>
        <w:t>. It is a modified gamma-</w:t>
      </w:r>
      <w:proofErr w:type="spellStart"/>
      <w:r w:rsidRPr="007A3E75">
        <w:rPr>
          <w:rFonts w:ascii="Arial" w:hAnsi="Arial" w:cs="Arial"/>
        </w:rPr>
        <w:t>cyclodextrin</w:t>
      </w:r>
      <w:proofErr w:type="spellEnd"/>
      <w:r w:rsidRPr="007A3E75">
        <w:rPr>
          <w:rFonts w:ascii="Arial" w:hAnsi="Arial" w:cs="Arial"/>
        </w:rPr>
        <w:t xml:space="preserve">. </w:t>
      </w:r>
      <w:proofErr w:type="spellStart"/>
      <w:r w:rsidRPr="007A3E75">
        <w:rPr>
          <w:rFonts w:ascii="Arial" w:hAnsi="Arial" w:cs="Arial"/>
        </w:rPr>
        <w:t>Cyclodextrin</w:t>
      </w:r>
      <w:proofErr w:type="spellEnd"/>
      <w:r w:rsidRPr="007A3E75">
        <w:rPr>
          <w:rFonts w:ascii="Arial" w:hAnsi="Arial" w:cs="Arial"/>
        </w:rPr>
        <w:t xml:space="preserve"> are oligosaccharides that have a tube like structures. The core is lipophilic while the exterior is hydrophilic. Modification of the natural structure by adding few </w:t>
      </w:r>
      <w:proofErr w:type="spellStart"/>
      <w:r w:rsidRPr="007A3E75">
        <w:rPr>
          <w:rFonts w:ascii="Arial" w:hAnsi="Arial" w:cs="Arial"/>
        </w:rPr>
        <w:t>glucopyranose</w:t>
      </w:r>
      <w:proofErr w:type="spellEnd"/>
      <w:r w:rsidRPr="007A3E75">
        <w:rPr>
          <w:rFonts w:ascii="Arial" w:hAnsi="Arial" w:cs="Arial"/>
        </w:rPr>
        <w:t xml:space="preserve"> units increases the cavity size of the tube structure thus, allowing greater encapsulation of </w:t>
      </w:r>
      <w:proofErr w:type="spellStart"/>
      <w:r w:rsidRPr="007A3E75">
        <w:rPr>
          <w:rFonts w:ascii="Arial" w:hAnsi="Arial" w:cs="Arial"/>
        </w:rPr>
        <w:t>rocuronium</w:t>
      </w:r>
      <w:proofErr w:type="spellEnd"/>
      <w:r w:rsidRPr="007A3E75">
        <w:rPr>
          <w:rFonts w:ascii="Arial" w:hAnsi="Arial" w:cs="Arial"/>
        </w:rPr>
        <w:t xml:space="preserve"> within the cavity.</w:t>
      </w:r>
      <w:r>
        <w:rPr>
          <w:rFonts w:ascii="Arial" w:hAnsi="Arial" w:cs="Arial"/>
        </w:rPr>
        <w:t xml:space="preserve"> </w:t>
      </w:r>
      <w:r w:rsidRPr="007A3E75">
        <w:rPr>
          <w:rFonts w:ascii="Arial" w:hAnsi="Arial" w:cs="Arial"/>
        </w:rPr>
        <w:t xml:space="preserve">Once </w:t>
      </w:r>
      <w:proofErr w:type="spellStart"/>
      <w:r w:rsidRPr="007A3E75">
        <w:rPr>
          <w:rFonts w:ascii="Arial" w:hAnsi="Arial" w:cs="Arial"/>
        </w:rPr>
        <w:t>sugammadex</w:t>
      </w:r>
      <w:proofErr w:type="spellEnd"/>
      <w:r w:rsidRPr="007A3E75">
        <w:rPr>
          <w:rFonts w:ascii="Arial" w:hAnsi="Arial" w:cs="Arial"/>
        </w:rPr>
        <w:t xml:space="preserve"> is administered, it will rapidly </w:t>
      </w:r>
      <w:proofErr w:type="gramStart"/>
      <w:r w:rsidRPr="007A3E75">
        <w:rPr>
          <w:rFonts w:ascii="Arial" w:hAnsi="Arial" w:cs="Arial"/>
        </w:rPr>
        <w:t>encapsulates</w:t>
      </w:r>
      <w:proofErr w:type="gramEnd"/>
      <w:r w:rsidRPr="007A3E75">
        <w:rPr>
          <w:rFonts w:ascii="Arial" w:hAnsi="Arial" w:cs="Arial"/>
        </w:rPr>
        <w:t xml:space="preserve"> </w:t>
      </w:r>
      <w:proofErr w:type="spellStart"/>
      <w:r w:rsidRPr="007A3E75">
        <w:rPr>
          <w:rFonts w:ascii="Arial" w:hAnsi="Arial" w:cs="Arial"/>
        </w:rPr>
        <w:t>rocuronium</w:t>
      </w:r>
      <w:proofErr w:type="spellEnd"/>
      <w:r w:rsidRPr="007A3E75">
        <w:rPr>
          <w:rFonts w:ascii="Arial" w:hAnsi="Arial" w:cs="Arial"/>
        </w:rPr>
        <w:t xml:space="preserve"> molecules within its lipophilic core making it unavailable to bind to the Ach receptor at neuromuscular junction.</w:t>
      </w:r>
      <w:r>
        <w:rPr>
          <w:rFonts w:ascii="Arial" w:hAnsi="Arial" w:cs="Arial"/>
        </w:rPr>
        <w:t xml:space="preserve"> (5.6)</w:t>
      </w:r>
    </w:p>
    <w:p w14:paraId="670796E4" w14:textId="77777777" w:rsidR="00BD62C4" w:rsidRPr="007A3E75" w:rsidRDefault="00BD62C4" w:rsidP="00BD62C4">
      <w:pPr>
        <w:widowControl w:val="0"/>
        <w:autoSpaceDE w:val="0"/>
        <w:autoSpaceDN w:val="0"/>
        <w:adjustRightInd w:val="0"/>
        <w:spacing w:after="100"/>
        <w:rPr>
          <w:rFonts w:ascii="Arial" w:hAnsi="Arial" w:cs="Arial"/>
        </w:rPr>
      </w:pPr>
    </w:p>
    <w:p w14:paraId="29348EF5" w14:textId="77777777" w:rsidR="00BD62C4" w:rsidRPr="007A3E75" w:rsidRDefault="00BD62C4" w:rsidP="00BD62C4">
      <w:pPr>
        <w:widowControl w:val="0"/>
        <w:autoSpaceDE w:val="0"/>
        <w:autoSpaceDN w:val="0"/>
        <w:adjustRightInd w:val="0"/>
        <w:spacing w:after="100"/>
        <w:ind w:firstLine="720"/>
        <w:rPr>
          <w:rFonts w:ascii="Arial" w:hAnsi="Arial" w:cs="Arial"/>
        </w:rPr>
      </w:pPr>
      <w:r w:rsidRPr="007A3E75">
        <w:rPr>
          <w:rFonts w:ascii="Arial" w:hAnsi="Arial" w:cs="Arial"/>
        </w:rPr>
        <w:t xml:space="preserve"> The main advantage of </w:t>
      </w:r>
      <w:proofErr w:type="spellStart"/>
      <w:r w:rsidRPr="007A3E75">
        <w:rPr>
          <w:rFonts w:ascii="Arial" w:hAnsi="Arial" w:cs="Arial"/>
        </w:rPr>
        <w:t>sugammadex</w:t>
      </w:r>
      <w:proofErr w:type="spellEnd"/>
      <w:r w:rsidRPr="007A3E75">
        <w:rPr>
          <w:rFonts w:ascii="Arial" w:hAnsi="Arial" w:cs="Arial"/>
        </w:rPr>
        <w:t xml:space="preserve"> is the reversal of neuromuscular blockade is independent to inhibition of </w:t>
      </w:r>
      <w:proofErr w:type="spellStart"/>
      <w:r w:rsidRPr="007A3E75">
        <w:rPr>
          <w:rFonts w:ascii="Arial" w:hAnsi="Arial" w:cs="Arial"/>
        </w:rPr>
        <w:t>acetylcholinesterase</w:t>
      </w:r>
      <w:proofErr w:type="spellEnd"/>
      <w:r w:rsidRPr="007A3E75">
        <w:rPr>
          <w:rFonts w:ascii="Arial" w:hAnsi="Arial" w:cs="Arial"/>
        </w:rPr>
        <w:t xml:space="preserve">. As a result, its administration does not cause side effects associated with unopposed inhibition of </w:t>
      </w:r>
      <w:proofErr w:type="spellStart"/>
      <w:r w:rsidRPr="007A3E75">
        <w:rPr>
          <w:rFonts w:ascii="Arial" w:hAnsi="Arial" w:cs="Arial"/>
        </w:rPr>
        <w:t>Acetylcholinesterase</w:t>
      </w:r>
      <w:proofErr w:type="spellEnd"/>
      <w:r w:rsidRPr="007A3E75">
        <w:rPr>
          <w:rFonts w:ascii="Arial" w:hAnsi="Arial" w:cs="Arial"/>
        </w:rPr>
        <w:t xml:space="preserve"> at muscarinic receptors. Secondly, it can be administered individually without co administration of anti muscarinic agent. Hence, reduces risk of drug errors. In addition, when fast onset and short duration of muscle relaxant is required, there is now an alternative option to </w:t>
      </w:r>
      <w:proofErr w:type="spellStart"/>
      <w:r w:rsidRPr="007A3E75">
        <w:rPr>
          <w:rFonts w:ascii="Arial" w:hAnsi="Arial" w:cs="Arial"/>
        </w:rPr>
        <w:t>suxamethonium</w:t>
      </w:r>
      <w:proofErr w:type="spellEnd"/>
      <w:r w:rsidRPr="007A3E75">
        <w:rPr>
          <w:rFonts w:ascii="Arial" w:hAnsi="Arial" w:cs="Arial"/>
        </w:rPr>
        <w:t xml:space="preserve">, a depolarizing muscle relaxant. High doses of </w:t>
      </w:r>
      <w:proofErr w:type="spellStart"/>
      <w:r w:rsidRPr="007A3E75">
        <w:rPr>
          <w:rFonts w:ascii="Arial" w:hAnsi="Arial" w:cs="Arial"/>
        </w:rPr>
        <w:t>rocuronium</w:t>
      </w:r>
      <w:proofErr w:type="spellEnd"/>
      <w:r w:rsidRPr="007A3E75">
        <w:rPr>
          <w:rFonts w:ascii="Arial" w:hAnsi="Arial" w:cs="Arial"/>
        </w:rPr>
        <w:t xml:space="preserve"> can also provide rapid onset of muscle relaxant and with </w:t>
      </w:r>
      <w:proofErr w:type="spellStart"/>
      <w:r w:rsidRPr="007A3E75">
        <w:rPr>
          <w:rFonts w:ascii="Arial" w:hAnsi="Arial" w:cs="Arial"/>
        </w:rPr>
        <w:t>sugammadex</w:t>
      </w:r>
      <w:proofErr w:type="spellEnd"/>
      <w:r w:rsidRPr="007A3E75">
        <w:rPr>
          <w:rFonts w:ascii="Arial" w:hAnsi="Arial" w:cs="Arial"/>
        </w:rPr>
        <w:t xml:space="preserve"> available, the effect can be rapidly reversed.</w:t>
      </w:r>
      <w:r>
        <w:rPr>
          <w:rFonts w:ascii="Arial" w:hAnsi="Arial" w:cs="Arial"/>
        </w:rPr>
        <w:t xml:space="preserve"> Neurophysiological monitoring using </w:t>
      </w:r>
      <w:proofErr w:type="spellStart"/>
      <w:r>
        <w:rPr>
          <w:rFonts w:ascii="Arial" w:hAnsi="Arial" w:cs="Arial"/>
        </w:rPr>
        <w:t>mMEPs</w:t>
      </w:r>
      <w:proofErr w:type="spellEnd"/>
      <w:r>
        <w:rPr>
          <w:rFonts w:ascii="Arial" w:hAnsi="Arial" w:cs="Arial"/>
        </w:rPr>
        <w:t xml:space="preserve"> confirmed that </w:t>
      </w:r>
      <w:proofErr w:type="spellStart"/>
      <w:r>
        <w:rPr>
          <w:rFonts w:ascii="Arial" w:hAnsi="Arial" w:cs="Arial"/>
        </w:rPr>
        <w:t>sugammadex</w:t>
      </w:r>
      <w:proofErr w:type="spellEnd"/>
      <w:r>
        <w:rPr>
          <w:rFonts w:ascii="Arial" w:hAnsi="Arial" w:cs="Arial"/>
        </w:rPr>
        <w:t xml:space="preserve"> provide a complete recovery profound and ‘deep’ residual </w:t>
      </w:r>
      <w:proofErr w:type="spellStart"/>
      <w:r>
        <w:rPr>
          <w:rFonts w:ascii="Arial" w:hAnsi="Arial" w:cs="Arial"/>
        </w:rPr>
        <w:t>rocuronium</w:t>
      </w:r>
      <w:proofErr w:type="spellEnd"/>
      <w:r>
        <w:rPr>
          <w:rFonts w:ascii="Arial" w:hAnsi="Arial" w:cs="Arial"/>
        </w:rPr>
        <w:t xml:space="preserve">-induced neuromuscular blockade. </w:t>
      </w:r>
      <w:r>
        <w:rPr>
          <w:rFonts w:ascii="Arial" w:hAnsi="Arial" w:cs="Arial"/>
        </w:rPr>
        <w:lastRenderedPageBreak/>
        <w:t>(6,7)</w:t>
      </w:r>
    </w:p>
    <w:p w14:paraId="605D1695" w14:textId="77777777" w:rsidR="00BD62C4" w:rsidRDefault="008F045C" w:rsidP="00BD62C4">
      <w:pPr>
        <w:widowControl w:val="0"/>
        <w:autoSpaceDE w:val="0"/>
        <w:autoSpaceDN w:val="0"/>
        <w:adjustRightInd w:val="0"/>
        <w:spacing w:after="100"/>
        <w:ind w:firstLine="720"/>
        <w:rPr>
          <w:rFonts w:ascii="Arial" w:hAnsi="Arial" w:cs="Arial"/>
        </w:rPr>
      </w:pPr>
      <w:r>
        <w:rPr>
          <w:rFonts w:ascii="Arial" w:hAnsi="Arial" w:cs="Arial"/>
        </w:rPr>
        <w:t>However</w:t>
      </w:r>
      <w:r w:rsidR="00DB1B99">
        <w:rPr>
          <w:rFonts w:ascii="Arial" w:hAnsi="Arial" w:cs="Arial"/>
        </w:rPr>
        <w:t xml:space="preserve">, </w:t>
      </w:r>
      <w:proofErr w:type="spellStart"/>
      <w:r w:rsidR="00DB1B99">
        <w:rPr>
          <w:rFonts w:ascii="Arial" w:hAnsi="Arial" w:cs="Arial"/>
        </w:rPr>
        <w:t>sugammadex</w:t>
      </w:r>
      <w:proofErr w:type="spellEnd"/>
      <w:r w:rsidR="00DB1B99">
        <w:rPr>
          <w:rFonts w:ascii="Arial" w:hAnsi="Arial" w:cs="Arial"/>
        </w:rPr>
        <w:t xml:space="preserve"> also has other undesirable</w:t>
      </w:r>
      <w:r>
        <w:rPr>
          <w:rFonts w:ascii="Arial" w:hAnsi="Arial" w:cs="Arial"/>
        </w:rPr>
        <w:t xml:space="preserve"> effects or precautions. </w:t>
      </w:r>
      <w:r w:rsidR="00DE65FF">
        <w:rPr>
          <w:rFonts w:ascii="Arial" w:hAnsi="Arial" w:cs="Arial"/>
        </w:rPr>
        <w:t>Rare effects; d</w:t>
      </w:r>
      <w:r>
        <w:rPr>
          <w:rFonts w:ascii="Arial" w:hAnsi="Arial" w:cs="Arial"/>
        </w:rPr>
        <w:t xml:space="preserve">rug hypersensitivity reactions including anaphylaxis but noted to be dose dependant, some isolated cases noted to have profound </w:t>
      </w:r>
      <w:proofErr w:type="spellStart"/>
      <w:r>
        <w:rPr>
          <w:rFonts w:ascii="Arial" w:hAnsi="Arial" w:cs="Arial"/>
        </w:rPr>
        <w:t>bradycardia</w:t>
      </w:r>
      <w:proofErr w:type="spellEnd"/>
      <w:r>
        <w:rPr>
          <w:rFonts w:ascii="Arial" w:hAnsi="Arial" w:cs="Arial"/>
        </w:rPr>
        <w:t xml:space="preserve">, </w:t>
      </w:r>
      <w:r w:rsidR="00DE65FF">
        <w:rPr>
          <w:rFonts w:ascii="Arial" w:hAnsi="Arial" w:cs="Arial"/>
        </w:rPr>
        <w:t xml:space="preserve"> commonly undesirable effect in </w:t>
      </w:r>
      <w:r>
        <w:rPr>
          <w:rFonts w:ascii="Arial" w:hAnsi="Arial" w:cs="Arial"/>
        </w:rPr>
        <w:t>light anesthesia including grimacing, coughing and movement of limbs,</w:t>
      </w:r>
      <w:r w:rsidR="00DB1B99">
        <w:rPr>
          <w:rFonts w:ascii="Arial" w:hAnsi="Arial" w:cs="Arial"/>
        </w:rPr>
        <w:t xml:space="preserve"> post operative recurrent residual </w:t>
      </w:r>
      <w:r w:rsidR="00DE65FF">
        <w:rPr>
          <w:rFonts w:ascii="Arial" w:hAnsi="Arial" w:cs="Arial"/>
        </w:rPr>
        <w:t>neuromuscular blockade with suboptimal dose and short duration of prolongation of APTT and INR time.</w:t>
      </w:r>
    </w:p>
    <w:p w14:paraId="6E383A34" w14:textId="77777777" w:rsidR="00DE65FF" w:rsidRPr="007A3E75" w:rsidRDefault="00DE65FF" w:rsidP="00BD62C4">
      <w:pPr>
        <w:widowControl w:val="0"/>
        <w:autoSpaceDE w:val="0"/>
        <w:autoSpaceDN w:val="0"/>
        <w:adjustRightInd w:val="0"/>
        <w:spacing w:after="100"/>
        <w:ind w:firstLine="720"/>
        <w:rPr>
          <w:rFonts w:ascii="Arial" w:hAnsi="Arial" w:cs="Arial"/>
        </w:rPr>
      </w:pPr>
    </w:p>
    <w:p w14:paraId="7E1DC231" w14:textId="77777777" w:rsidR="00BD62C4" w:rsidRDefault="00BD62C4" w:rsidP="00BD62C4">
      <w:pPr>
        <w:widowControl w:val="0"/>
        <w:autoSpaceDE w:val="0"/>
        <w:autoSpaceDN w:val="0"/>
        <w:adjustRightInd w:val="0"/>
        <w:spacing w:after="100"/>
        <w:ind w:firstLine="720"/>
        <w:rPr>
          <w:rFonts w:ascii="Arial" w:hAnsi="Arial" w:cs="Arial"/>
        </w:rPr>
      </w:pPr>
      <w:r w:rsidRPr="007A3E75">
        <w:rPr>
          <w:rFonts w:ascii="Arial" w:hAnsi="Arial" w:cs="Arial"/>
        </w:rPr>
        <w:t xml:space="preserve">During reversal phase of anesthesia, the induction agent that is commonly used, namely the volatile anesthesia or intravenous induction agent is turned off. Following that, reversal of muscle paralysis is achieved with administration of reversal agents either by using neostigmine or </w:t>
      </w:r>
      <w:proofErr w:type="spellStart"/>
      <w:r w:rsidRPr="007A3E75">
        <w:rPr>
          <w:rFonts w:ascii="Arial" w:hAnsi="Arial" w:cs="Arial"/>
        </w:rPr>
        <w:t>sugammadex</w:t>
      </w:r>
      <w:proofErr w:type="spellEnd"/>
      <w:r w:rsidRPr="007A3E75">
        <w:rPr>
          <w:rFonts w:ascii="Arial" w:hAnsi="Arial" w:cs="Arial"/>
        </w:rPr>
        <w:t xml:space="preserve">. </w:t>
      </w:r>
      <w:r>
        <w:rPr>
          <w:rFonts w:ascii="Arial" w:hAnsi="Arial" w:cs="Arial"/>
        </w:rPr>
        <w:t xml:space="preserve">(5,6). </w:t>
      </w:r>
      <w:r w:rsidRPr="007A3E75">
        <w:rPr>
          <w:rFonts w:ascii="Arial" w:hAnsi="Arial" w:cs="Arial"/>
        </w:rPr>
        <w:t xml:space="preserve">Emergence from general anesthesia experienced </w:t>
      </w:r>
      <w:r w:rsidR="007962FA">
        <w:rPr>
          <w:rFonts w:ascii="Arial" w:hAnsi="Arial" w:cs="Arial"/>
        </w:rPr>
        <w:t xml:space="preserve">by the patient </w:t>
      </w:r>
      <w:r w:rsidRPr="007A3E75">
        <w:rPr>
          <w:rFonts w:ascii="Arial" w:hAnsi="Arial" w:cs="Arial"/>
        </w:rPr>
        <w:t xml:space="preserve">sometimes can be associated with hazardous effects namely hypertension, </w:t>
      </w:r>
      <w:proofErr w:type="spellStart"/>
      <w:r w:rsidRPr="007A3E75">
        <w:rPr>
          <w:rFonts w:ascii="Arial" w:hAnsi="Arial" w:cs="Arial"/>
        </w:rPr>
        <w:t>tachyc</w:t>
      </w:r>
      <w:r w:rsidR="008A7A51">
        <w:rPr>
          <w:rFonts w:ascii="Arial" w:hAnsi="Arial" w:cs="Arial"/>
        </w:rPr>
        <w:t>ardias</w:t>
      </w:r>
      <w:proofErr w:type="spellEnd"/>
      <w:r w:rsidR="008A7A51">
        <w:rPr>
          <w:rFonts w:ascii="Arial" w:hAnsi="Arial" w:cs="Arial"/>
        </w:rPr>
        <w:t xml:space="preserve">, arrhythmias, agitations, nausea, vomiting </w:t>
      </w:r>
      <w:r w:rsidRPr="007A3E75">
        <w:rPr>
          <w:rFonts w:ascii="Arial" w:hAnsi="Arial" w:cs="Arial"/>
        </w:rPr>
        <w:t xml:space="preserve">and most commonly cough. </w:t>
      </w:r>
      <w:r>
        <w:rPr>
          <w:rFonts w:ascii="Arial" w:hAnsi="Arial" w:cs="Arial"/>
        </w:rPr>
        <w:t>(1,2,3,4)</w:t>
      </w:r>
      <w:r w:rsidR="008A7A51">
        <w:rPr>
          <w:rFonts w:ascii="Arial" w:hAnsi="Arial" w:cs="Arial"/>
        </w:rPr>
        <w:t xml:space="preserve">. </w:t>
      </w:r>
    </w:p>
    <w:p w14:paraId="56AFC1D1" w14:textId="77777777" w:rsidR="008A7A51" w:rsidRDefault="008A7A51" w:rsidP="00BD62C4">
      <w:pPr>
        <w:widowControl w:val="0"/>
        <w:autoSpaceDE w:val="0"/>
        <w:autoSpaceDN w:val="0"/>
        <w:adjustRightInd w:val="0"/>
        <w:spacing w:after="100"/>
        <w:ind w:firstLine="720"/>
        <w:rPr>
          <w:rFonts w:ascii="Arial" w:hAnsi="Arial" w:cs="Arial"/>
        </w:rPr>
      </w:pPr>
    </w:p>
    <w:p w14:paraId="2FAB5E0C" w14:textId="77777777" w:rsidR="008A7A51" w:rsidRPr="007A3E75" w:rsidRDefault="008A7A51" w:rsidP="007962FA">
      <w:pPr>
        <w:widowControl w:val="0"/>
        <w:autoSpaceDE w:val="0"/>
        <w:autoSpaceDN w:val="0"/>
        <w:adjustRightInd w:val="0"/>
        <w:spacing w:after="100"/>
        <w:ind w:firstLine="720"/>
        <w:rPr>
          <w:rFonts w:ascii="Arial" w:hAnsi="Arial" w:cs="Arial"/>
        </w:rPr>
      </w:pPr>
      <w:r>
        <w:rPr>
          <w:rFonts w:ascii="Arial" w:hAnsi="Arial" w:cs="Arial"/>
        </w:rPr>
        <w:t xml:space="preserve">Fast reversal of muscle paralysis with </w:t>
      </w:r>
      <w:proofErr w:type="spellStart"/>
      <w:r>
        <w:rPr>
          <w:rFonts w:ascii="Arial" w:hAnsi="Arial" w:cs="Arial"/>
        </w:rPr>
        <w:t>sugammadex</w:t>
      </w:r>
      <w:proofErr w:type="spellEnd"/>
      <w:r>
        <w:rPr>
          <w:rFonts w:ascii="Arial" w:hAnsi="Arial" w:cs="Arial"/>
        </w:rPr>
        <w:t xml:space="preserve"> have been proved to be statistically significant compared to neostigmine, </w:t>
      </w:r>
      <w:r w:rsidR="00677258">
        <w:rPr>
          <w:rFonts w:ascii="Arial" w:hAnsi="Arial" w:cs="Arial"/>
        </w:rPr>
        <w:t>with mean recovery time</w:t>
      </w:r>
      <w:r w:rsidR="007962FA">
        <w:rPr>
          <w:rFonts w:ascii="Arial" w:hAnsi="Arial" w:cs="Arial"/>
        </w:rPr>
        <w:t xml:space="preserve"> </w:t>
      </w:r>
      <w:r>
        <w:rPr>
          <w:rFonts w:ascii="Arial" w:hAnsi="Arial" w:cs="Arial"/>
        </w:rPr>
        <w:t xml:space="preserve">but only slightly and transiently reduces PONV. </w:t>
      </w:r>
      <w:r w:rsidR="007962FA">
        <w:rPr>
          <w:rFonts w:ascii="Arial" w:hAnsi="Arial" w:cs="Arial"/>
        </w:rPr>
        <w:t xml:space="preserve">Due to its fast recovery of muscle paralysis, </w:t>
      </w:r>
      <w:proofErr w:type="spellStart"/>
      <w:r w:rsidR="007962FA">
        <w:rPr>
          <w:rFonts w:ascii="Arial" w:hAnsi="Arial" w:cs="Arial"/>
        </w:rPr>
        <w:t>sugammadex</w:t>
      </w:r>
      <w:proofErr w:type="spellEnd"/>
      <w:r w:rsidR="007962FA">
        <w:rPr>
          <w:rFonts w:ascii="Arial" w:hAnsi="Arial" w:cs="Arial"/>
        </w:rPr>
        <w:t xml:space="preserve"> frequently causes cough on emergence, grimace and suckling of ETT tube.</w:t>
      </w:r>
    </w:p>
    <w:p w14:paraId="5C43B425" w14:textId="77777777" w:rsidR="00BD62C4" w:rsidRPr="007A3E75" w:rsidRDefault="00BD62C4" w:rsidP="00BD62C4">
      <w:pPr>
        <w:widowControl w:val="0"/>
        <w:autoSpaceDE w:val="0"/>
        <w:autoSpaceDN w:val="0"/>
        <w:adjustRightInd w:val="0"/>
        <w:spacing w:after="100"/>
        <w:ind w:firstLine="720"/>
        <w:rPr>
          <w:rFonts w:ascii="Arial" w:hAnsi="Arial" w:cs="Arial"/>
        </w:rPr>
      </w:pPr>
    </w:p>
    <w:p w14:paraId="26574DDE" w14:textId="52BEFED8" w:rsidR="001B2DF7" w:rsidRDefault="001B2DF7" w:rsidP="001B2DF7">
      <w:pPr>
        <w:widowControl w:val="0"/>
        <w:autoSpaceDE w:val="0"/>
        <w:autoSpaceDN w:val="0"/>
        <w:adjustRightInd w:val="0"/>
        <w:spacing w:after="100"/>
        <w:ind w:firstLine="720"/>
        <w:jc w:val="both"/>
        <w:rPr>
          <w:rFonts w:ascii="Arial" w:hAnsi="Arial" w:cs="Arial"/>
        </w:rPr>
      </w:pPr>
      <w:r w:rsidRPr="007A3E75">
        <w:rPr>
          <w:rFonts w:ascii="Arial" w:hAnsi="Arial" w:cs="Arial"/>
        </w:rPr>
        <w:t>The aim of this</w:t>
      </w:r>
      <w:r>
        <w:rPr>
          <w:rFonts w:ascii="Arial" w:hAnsi="Arial" w:cs="Arial"/>
        </w:rPr>
        <w:t xml:space="preserve"> study is to compare the incidence of cough response during</w:t>
      </w:r>
      <w:r w:rsidRPr="007A3E75">
        <w:rPr>
          <w:rFonts w:ascii="Arial" w:hAnsi="Arial" w:cs="Arial"/>
        </w:rPr>
        <w:t xml:space="preserve"> </w:t>
      </w:r>
      <w:r>
        <w:rPr>
          <w:rFonts w:ascii="Arial" w:hAnsi="Arial" w:cs="Arial"/>
        </w:rPr>
        <w:t xml:space="preserve">emergence in general </w:t>
      </w:r>
      <w:proofErr w:type="spellStart"/>
      <w:r>
        <w:rPr>
          <w:rFonts w:ascii="Arial" w:hAnsi="Arial" w:cs="Arial"/>
        </w:rPr>
        <w:t>anaesthesia</w:t>
      </w:r>
      <w:proofErr w:type="spellEnd"/>
      <w:r>
        <w:rPr>
          <w:rFonts w:ascii="Arial" w:hAnsi="Arial" w:cs="Arial"/>
        </w:rPr>
        <w:t xml:space="preserve"> with </w:t>
      </w:r>
      <w:proofErr w:type="spellStart"/>
      <w:r w:rsidRPr="007A3E75">
        <w:rPr>
          <w:rFonts w:ascii="Arial" w:hAnsi="Arial" w:cs="Arial"/>
        </w:rPr>
        <w:t>sugammad</w:t>
      </w:r>
      <w:r>
        <w:rPr>
          <w:rFonts w:ascii="Arial" w:hAnsi="Arial" w:cs="Arial"/>
        </w:rPr>
        <w:t>ex</w:t>
      </w:r>
      <w:proofErr w:type="spellEnd"/>
      <w:r>
        <w:rPr>
          <w:rFonts w:ascii="Arial" w:hAnsi="Arial" w:cs="Arial"/>
        </w:rPr>
        <w:t xml:space="preserve"> or neostigmine</w:t>
      </w:r>
      <w:r w:rsidRPr="007A3E75">
        <w:rPr>
          <w:rFonts w:ascii="Arial" w:hAnsi="Arial" w:cs="Arial"/>
        </w:rPr>
        <w:t xml:space="preserve"> </w:t>
      </w:r>
      <w:r>
        <w:rPr>
          <w:rFonts w:ascii="Arial" w:hAnsi="Arial" w:cs="Arial"/>
        </w:rPr>
        <w:t xml:space="preserve">as the </w:t>
      </w:r>
      <w:r w:rsidRPr="007A3E75">
        <w:rPr>
          <w:rFonts w:ascii="Arial" w:hAnsi="Arial" w:cs="Arial"/>
        </w:rPr>
        <w:t>reversal</w:t>
      </w:r>
      <w:r>
        <w:rPr>
          <w:rFonts w:ascii="Arial" w:hAnsi="Arial" w:cs="Arial"/>
        </w:rPr>
        <w:t xml:space="preserve"> agent. </w:t>
      </w:r>
      <w:r w:rsidRPr="007A3E75">
        <w:rPr>
          <w:rFonts w:ascii="Arial" w:hAnsi="Arial" w:cs="Arial"/>
        </w:rPr>
        <w:t xml:space="preserve"> We hope this study will help and guide clinician</w:t>
      </w:r>
      <w:r>
        <w:rPr>
          <w:rFonts w:ascii="Arial" w:hAnsi="Arial" w:cs="Arial"/>
        </w:rPr>
        <w:t>s</w:t>
      </w:r>
      <w:r w:rsidRPr="007A3E75">
        <w:rPr>
          <w:rFonts w:ascii="Arial" w:hAnsi="Arial" w:cs="Arial"/>
        </w:rPr>
        <w:t xml:space="preserve"> to choose </w:t>
      </w:r>
      <w:r>
        <w:rPr>
          <w:rFonts w:ascii="Arial" w:hAnsi="Arial" w:cs="Arial"/>
        </w:rPr>
        <w:t>a</w:t>
      </w:r>
      <w:r w:rsidRPr="007A3E75">
        <w:rPr>
          <w:rFonts w:ascii="Arial" w:hAnsi="Arial" w:cs="Arial"/>
        </w:rPr>
        <w:t xml:space="preserve"> safe and appropriate drug that can efficiently reverse the patient under general anesthesia with </w:t>
      </w:r>
      <w:r>
        <w:rPr>
          <w:rFonts w:ascii="Arial" w:hAnsi="Arial" w:cs="Arial"/>
        </w:rPr>
        <w:t>minimal risk</w:t>
      </w:r>
      <w:r w:rsidRPr="007A3E75">
        <w:rPr>
          <w:rFonts w:ascii="Arial" w:hAnsi="Arial" w:cs="Arial"/>
        </w:rPr>
        <w:t xml:space="preserve"> of coughing on emergence and other adverse events</w:t>
      </w:r>
      <w:r>
        <w:rPr>
          <w:rFonts w:ascii="Arial" w:hAnsi="Arial" w:cs="Arial"/>
        </w:rPr>
        <w:t>.</w:t>
      </w:r>
    </w:p>
    <w:p w14:paraId="6793C103" w14:textId="77777777" w:rsidR="00170656" w:rsidRDefault="00170656" w:rsidP="00BD62C4">
      <w:pPr>
        <w:widowControl w:val="0"/>
        <w:autoSpaceDE w:val="0"/>
        <w:autoSpaceDN w:val="0"/>
        <w:adjustRightInd w:val="0"/>
        <w:spacing w:after="100"/>
        <w:ind w:firstLine="720"/>
        <w:rPr>
          <w:rFonts w:ascii="Arial" w:hAnsi="Arial" w:cs="Arial"/>
        </w:rPr>
      </w:pPr>
    </w:p>
    <w:p w14:paraId="2A607F83" w14:textId="77777777" w:rsidR="00170656" w:rsidRDefault="00170656" w:rsidP="00170656">
      <w:pPr>
        <w:widowControl w:val="0"/>
        <w:autoSpaceDE w:val="0"/>
        <w:autoSpaceDN w:val="0"/>
        <w:adjustRightInd w:val="0"/>
        <w:spacing w:after="100"/>
        <w:jc w:val="both"/>
        <w:rPr>
          <w:rFonts w:ascii="Arial" w:hAnsi="Arial" w:cs="Arial"/>
          <w:b/>
        </w:rPr>
      </w:pPr>
      <w:r>
        <w:rPr>
          <w:rFonts w:ascii="Arial" w:hAnsi="Arial" w:cs="Arial"/>
          <w:b/>
        </w:rPr>
        <w:t>Hypothesis</w:t>
      </w:r>
    </w:p>
    <w:p w14:paraId="53087BE3" w14:textId="77777777" w:rsidR="00170656" w:rsidRDefault="00170656" w:rsidP="00170656">
      <w:pPr>
        <w:widowControl w:val="0"/>
        <w:autoSpaceDE w:val="0"/>
        <w:autoSpaceDN w:val="0"/>
        <w:adjustRightInd w:val="0"/>
        <w:spacing w:after="100"/>
        <w:jc w:val="both"/>
        <w:rPr>
          <w:rFonts w:ascii="Arial" w:hAnsi="Arial" w:cs="Arial"/>
          <w:b/>
        </w:rPr>
      </w:pPr>
    </w:p>
    <w:p w14:paraId="07858F41" w14:textId="77777777" w:rsidR="00170656" w:rsidRPr="007A3E75" w:rsidRDefault="00170656" w:rsidP="00170656">
      <w:pPr>
        <w:widowControl w:val="0"/>
        <w:autoSpaceDE w:val="0"/>
        <w:autoSpaceDN w:val="0"/>
        <w:adjustRightInd w:val="0"/>
        <w:spacing w:after="100"/>
        <w:ind w:firstLine="720"/>
        <w:rPr>
          <w:rFonts w:ascii="Arial" w:hAnsi="Arial" w:cs="Arial"/>
        </w:rPr>
      </w:pPr>
      <w:r w:rsidRPr="00307A50">
        <w:rPr>
          <w:rFonts w:ascii="Arial" w:hAnsi="Arial"/>
        </w:rPr>
        <w:t xml:space="preserve">Reversal of neuromuscular blockade with either </w:t>
      </w:r>
      <w:proofErr w:type="spellStart"/>
      <w:r w:rsidRPr="00307A50">
        <w:rPr>
          <w:rFonts w:ascii="Arial" w:hAnsi="Arial"/>
        </w:rPr>
        <w:t>sugammadex</w:t>
      </w:r>
      <w:proofErr w:type="spellEnd"/>
      <w:r w:rsidRPr="00307A50">
        <w:rPr>
          <w:rFonts w:ascii="Arial" w:hAnsi="Arial"/>
        </w:rPr>
        <w:t xml:space="preserve"> or neostigmine at the end of neurosurgery will result in </w:t>
      </w:r>
      <w:r w:rsidRPr="00307A50">
        <w:rPr>
          <w:rFonts w:ascii="Arial" w:hAnsi="Arial" w:cs="Arial"/>
        </w:rPr>
        <w:t>difference in the grade</w:t>
      </w:r>
      <w:r w:rsidRPr="00307A50">
        <w:rPr>
          <w:rFonts w:ascii="Arial" w:hAnsi="Arial"/>
        </w:rPr>
        <w:t xml:space="preserve"> of </w:t>
      </w:r>
      <w:r w:rsidRPr="00307A50">
        <w:rPr>
          <w:rFonts w:ascii="Arial" w:hAnsi="Arial" w:cs="Arial"/>
        </w:rPr>
        <w:t>cough response during emergence.</w:t>
      </w:r>
      <w:r>
        <w:rPr>
          <w:rFonts w:ascii="Arial" w:hAnsi="Arial" w:cs="Arial"/>
        </w:rPr>
        <w:t xml:space="preserve">  Different dosage of </w:t>
      </w:r>
      <w:proofErr w:type="spellStart"/>
      <w:r>
        <w:rPr>
          <w:rFonts w:ascii="Arial" w:hAnsi="Arial" w:cs="Arial"/>
        </w:rPr>
        <w:t>sugammadex</w:t>
      </w:r>
      <w:proofErr w:type="spellEnd"/>
      <w:r>
        <w:rPr>
          <w:rFonts w:ascii="Arial" w:hAnsi="Arial" w:cs="Arial"/>
        </w:rPr>
        <w:t xml:space="preserve"> used for reversal may have different outcome in cough response.</w:t>
      </w:r>
    </w:p>
    <w:p w14:paraId="29D577A6" w14:textId="77777777" w:rsidR="00BD62C4" w:rsidRPr="007A3E75" w:rsidRDefault="00BD62C4" w:rsidP="00BD62C4">
      <w:pPr>
        <w:widowControl w:val="0"/>
        <w:autoSpaceDE w:val="0"/>
        <w:autoSpaceDN w:val="0"/>
        <w:adjustRightInd w:val="0"/>
        <w:spacing w:after="100"/>
        <w:rPr>
          <w:rFonts w:ascii="Arial" w:hAnsi="Arial" w:cs="Arial"/>
        </w:rPr>
      </w:pPr>
    </w:p>
    <w:p w14:paraId="7D5BD645" w14:textId="77777777" w:rsidR="00BD62C4" w:rsidRPr="007A3E75" w:rsidRDefault="00BD62C4" w:rsidP="00BD62C4">
      <w:pPr>
        <w:widowControl w:val="0"/>
        <w:autoSpaceDE w:val="0"/>
        <w:autoSpaceDN w:val="0"/>
        <w:adjustRightInd w:val="0"/>
        <w:spacing w:after="100"/>
        <w:rPr>
          <w:rFonts w:ascii="Arial" w:hAnsi="Arial" w:cs="Arial"/>
          <w:b/>
        </w:rPr>
      </w:pPr>
      <w:r w:rsidRPr="007A3E75">
        <w:rPr>
          <w:rFonts w:ascii="Arial" w:hAnsi="Arial" w:cs="Arial"/>
          <w:b/>
        </w:rPr>
        <w:t>Objectives</w:t>
      </w:r>
    </w:p>
    <w:p w14:paraId="47381365" w14:textId="77777777" w:rsidR="00BD62C4" w:rsidRPr="007A3E75" w:rsidRDefault="00BD62C4" w:rsidP="00BD62C4">
      <w:pPr>
        <w:widowControl w:val="0"/>
        <w:autoSpaceDE w:val="0"/>
        <w:autoSpaceDN w:val="0"/>
        <w:adjustRightInd w:val="0"/>
        <w:spacing w:after="100"/>
        <w:rPr>
          <w:rFonts w:ascii="Arial" w:hAnsi="Arial" w:cs="Arial"/>
          <w:b/>
        </w:rPr>
      </w:pPr>
    </w:p>
    <w:p w14:paraId="4D4CED1F" w14:textId="77777777" w:rsidR="00BD62C4" w:rsidRDefault="00BD62C4" w:rsidP="00170656">
      <w:pPr>
        <w:pStyle w:val="Body"/>
        <w:jc w:val="both"/>
        <w:rPr>
          <w:rFonts w:ascii="Arial" w:hAnsi="Arial" w:cs="Arial"/>
          <w:sz w:val="24"/>
          <w:szCs w:val="24"/>
        </w:rPr>
      </w:pPr>
      <w:proofErr w:type="gramStart"/>
      <w:r w:rsidRPr="007A3E75">
        <w:rPr>
          <w:rFonts w:ascii="Arial" w:hAnsi="Arial" w:cs="Arial"/>
          <w:sz w:val="24"/>
          <w:szCs w:val="24"/>
        </w:rPr>
        <w:t>General  :</w:t>
      </w:r>
      <w:proofErr w:type="gramEnd"/>
      <w:r w:rsidRPr="007A3E75">
        <w:rPr>
          <w:rFonts w:ascii="Arial" w:hAnsi="Arial" w:cs="Arial"/>
          <w:sz w:val="24"/>
          <w:szCs w:val="24"/>
        </w:rPr>
        <w:tab/>
        <w:t xml:space="preserve">Comparing the clinical efficacy and safety of neostigmine and </w:t>
      </w:r>
      <w:proofErr w:type="spellStart"/>
      <w:r w:rsidRPr="007A3E75">
        <w:rPr>
          <w:rFonts w:ascii="Arial" w:hAnsi="Arial" w:cs="Arial"/>
          <w:sz w:val="24"/>
          <w:szCs w:val="24"/>
        </w:rPr>
        <w:t>sugammadex</w:t>
      </w:r>
      <w:proofErr w:type="spellEnd"/>
      <w:r w:rsidR="00170656">
        <w:rPr>
          <w:rFonts w:ascii="Arial" w:hAnsi="Arial" w:cs="Arial"/>
          <w:sz w:val="24"/>
          <w:szCs w:val="24"/>
        </w:rPr>
        <w:t xml:space="preserve"> as reversal for </w:t>
      </w:r>
      <w:r w:rsidRPr="007A3E75">
        <w:rPr>
          <w:rFonts w:ascii="Arial" w:hAnsi="Arial" w:cs="Arial"/>
          <w:sz w:val="24"/>
          <w:szCs w:val="24"/>
        </w:rPr>
        <w:t>pa</w:t>
      </w:r>
      <w:r w:rsidR="00BE53EF">
        <w:rPr>
          <w:rFonts w:ascii="Arial" w:hAnsi="Arial" w:cs="Arial"/>
          <w:sz w:val="24"/>
          <w:szCs w:val="24"/>
        </w:rPr>
        <w:t xml:space="preserve">tients undergoing </w:t>
      </w:r>
      <w:r w:rsidRPr="007A3E75">
        <w:rPr>
          <w:rFonts w:ascii="Arial" w:hAnsi="Arial" w:cs="Arial"/>
          <w:sz w:val="24"/>
          <w:szCs w:val="24"/>
        </w:rPr>
        <w:t>surgery under general anesthesia.</w:t>
      </w:r>
    </w:p>
    <w:p w14:paraId="1B319987" w14:textId="77777777" w:rsidR="00170656" w:rsidRPr="007A3E75" w:rsidRDefault="00170656" w:rsidP="00170656">
      <w:pPr>
        <w:pStyle w:val="Body"/>
        <w:jc w:val="both"/>
        <w:rPr>
          <w:rFonts w:ascii="Arial" w:hAnsi="Arial" w:cs="Arial"/>
          <w:sz w:val="24"/>
          <w:szCs w:val="24"/>
        </w:rPr>
      </w:pPr>
    </w:p>
    <w:p w14:paraId="58DB8CA9" w14:textId="77777777" w:rsidR="00BD62C4" w:rsidRDefault="00BD62C4" w:rsidP="00BD62C4">
      <w:pPr>
        <w:pStyle w:val="Body"/>
        <w:spacing w:line="360" w:lineRule="auto"/>
        <w:jc w:val="both"/>
        <w:rPr>
          <w:rFonts w:ascii="Arial" w:hAnsi="Arial" w:cs="Arial"/>
          <w:sz w:val="24"/>
          <w:szCs w:val="24"/>
        </w:rPr>
      </w:pPr>
      <w:proofErr w:type="gramStart"/>
      <w:r w:rsidRPr="007A3E75">
        <w:rPr>
          <w:rFonts w:ascii="Arial" w:hAnsi="Arial" w:cs="Arial"/>
          <w:sz w:val="24"/>
          <w:szCs w:val="24"/>
        </w:rPr>
        <w:t>Specific  :</w:t>
      </w:r>
      <w:proofErr w:type="gramEnd"/>
    </w:p>
    <w:p w14:paraId="79B00735" w14:textId="77777777" w:rsidR="00BD62C4" w:rsidRPr="007A3E75" w:rsidRDefault="00BD62C4" w:rsidP="00BD62C4">
      <w:pPr>
        <w:pStyle w:val="Body"/>
        <w:spacing w:line="360" w:lineRule="auto"/>
        <w:jc w:val="both"/>
        <w:rPr>
          <w:rFonts w:ascii="Arial" w:hAnsi="Arial" w:cs="Arial"/>
          <w:sz w:val="24"/>
          <w:szCs w:val="24"/>
        </w:rPr>
      </w:pPr>
    </w:p>
    <w:p w14:paraId="711177F5" w14:textId="77777777" w:rsidR="00BD62C4" w:rsidRPr="007A3E75" w:rsidRDefault="00BD62C4" w:rsidP="00BD62C4">
      <w:pPr>
        <w:pStyle w:val="Body"/>
        <w:spacing w:line="360" w:lineRule="auto"/>
        <w:jc w:val="both"/>
        <w:rPr>
          <w:rFonts w:ascii="Arial" w:hAnsi="Arial" w:cs="Arial"/>
          <w:sz w:val="24"/>
          <w:szCs w:val="24"/>
        </w:rPr>
      </w:pPr>
      <w:r w:rsidRPr="007A3E75">
        <w:rPr>
          <w:rFonts w:ascii="Arial" w:hAnsi="Arial" w:cs="Arial"/>
          <w:sz w:val="24"/>
          <w:szCs w:val="24"/>
        </w:rPr>
        <w:t xml:space="preserve">Primary </w:t>
      </w:r>
      <w:proofErr w:type="gramStart"/>
      <w:r w:rsidRPr="007A3E75">
        <w:rPr>
          <w:rFonts w:ascii="Arial" w:hAnsi="Arial" w:cs="Arial"/>
          <w:sz w:val="24"/>
          <w:szCs w:val="24"/>
        </w:rPr>
        <w:t>endpoint :</w:t>
      </w:r>
      <w:proofErr w:type="gramEnd"/>
      <w:r w:rsidRPr="007A3E75">
        <w:rPr>
          <w:rFonts w:ascii="Arial" w:hAnsi="Arial" w:cs="Arial"/>
          <w:sz w:val="24"/>
          <w:szCs w:val="24"/>
        </w:rPr>
        <w:t xml:space="preserve">  to compare incident and severity</w:t>
      </w:r>
      <w:r w:rsidR="00BE53EF">
        <w:rPr>
          <w:rFonts w:ascii="Arial" w:hAnsi="Arial" w:cs="Arial"/>
          <w:sz w:val="24"/>
          <w:szCs w:val="24"/>
        </w:rPr>
        <w:t xml:space="preserve"> of cough on emergence  in patient undergoing</w:t>
      </w:r>
      <w:r w:rsidRPr="007A3E75">
        <w:rPr>
          <w:rFonts w:ascii="Arial" w:hAnsi="Arial" w:cs="Arial"/>
          <w:sz w:val="24"/>
          <w:szCs w:val="24"/>
        </w:rPr>
        <w:t xml:space="preserve"> general anesthesia</w:t>
      </w:r>
      <w:r w:rsidR="003F019C">
        <w:rPr>
          <w:rFonts w:ascii="Arial" w:hAnsi="Arial" w:cs="Arial"/>
          <w:sz w:val="24"/>
          <w:szCs w:val="24"/>
        </w:rPr>
        <w:t xml:space="preserve"> receiving two types of reversal agents with different dosage.</w:t>
      </w:r>
    </w:p>
    <w:p w14:paraId="4633EE03" w14:textId="77777777" w:rsidR="00BD62C4" w:rsidRPr="007A3E75" w:rsidRDefault="00BD62C4" w:rsidP="00BD62C4">
      <w:pPr>
        <w:pStyle w:val="Body"/>
        <w:spacing w:line="360" w:lineRule="auto"/>
        <w:jc w:val="both"/>
        <w:rPr>
          <w:rFonts w:ascii="Arial" w:hAnsi="Arial" w:cs="Arial"/>
          <w:sz w:val="24"/>
          <w:szCs w:val="24"/>
        </w:rPr>
      </w:pPr>
    </w:p>
    <w:p w14:paraId="513EB43E" w14:textId="77777777" w:rsidR="00BD62C4" w:rsidRPr="007A3E75" w:rsidRDefault="00BD62C4" w:rsidP="00BD62C4">
      <w:pPr>
        <w:pStyle w:val="Body"/>
        <w:spacing w:line="360" w:lineRule="auto"/>
        <w:ind w:left="2694" w:hanging="2694"/>
        <w:jc w:val="both"/>
        <w:rPr>
          <w:rFonts w:ascii="Arial" w:hAnsi="Arial" w:cs="Arial"/>
          <w:sz w:val="24"/>
          <w:szCs w:val="24"/>
        </w:rPr>
      </w:pPr>
      <w:r w:rsidRPr="007A3E75">
        <w:rPr>
          <w:rFonts w:ascii="Arial" w:hAnsi="Arial" w:cs="Arial"/>
          <w:sz w:val="24"/>
          <w:szCs w:val="24"/>
        </w:rPr>
        <w:t xml:space="preserve"> Secondary </w:t>
      </w:r>
      <w:proofErr w:type="gramStart"/>
      <w:r w:rsidRPr="007A3E75">
        <w:rPr>
          <w:rFonts w:ascii="Arial" w:hAnsi="Arial" w:cs="Arial"/>
          <w:sz w:val="24"/>
          <w:szCs w:val="24"/>
        </w:rPr>
        <w:t>endpoint :</w:t>
      </w:r>
      <w:proofErr w:type="gramEnd"/>
      <w:r w:rsidRPr="007A3E75">
        <w:rPr>
          <w:rFonts w:ascii="Arial" w:hAnsi="Arial" w:cs="Arial"/>
          <w:sz w:val="24"/>
          <w:szCs w:val="24"/>
        </w:rPr>
        <w:tab/>
        <w:t xml:space="preserve">1) </w:t>
      </w:r>
      <w:r>
        <w:rPr>
          <w:rFonts w:ascii="Arial" w:hAnsi="Arial" w:cs="Arial"/>
          <w:sz w:val="24"/>
          <w:szCs w:val="24"/>
        </w:rPr>
        <w:t>to compare</w:t>
      </w:r>
      <w:r w:rsidRPr="007A3E75">
        <w:rPr>
          <w:rFonts w:ascii="Arial" w:hAnsi="Arial" w:cs="Arial"/>
          <w:sz w:val="24"/>
          <w:szCs w:val="24"/>
        </w:rPr>
        <w:t xml:space="preserve"> </w:t>
      </w:r>
      <w:r w:rsidR="0085686D">
        <w:rPr>
          <w:rFonts w:ascii="Arial" w:hAnsi="Arial" w:cs="Arial"/>
          <w:sz w:val="24"/>
          <w:szCs w:val="24"/>
        </w:rPr>
        <w:t>reversal time taken by each drugs</w:t>
      </w:r>
      <w:r w:rsidR="002C55F1">
        <w:rPr>
          <w:rFonts w:ascii="Arial" w:hAnsi="Arial" w:cs="Arial"/>
          <w:sz w:val="24"/>
          <w:szCs w:val="24"/>
        </w:rPr>
        <w:t xml:space="preserve"> at different dosages</w:t>
      </w:r>
    </w:p>
    <w:p w14:paraId="6D958F7A" w14:textId="77777777" w:rsidR="00BD62C4" w:rsidRPr="007A3E75" w:rsidRDefault="00BD62C4" w:rsidP="00BD62C4">
      <w:pPr>
        <w:pStyle w:val="Body"/>
        <w:spacing w:line="360" w:lineRule="auto"/>
        <w:ind w:left="2694"/>
        <w:jc w:val="both"/>
        <w:rPr>
          <w:rFonts w:ascii="Arial" w:hAnsi="Arial" w:cs="Arial"/>
          <w:sz w:val="24"/>
          <w:szCs w:val="24"/>
        </w:rPr>
      </w:pPr>
      <w:r w:rsidRPr="007A3E75">
        <w:rPr>
          <w:rFonts w:ascii="Arial" w:hAnsi="Arial" w:cs="Arial"/>
          <w:sz w:val="24"/>
          <w:szCs w:val="24"/>
        </w:rPr>
        <w:t xml:space="preserve">2) </w:t>
      </w:r>
      <w:proofErr w:type="gramStart"/>
      <w:r w:rsidRPr="007A3E75">
        <w:rPr>
          <w:rFonts w:ascii="Arial" w:hAnsi="Arial" w:cs="Arial"/>
          <w:sz w:val="24"/>
          <w:szCs w:val="24"/>
        </w:rPr>
        <w:t>to</w:t>
      </w:r>
      <w:proofErr w:type="gramEnd"/>
      <w:r w:rsidRPr="007A3E75">
        <w:rPr>
          <w:rFonts w:ascii="Arial" w:hAnsi="Arial" w:cs="Arial"/>
          <w:sz w:val="24"/>
          <w:szCs w:val="24"/>
        </w:rPr>
        <w:t xml:space="preserve"> document number of adv</w:t>
      </w:r>
      <w:r w:rsidR="0085686D">
        <w:rPr>
          <w:rFonts w:ascii="Arial" w:hAnsi="Arial" w:cs="Arial"/>
          <w:sz w:val="24"/>
          <w:szCs w:val="24"/>
        </w:rPr>
        <w:t xml:space="preserve">erse event associated with </w:t>
      </w:r>
      <w:proofErr w:type="spellStart"/>
      <w:r w:rsidR="0085686D">
        <w:rPr>
          <w:rFonts w:ascii="Arial" w:hAnsi="Arial" w:cs="Arial"/>
          <w:sz w:val="24"/>
          <w:szCs w:val="24"/>
        </w:rPr>
        <w:t>symp</w:t>
      </w:r>
      <w:r w:rsidRPr="007A3E75">
        <w:rPr>
          <w:rFonts w:ascii="Arial" w:hAnsi="Arial" w:cs="Arial"/>
          <w:sz w:val="24"/>
          <w:szCs w:val="24"/>
        </w:rPr>
        <w:t>atetic</w:t>
      </w:r>
      <w:proofErr w:type="spellEnd"/>
      <w:r w:rsidRPr="007A3E75">
        <w:rPr>
          <w:rFonts w:ascii="Arial" w:hAnsi="Arial" w:cs="Arial"/>
          <w:sz w:val="24"/>
          <w:szCs w:val="24"/>
        </w:rPr>
        <w:t xml:space="preserve"> activation on emergence </w:t>
      </w:r>
    </w:p>
    <w:p w14:paraId="1DAE3D2C" w14:textId="77777777" w:rsidR="00BD62C4" w:rsidRPr="007A3E75" w:rsidRDefault="00BD62C4" w:rsidP="00BD62C4">
      <w:pPr>
        <w:pStyle w:val="Body"/>
        <w:spacing w:line="360" w:lineRule="auto"/>
        <w:ind w:left="2694"/>
        <w:jc w:val="both"/>
        <w:rPr>
          <w:rFonts w:ascii="Arial" w:hAnsi="Arial" w:cs="Arial"/>
          <w:sz w:val="24"/>
          <w:szCs w:val="24"/>
        </w:rPr>
      </w:pPr>
      <w:proofErr w:type="gramStart"/>
      <w:r w:rsidRPr="007A3E75">
        <w:rPr>
          <w:rFonts w:ascii="Arial" w:hAnsi="Arial" w:cs="Arial"/>
          <w:sz w:val="24"/>
          <w:szCs w:val="24"/>
        </w:rPr>
        <w:t>( hypertension</w:t>
      </w:r>
      <w:proofErr w:type="gramEnd"/>
      <w:r w:rsidRPr="007A3E75">
        <w:rPr>
          <w:rFonts w:ascii="Arial" w:hAnsi="Arial" w:cs="Arial"/>
          <w:sz w:val="24"/>
          <w:szCs w:val="24"/>
        </w:rPr>
        <w:t xml:space="preserve">; </w:t>
      </w:r>
      <w:proofErr w:type="spellStart"/>
      <w:r w:rsidRPr="007A3E75">
        <w:rPr>
          <w:rFonts w:ascii="Arial" w:hAnsi="Arial" w:cs="Arial"/>
          <w:sz w:val="24"/>
          <w:szCs w:val="24"/>
        </w:rPr>
        <w:t>sBP</w:t>
      </w:r>
      <w:proofErr w:type="spellEnd"/>
      <w:r w:rsidRPr="007A3E75">
        <w:rPr>
          <w:rFonts w:ascii="Arial" w:hAnsi="Arial" w:cs="Arial"/>
          <w:sz w:val="24"/>
          <w:szCs w:val="24"/>
        </w:rPr>
        <w:t xml:space="preserve">&gt;160 or </w:t>
      </w:r>
      <w:proofErr w:type="spellStart"/>
      <w:r w:rsidRPr="007A3E75">
        <w:rPr>
          <w:rFonts w:ascii="Arial" w:hAnsi="Arial" w:cs="Arial"/>
          <w:sz w:val="24"/>
          <w:szCs w:val="24"/>
        </w:rPr>
        <w:t>dBP</w:t>
      </w:r>
      <w:proofErr w:type="spellEnd"/>
      <w:r w:rsidRPr="007A3E75">
        <w:rPr>
          <w:rFonts w:ascii="Arial" w:hAnsi="Arial" w:cs="Arial"/>
          <w:sz w:val="24"/>
          <w:szCs w:val="24"/>
        </w:rPr>
        <w:t xml:space="preserve"> &gt;90, tachycardia; &gt;100 ) in both groups in operation theatre and in recovery bay</w:t>
      </w:r>
    </w:p>
    <w:p w14:paraId="406D9295" w14:textId="77777777" w:rsidR="00DB0047" w:rsidRDefault="00BD62C4" w:rsidP="00DB0047">
      <w:pPr>
        <w:pStyle w:val="Body"/>
        <w:spacing w:line="360" w:lineRule="auto"/>
        <w:ind w:left="2694"/>
        <w:jc w:val="both"/>
        <w:rPr>
          <w:rFonts w:ascii="Arial" w:hAnsi="Arial" w:cs="Arial"/>
          <w:sz w:val="24"/>
          <w:szCs w:val="24"/>
        </w:rPr>
      </w:pPr>
      <w:r w:rsidRPr="007A3E75">
        <w:rPr>
          <w:rFonts w:ascii="Arial" w:hAnsi="Arial" w:cs="Arial"/>
          <w:sz w:val="24"/>
          <w:szCs w:val="24"/>
        </w:rPr>
        <w:t xml:space="preserve">3) </w:t>
      </w:r>
      <w:proofErr w:type="gramStart"/>
      <w:r w:rsidRPr="007A3E75">
        <w:rPr>
          <w:rFonts w:ascii="Arial" w:hAnsi="Arial" w:cs="Arial"/>
          <w:sz w:val="24"/>
          <w:szCs w:val="24"/>
        </w:rPr>
        <w:t>incidence</w:t>
      </w:r>
      <w:proofErr w:type="gramEnd"/>
      <w:r w:rsidRPr="007A3E75">
        <w:rPr>
          <w:rFonts w:ascii="Arial" w:hAnsi="Arial" w:cs="Arial"/>
          <w:sz w:val="24"/>
          <w:szCs w:val="24"/>
        </w:rPr>
        <w:t xml:space="preserve"> of unplanned ICU admission associated with the adverse events.</w:t>
      </w:r>
    </w:p>
    <w:p w14:paraId="469D308D" w14:textId="77777777" w:rsidR="00DB0047" w:rsidRDefault="00DB0047" w:rsidP="00DB0047">
      <w:pPr>
        <w:pStyle w:val="Body"/>
        <w:spacing w:line="360" w:lineRule="auto"/>
        <w:ind w:left="2694"/>
        <w:jc w:val="both"/>
        <w:rPr>
          <w:rFonts w:ascii="Arial" w:hAnsi="Arial" w:cs="Arial"/>
          <w:sz w:val="24"/>
          <w:szCs w:val="24"/>
        </w:rPr>
      </w:pPr>
      <w:proofErr w:type="gramStart"/>
      <w:r>
        <w:rPr>
          <w:rFonts w:ascii="Arial" w:hAnsi="Arial" w:cs="Arial"/>
          <w:sz w:val="24"/>
          <w:szCs w:val="24"/>
        </w:rPr>
        <w:t xml:space="preserve">4) </w:t>
      </w:r>
      <w:r w:rsidR="002C55F1">
        <w:rPr>
          <w:rFonts w:ascii="Arial" w:hAnsi="Arial" w:cs="Arial"/>
          <w:sz w:val="24"/>
          <w:szCs w:val="24"/>
        </w:rPr>
        <w:t xml:space="preserve"> </w:t>
      </w:r>
      <w:r>
        <w:rPr>
          <w:rFonts w:ascii="Arial" w:hAnsi="Arial" w:cs="Arial"/>
          <w:sz w:val="24"/>
          <w:szCs w:val="24"/>
        </w:rPr>
        <w:t>incidence</w:t>
      </w:r>
      <w:proofErr w:type="gramEnd"/>
      <w:r>
        <w:rPr>
          <w:rFonts w:ascii="Arial" w:hAnsi="Arial" w:cs="Arial"/>
          <w:sz w:val="24"/>
          <w:szCs w:val="24"/>
        </w:rPr>
        <w:t xml:space="preserve"> of post operative residual paralysis and post operative respiratory complications</w:t>
      </w:r>
    </w:p>
    <w:p w14:paraId="175C6392" w14:textId="77777777" w:rsidR="009A71AA" w:rsidRDefault="009A71AA" w:rsidP="00DB0047">
      <w:pPr>
        <w:pStyle w:val="Body"/>
        <w:spacing w:line="360" w:lineRule="auto"/>
        <w:ind w:left="2694"/>
        <w:jc w:val="both"/>
        <w:rPr>
          <w:rFonts w:ascii="Arial" w:hAnsi="Arial" w:cs="Arial"/>
          <w:sz w:val="24"/>
          <w:szCs w:val="24"/>
        </w:rPr>
      </w:pPr>
      <w:proofErr w:type="gramStart"/>
      <w:r>
        <w:rPr>
          <w:rFonts w:ascii="Arial" w:hAnsi="Arial" w:cs="Arial"/>
          <w:sz w:val="24"/>
          <w:szCs w:val="24"/>
        </w:rPr>
        <w:t>5)  incidence</w:t>
      </w:r>
      <w:proofErr w:type="gramEnd"/>
      <w:r>
        <w:rPr>
          <w:rFonts w:ascii="Arial" w:hAnsi="Arial" w:cs="Arial"/>
          <w:sz w:val="24"/>
          <w:szCs w:val="24"/>
        </w:rPr>
        <w:t xml:space="preserve"> of</w:t>
      </w:r>
      <w:r w:rsidR="00812D31">
        <w:rPr>
          <w:rFonts w:ascii="Arial" w:hAnsi="Arial" w:cs="Arial"/>
          <w:sz w:val="24"/>
          <w:szCs w:val="24"/>
        </w:rPr>
        <w:t xml:space="preserve"> post operative nausea and vomi</w:t>
      </w:r>
      <w:r>
        <w:rPr>
          <w:rFonts w:ascii="Arial" w:hAnsi="Arial" w:cs="Arial"/>
          <w:sz w:val="24"/>
          <w:szCs w:val="24"/>
        </w:rPr>
        <w:t>ting</w:t>
      </w:r>
    </w:p>
    <w:p w14:paraId="4E64A36B" w14:textId="77777777" w:rsidR="00EE03E7" w:rsidRPr="007A3E75" w:rsidRDefault="00EE03E7" w:rsidP="00DB0047">
      <w:pPr>
        <w:pStyle w:val="Body"/>
        <w:spacing w:line="360" w:lineRule="auto"/>
        <w:ind w:left="2694"/>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factors</w:t>
      </w:r>
      <w:proofErr w:type="gramEnd"/>
      <w:r>
        <w:rPr>
          <w:rFonts w:ascii="Arial" w:hAnsi="Arial" w:cs="Arial"/>
          <w:sz w:val="24"/>
          <w:szCs w:val="24"/>
        </w:rPr>
        <w:t xml:space="preserve"> associated with severity of cough on emergence</w:t>
      </w:r>
    </w:p>
    <w:p w14:paraId="05DE0F60" w14:textId="77777777" w:rsidR="00BD62C4" w:rsidRPr="007A3E75" w:rsidRDefault="00BD62C4" w:rsidP="00BD62C4">
      <w:pPr>
        <w:pStyle w:val="Body"/>
        <w:spacing w:line="360" w:lineRule="auto"/>
        <w:jc w:val="both"/>
        <w:rPr>
          <w:rFonts w:ascii="Arial" w:hAnsi="Arial" w:cs="Arial"/>
          <w:sz w:val="24"/>
          <w:szCs w:val="24"/>
        </w:rPr>
      </w:pPr>
    </w:p>
    <w:p w14:paraId="33007EA3" w14:textId="77777777" w:rsidR="00BD62C4" w:rsidRPr="007A3E75" w:rsidRDefault="00BD62C4" w:rsidP="00BD62C4">
      <w:pPr>
        <w:pStyle w:val="Body"/>
        <w:spacing w:line="360" w:lineRule="auto"/>
        <w:jc w:val="both"/>
        <w:rPr>
          <w:rFonts w:ascii="Arial" w:hAnsi="Arial" w:cs="Arial"/>
          <w:b/>
          <w:sz w:val="24"/>
          <w:szCs w:val="24"/>
        </w:rPr>
      </w:pPr>
      <w:r w:rsidRPr="007A3E75">
        <w:rPr>
          <w:rFonts w:ascii="Arial" w:hAnsi="Arial" w:cs="Arial"/>
          <w:b/>
          <w:sz w:val="24"/>
          <w:szCs w:val="24"/>
        </w:rPr>
        <w:t xml:space="preserve">Methodology </w:t>
      </w:r>
    </w:p>
    <w:p w14:paraId="350705DD" w14:textId="77777777" w:rsidR="00BD62C4" w:rsidRPr="007A3E75" w:rsidRDefault="00BD62C4" w:rsidP="00BD62C4">
      <w:pPr>
        <w:pStyle w:val="Body"/>
        <w:spacing w:line="360" w:lineRule="auto"/>
        <w:jc w:val="both"/>
        <w:rPr>
          <w:rFonts w:ascii="Arial" w:hAnsi="Arial" w:cs="Arial"/>
          <w:b/>
          <w:sz w:val="24"/>
          <w:szCs w:val="24"/>
        </w:rPr>
      </w:pPr>
    </w:p>
    <w:p w14:paraId="6978B02C" w14:textId="77777777" w:rsidR="00BD62C4" w:rsidRPr="007A3E75" w:rsidRDefault="00BD62C4" w:rsidP="00BD62C4">
      <w:pPr>
        <w:pStyle w:val="Body"/>
        <w:widowControl w:val="0"/>
        <w:spacing w:after="240" w:line="288" w:lineRule="auto"/>
        <w:jc w:val="both"/>
        <w:rPr>
          <w:rFonts w:ascii="Arial" w:hAnsi="Arial" w:cs="Arial"/>
          <w:sz w:val="24"/>
          <w:szCs w:val="24"/>
          <w:u w:color="000000"/>
        </w:rPr>
      </w:pPr>
      <w:r w:rsidRPr="007A3E75">
        <w:rPr>
          <w:rFonts w:ascii="Arial" w:hAnsi="Arial" w:cs="Arial"/>
          <w:sz w:val="24"/>
          <w:szCs w:val="24"/>
          <w:u w:color="000000"/>
        </w:rPr>
        <w:t>This is a prospective randomized controlled trial (</w:t>
      </w:r>
      <w:r w:rsidR="003F21E4">
        <w:rPr>
          <w:rFonts w:ascii="Arial" w:hAnsi="Arial" w:cs="Arial"/>
          <w:sz w:val="24"/>
          <w:szCs w:val="24"/>
          <w:u w:color="000000"/>
        </w:rPr>
        <w:t xml:space="preserve">RCT) study involving adult </w:t>
      </w:r>
      <w:r w:rsidRPr="007A3E75">
        <w:rPr>
          <w:rFonts w:ascii="Arial" w:hAnsi="Arial" w:cs="Arial"/>
          <w:sz w:val="24"/>
          <w:szCs w:val="24"/>
          <w:u w:color="000000"/>
        </w:rPr>
        <w:t xml:space="preserve">patients undergoing general relaxant anesthesia in operation theatre of University Malaya Medical Centre (UMMC). </w:t>
      </w:r>
    </w:p>
    <w:p w14:paraId="560B6D5D" w14:textId="77777777" w:rsidR="00BE53EF" w:rsidRDefault="00BE53EF" w:rsidP="00BD62C4">
      <w:pPr>
        <w:pStyle w:val="Body"/>
        <w:widowControl w:val="0"/>
        <w:jc w:val="both"/>
        <w:rPr>
          <w:rFonts w:ascii="Arial" w:hAnsi="Arial" w:cs="Arial"/>
          <w:sz w:val="24"/>
          <w:szCs w:val="24"/>
          <w:u w:color="000000"/>
        </w:rPr>
      </w:pPr>
    </w:p>
    <w:p w14:paraId="0F6F5969" w14:textId="77777777" w:rsidR="00BD62C4" w:rsidRPr="007A3E75" w:rsidRDefault="00BD62C4" w:rsidP="00BD62C4">
      <w:pPr>
        <w:pStyle w:val="Body"/>
        <w:widowControl w:val="0"/>
        <w:jc w:val="both"/>
        <w:rPr>
          <w:rFonts w:ascii="Arial" w:hAnsi="Arial" w:cs="Arial"/>
          <w:sz w:val="24"/>
          <w:szCs w:val="24"/>
          <w:u w:color="000000"/>
        </w:rPr>
      </w:pPr>
      <w:r w:rsidRPr="007A3E75">
        <w:rPr>
          <w:rFonts w:ascii="Arial" w:hAnsi="Arial" w:cs="Arial"/>
          <w:sz w:val="24"/>
          <w:szCs w:val="24"/>
          <w:u w:color="000000"/>
        </w:rPr>
        <w:t>Inclusion criteria:</w:t>
      </w:r>
    </w:p>
    <w:p w14:paraId="3DC5D5B4" w14:textId="77777777" w:rsidR="00BD62C4" w:rsidRPr="007A3E75" w:rsidRDefault="00BD62C4" w:rsidP="00BD62C4">
      <w:pPr>
        <w:pStyle w:val="Body"/>
        <w:widowControl w:val="0"/>
        <w:jc w:val="both"/>
        <w:rPr>
          <w:rFonts w:ascii="Arial" w:eastAsia="Times New Roman" w:hAnsi="Arial" w:cs="Arial"/>
          <w:sz w:val="24"/>
          <w:szCs w:val="24"/>
          <w:u w:color="000000"/>
        </w:rPr>
      </w:pPr>
    </w:p>
    <w:p w14:paraId="69A43BF2" w14:textId="77777777" w:rsidR="00BD62C4" w:rsidRPr="007A3E75" w:rsidRDefault="00BD62C4" w:rsidP="00BD62C4">
      <w:pPr>
        <w:pStyle w:val="Body"/>
        <w:widowControl w:val="0"/>
        <w:numPr>
          <w:ilvl w:val="0"/>
          <w:numId w:val="1"/>
        </w:numPr>
        <w:jc w:val="both"/>
        <w:rPr>
          <w:rFonts w:ascii="Arial" w:eastAsia="Times New Roman" w:hAnsi="Arial" w:cs="Arial"/>
          <w:sz w:val="24"/>
          <w:szCs w:val="24"/>
          <w:u w:color="000000"/>
        </w:rPr>
      </w:pPr>
      <w:r w:rsidRPr="007A3E75">
        <w:rPr>
          <w:rFonts w:ascii="Arial" w:eastAsia="Times New Roman" w:hAnsi="Arial" w:cs="Arial"/>
          <w:sz w:val="24"/>
          <w:szCs w:val="24"/>
          <w:u w:color="000000"/>
        </w:rPr>
        <w:t>Patients scheduled for ele</w:t>
      </w:r>
      <w:r w:rsidR="00BE53EF">
        <w:rPr>
          <w:rFonts w:ascii="Arial" w:eastAsia="Times New Roman" w:hAnsi="Arial" w:cs="Arial"/>
          <w:sz w:val="24"/>
          <w:szCs w:val="24"/>
          <w:u w:color="000000"/>
        </w:rPr>
        <w:t xml:space="preserve">ctive or emergency </w:t>
      </w:r>
      <w:r w:rsidRPr="007A3E75">
        <w:rPr>
          <w:rFonts w:ascii="Arial" w:eastAsia="Times New Roman" w:hAnsi="Arial" w:cs="Arial"/>
          <w:sz w:val="24"/>
          <w:szCs w:val="24"/>
          <w:u w:color="000000"/>
        </w:rPr>
        <w:t>operation under general relaxant anesthesia</w:t>
      </w:r>
    </w:p>
    <w:p w14:paraId="5C9C9FC9" w14:textId="77777777" w:rsidR="00BD62C4" w:rsidRPr="007A3E75" w:rsidRDefault="00BD62C4" w:rsidP="00BD62C4">
      <w:pPr>
        <w:pStyle w:val="Body"/>
        <w:widowControl w:val="0"/>
        <w:ind w:left="393"/>
        <w:jc w:val="both"/>
        <w:rPr>
          <w:rFonts w:ascii="Arial" w:eastAsia="Times New Roman" w:hAnsi="Arial" w:cs="Arial"/>
          <w:sz w:val="24"/>
          <w:szCs w:val="24"/>
          <w:u w:color="000000"/>
        </w:rPr>
      </w:pPr>
    </w:p>
    <w:p w14:paraId="7FAAB8EF" w14:textId="77777777" w:rsidR="00BD62C4" w:rsidRPr="007A3E75" w:rsidRDefault="00BD62C4" w:rsidP="00BD62C4">
      <w:pPr>
        <w:pStyle w:val="Body"/>
        <w:widowControl w:val="0"/>
        <w:numPr>
          <w:ilvl w:val="0"/>
          <w:numId w:val="1"/>
        </w:numPr>
        <w:jc w:val="both"/>
        <w:rPr>
          <w:rFonts w:ascii="Arial" w:eastAsia="Times New Roman" w:hAnsi="Arial" w:cs="Arial"/>
          <w:sz w:val="24"/>
          <w:szCs w:val="24"/>
          <w:u w:color="000000"/>
        </w:rPr>
      </w:pPr>
      <w:r w:rsidRPr="007A3E75">
        <w:rPr>
          <w:rFonts w:ascii="Arial" w:hAnsi="Arial" w:cs="Arial"/>
          <w:sz w:val="24"/>
          <w:szCs w:val="24"/>
          <w:u w:color="000000"/>
        </w:rPr>
        <w:t xml:space="preserve">ASA I - III according to American Society of </w:t>
      </w:r>
      <w:proofErr w:type="spellStart"/>
      <w:r w:rsidRPr="007A3E75">
        <w:rPr>
          <w:rFonts w:ascii="Arial" w:hAnsi="Arial" w:cs="Arial"/>
          <w:sz w:val="24"/>
          <w:szCs w:val="24"/>
          <w:u w:color="000000"/>
        </w:rPr>
        <w:t>Anaesthesiologist</w:t>
      </w:r>
      <w:proofErr w:type="spellEnd"/>
      <w:r w:rsidRPr="007A3E75">
        <w:rPr>
          <w:rFonts w:ascii="Arial" w:hAnsi="Arial" w:cs="Arial"/>
          <w:sz w:val="24"/>
          <w:szCs w:val="24"/>
          <w:u w:color="000000"/>
        </w:rPr>
        <w:t xml:space="preserve"> guidelines.</w:t>
      </w:r>
    </w:p>
    <w:p w14:paraId="53859DA3" w14:textId="77777777" w:rsidR="00BD62C4" w:rsidRPr="007A3E75" w:rsidRDefault="00944743" w:rsidP="00BD62C4">
      <w:pPr>
        <w:pStyle w:val="Body"/>
        <w:widowControl w:val="0"/>
        <w:numPr>
          <w:ilvl w:val="0"/>
          <w:numId w:val="1"/>
        </w:numPr>
        <w:spacing w:before="240"/>
        <w:jc w:val="both"/>
        <w:rPr>
          <w:rFonts w:ascii="Arial" w:eastAsia="Times New Roman" w:hAnsi="Arial" w:cs="Arial"/>
          <w:sz w:val="24"/>
          <w:szCs w:val="24"/>
          <w:u w:color="000000"/>
        </w:rPr>
      </w:pPr>
      <w:r>
        <w:rPr>
          <w:rFonts w:ascii="Arial" w:hAnsi="Arial" w:cs="Arial"/>
          <w:sz w:val="24"/>
          <w:szCs w:val="24"/>
          <w:u w:color="000000"/>
        </w:rPr>
        <w:t>Patient’s age 15 - 70</w:t>
      </w:r>
      <w:r w:rsidR="00BD62C4" w:rsidRPr="007A3E75">
        <w:rPr>
          <w:rFonts w:ascii="Arial" w:hAnsi="Arial" w:cs="Arial"/>
          <w:sz w:val="24"/>
          <w:szCs w:val="24"/>
          <w:u w:color="000000"/>
        </w:rPr>
        <w:t xml:space="preserve"> years old.</w:t>
      </w:r>
    </w:p>
    <w:p w14:paraId="47FD56F2" w14:textId="77777777" w:rsidR="00BD62C4" w:rsidRPr="00BE53EF" w:rsidRDefault="00BE53EF" w:rsidP="00BD62C4">
      <w:pPr>
        <w:pStyle w:val="Body"/>
        <w:widowControl w:val="0"/>
        <w:numPr>
          <w:ilvl w:val="0"/>
          <w:numId w:val="1"/>
        </w:numPr>
        <w:spacing w:before="240"/>
        <w:jc w:val="both"/>
        <w:rPr>
          <w:rFonts w:ascii="Arial" w:eastAsia="Times New Roman" w:hAnsi="Arial" w:cs="Arial"/>
          <w:sz w:val="24"/>
          <w:szCs w:val="24"/>
          <w:u w:color="000000"/>
        </w:rPr>
      </w:pPr>
      <w:r>
        <w:rPr>
          <w:rFonts w:ascii="Arial" w:hAnsi="Arial" w:cs="Arial"/>
          <w:sz w:val="24"/>
          <w:szCs w:val="24"/>
          <w:u w:color="000000"/>
        </w:rPr>
        <w:t>Aim for</w:t>
      </w:r>
      <w:r w:rsidR="00BD62C4" w:rsidRPr="007A3E75">
        <w:rPr>
          <w:rFonts w:ascii="Arial" w:hAnsi="Arial" w:cs="Arial"/>
          <w:sz w:val="24"/>
          <w:szCs w:val="24"/>
          <w:u w:color="000000"/>
        </w:rPr>
        <w:t xml:space="preserve"> </w:t>
      </w:r>
      <w:proofErr w:type="spellStart"/>
      <w:r w:rsidR="00BD62C4" w:rsidRPr="007A3E75">
        <w:rPr>
          <w:rFonts w:ascii="Arial" w:hAnsi="Arial" w:cs="Arial"/>
          <w:sz w:val="24"/>
          <w:szCs w:val="24"/>
          <w:u w:color="000000"/>
        </w:rPr>
        <w:t>extubation</w:t>
      </w:r>
      <w:proofErr w:type="spellEnd"/>
      <w:r w:rsidR="00BD62C4" w:rsidRPr="007A3E75">
        <w:rPr>
          <w:rFonts w:ascii="Arial" w:hAnsi="Arial" w:cs="Arial"/>
          <w:sz w:val="24"/>
          <w:szCs w:val="24"/>
          <w:u w:color="000000"/>
        </w:rPr>
        <w:t xml:space="preserve"> at the end of surgery</w:t>
      </w:r>
    </w:p>
    <w:p w14:paraId="5CFD6EDC" w14:textId="77777777" w:rsidR="00BE53EF" w:rsidRPr="007A3E75" w:rsidRDefault="00BE53EF" w:rsidP="00BD62C4">
      <w:pPr>
        <w:pStyle w:val="Body"/>
        <w:widowControl w:val="0"/>
        <w:numPr>
          <w:ilvl w:val="0"/>
          <w:numId w:val="1"/>
        </w:numPr>
        <w:spacing w:before="240"/>
        <w:jc w:val="both"/>
        <w:rPr>
          <w:rFonts w:ascii="Arial" w:eastAsia="Times New Roman" w:hAnsi="Arial" w:cs="Arial"/>
          <w:sz w:val="24"/>
          <w:szCs w:val="24"/>
          <w:u w:color="000000"/>
        </w:rPr>
      </w:pPr>
      <w:r>
        <w:rPr>
          <w:rFonts w:ascii="Arial" w:hAnsi="Arial" w:cs="Arial"/>
          <w:sz w:val="24"/>
          <w:szCs w:val="24"/>
          <w:u w:color="000000"/>
        </w:rPr>
        <w:t>Procedure duration of 1 hour to 6 hours</w:t>
      </w:r>
    </w:p>
    <w:p w14:paraId="0192CBD0" w14:textId="77777777" w:rsidR="00BD62C4" w:rsidRPr="007A3E75" w:rsidRDefault="00BD62C4" w:rsidP="00BD62C4">
      <w:pPr>
        <w:pStyle w:val="Body"/>
        <w:widowControl w:val="0"/>
        <w:spacing w:before="240"/>
        <w:ind w:left="393"/>
        <w:jc w:val="both"/>
        <w:rPr>
          <w:rFonts w:ascii="Arial" w:eastAsia="Times New Roman" w:hAnsi="Arial" w:cs="Arial"/>
          <w:sz w:val="24"/>
          <w:szCs w:val="24"/>
          <w:u w:color="000000"/>
        </w:rPr>
      </w:pPr>
    </w:p>
    <w:p w14:paraId="77A18E86" w14:textId="77777777" w:rsidR="00BD62C4" w:rsidRPr="007A3E75" w:rsidRDefault="00BD62C4" w:rsidP="00BD62C4">
      <w:pPr>
        <w:pStyle w:val="Body"/>
        <w:widowControl w:val="0"/>
        <w:spacing w:before="240"/>
        <w:jc w:val="both"/>
        <w:rPr>
          <w:rFonts w:ascii="Arial" w:hAnsi="Arial" w:cs="Arial"/>
          <w:sz w:val="24"/>
          <w:szCs w:val="24"/>
          <w:u w:color="000000"/>
        </w:rPr>
      </w:pPr>
      <w:r w:rsidRPr="007A3E75">
        <w:rPr>
          <w:rFonts w:ascii="Arial" w:hAnsi="Arial" w:cs="Arial"/>
          <w:sz w:val="24"/>
          <w:szCs w:val="24"/>
          <w:u w:color="000000"/>
        </w:rPr>
        <w:t>Exclusion criteria:</w:t>
      </w:r>
    </w:p>
    <w:p w14:paraId="0BE5B214" w14:textId="77777777" w:rsidR="00BD62C4" w:rsidRDefault="00EE03E7" w:rsidP="00BD62C4">
      <w:pPr>
        <w:pStyle w:val="Body"/>
        <w:widowControl w:val="0"/>
        <w:spacing w:before="240"/>
        <w:jc w:val="both"/>
        <w:rPr>
          <w:rFonts w:ascii="Arial" w:hAnsi="Arial" w:cs="Arial"/>
          <w:sz w:val="24"/>
          <w:szCs w:val="24"/>
          <w:u w:color="000000"/>
        </w:rPr>
      </w:pPr>
      <w:r>
        <w:rPr>
          <w:rFonts w:ascii="Arial" w:hAnsi="Arial" w:cs="Arial"/>
          <w:sz w:val="24"/>
          <w:szCs w:val="24"/>
          <w:u w:color="000000"/>
        </w:rPr>
        <w:t>1.  Patient or relative refusal</w:t>
      </w:r>
    </w:p>
    <w:p w14:paraId="05ED70FA" w14:textId="77777777" w:rsidR="00EE03E7" w:rsidRDefault="00EE03E7" w:rsidP="00BD62C4">
      <w:pPr>
        <w:pStyle w:val="Body"/>
        <w:widowControl w:val="0"/>
        <w:spacing w:before="240"/>
        <w:jc w:val="both"/>
        <w:rPr>
          <w:rFonts w:ascii="Arial" w:hAnsi="Arial" w:cs="Arial"/>
          <w:sz w:val="24"/>
          <w:szCs w:val="24"/>
          <w:u w:color="000000"/>
        </w:rPr>
      </w:pPr>
      <w:r>
        <w:rPr>
          <w:rFonts w:ascii="Arial" w:hAnsi="Arial" w:cs="Arial"/>
          <w:sz w:val="24"/>
          <w:szCs w:val="24"/>
          <w:u w:color="000000"/>
        </w:rPr>
        <w:t>2.  Planned to remain intubated and ventilated</w:t>
      </w:r>
    </w:p>
    <w:p w14:paraId="0113D3C8" w14:textId="77777777" w:rsidR="00EE03E7" w:rsidRDefault="00EE03E7" w:rsidP="00BD62C4">
      <w:pPr>
        <w:pStyle w:val="Body"/>
        <w:widowControl w:val="0"/>
        <w:spacing w:before="240"/>
        <w:jc w:val="both"/>
        <w:rPr>
          <w:rFonts w:ascii="Arial" w:hAnsi="Arial" w:cs="Arial"/>
          <w:sz w:val="24"/>
          <w:szCs w:val="24"/>
          <w:u w:color="000000"/>
        </w:rPr>
      </w:pPr>
      <w:r>
        <w:rPr>
          <w:rFonts w:ascii="Arial" w:hAnsi="Arial" w:cs="Arial"/>
          <w:sz w:val="24"/>
          <w:szCs w:val="24"/>
          <w:u w:color="000000"/>
        </w:rPr>
        <w:t>3.  Patient on tracheostomy</w:t>
      </w:r>
    </w:p>
    <w:p w14:paraId="70B05288" w14:textId="77777777" w:rsidR="00EE03E7" w:rsidRDefault="00EE03E7" w:rsidP="00BD62C4">
      <w:pPr>
        <w:pStyle w:val="Body"/>
        <w:widowControl w:val="0"/>
        <w:spacing w:before="240"/>
        <w:jc w:val="both"/>
        <w:rPr>
          <w:rFonts w:ascii="Arial" w:hAnsi="Arial" w:cs="Arial"/>
          <w:sz w:val="24"/>
          <w:szCs w:val="24"/>
          <w:u w:color="000000"/>
        </w:rPr>
      </w:pPr>
      <w:r>
        <w:rPr>
          <w:rFonts w:ascii="Arial" w:hAnsi="Arial" w:cs="Arial"/>
          <w:sz w:val="24"/>
          <w:szCs w:val="24"/>
          <w:u w:color="000000"/>
        </w:rPr>
        <w:t xml:space="preserve">4.  Any contraindication to </w:t>
      </w:r>
      <w:proofErr w:type="spellStart"/>
      <w:r>
        <w:rPr>
          <w:rFonts w:ascii="Arial" w:hAnsi="Arial" w:cs="Arial"/>
          <w:sz w:val="24"/>
          <w:szCs w:val="24"/>
          <w:u w:color="000000"/>
        </w:rPr>
        <w:t>rocuronium</w:t>
      </w:r>
      <w:proofErr w:type="spellEnd"/>
      <w:r>
        <w:rPr>
          <w:rFonts w:ascii="Arial" w:hAnsi="Arial" w:cs="Arial"/>
          <w:sz w:val="24"/>
          <w:szCs w:val="24"/>
          <w:u w:color="000000"/>
        </w:rPr>
        <w:t xml:space="preserve">, neostigmine or </w:t>
      </w:r>
      <w:proofErr w:type="spellStart"/>
      <w:r>
        <w:rPr>
          <w:rFonts w:ascii="Arial" w:hAnsi="Arial" w:cs="Arial"/>
          <w:sz w:val="24"/>
          <w:szCs w:val="24"/>
          <w:u w:color="000000"/>
        </w:rPr>
        <w:t>sugammadex</w:t>
      </w:r>
      <w:proofErr w:type="spellEnd"/>
      <w:r>
        <w:rPr>
          <w:rFonts w:ascii="Arial" w:hAnsi="Arial" w:cs="Arial"/>
          <w:sz w:val="24"/>
          <w:szCs w:val="24"/>
          <w:u w:color="000000"/>
        </w:rPr>
        <w:t xml:space="preserve"> such as    </w:t>
      </w:r>
    </w:p>
    <w:p w14:paraId="375B120F" w14:textId="77777777" w:rsidR="00EE03E7" w:rsidRDefault="00EE03E7" w:rsidP="00BD62C4">
      <w:pPr>
        <w:pStyle w:val="Body"/>
        <w:widowControl w:val="0"/>
        <w:spacing w:before="240"/>
        <w:jc w:val="both"/>
        <w:rPr>
          <w:rFonts w:ascii="Arial" w:hAnsi="Arial" w:cs="Arial"/>
          <w:sz w:val="24"/>
          <w:szCs w:val="24"/>
          <w:u w:color="000000"/>
        </w:rPr>
      </w:pPr>
      <w:r>
        <w:rPr>
          <w:rFonts w:ascii="Arial" w:hAnsi="Arial" w:cs="Arial"/>
          <w:sz w:val="24"/>
          <w:szCs w:val="24"/>
          <w:u w:color="000000"/>
        </w:rPr>
        <w:t xml:space="preserve">     </w:t>
      </w:r>
      <w:proofErr w:type="gramStart"/>
      <w:r>
        <w:rPr>
          <w:rFonts w:ascii="Arial" w:hAnsi="Arial" w:cs="Arial"/>
          <w:sz w:val="24"/>
          <w:szCs w:val="24"/>
          <w:u w:color="000000"/>
        </w:rPr>
        <w:t>allergy</w:t>
      </w:r>
      <w:proofErr w:type="gramEnd"/>
      <w:r>
        <w:rPr>
          <w:rFonts w:ascii="Arial" w:hAnsi="Arial" w:cs="Arial"/>
          <w:sz w:val="24"/>
          <w:szCs w:val="24"/>
          <w:u w:color="000000"/>
        </w:rPr>
        <w:t>, severe renal or liver impairment, coagulopathy and on OCP.</w:t>
      </w:r>
    </w:p>
    <w:p w14:paraId="3BD0A8FC" w14:textId="77777777" w:rsidR="00EE03E7" w:rsidRPr="007A3E75" w:rsidRDefault="00EE03E7" w:rsidP="00BD62C4">
      <w:pPr>
        <w:pStyle w:val="Body"/>
        <w:widowControl w:val="0"/>
        <w:spacing w:before="240"/>
        <w:jc w:val="both"/>
        <w:rPr>
          <w:rFonts w:ascii="Arial" w:hAnsi="Arial" w:cs="Arial"/>
          <w:sz w:val="24"/>
          <w:szCs w:val="24"/>
          <w:u w:color="000000"/>
        </w:rPr>
      </w:pPr>
      <w:r>
        <w:rPr>
          <w:rFonts w:ascii="Arial" w:hAnsi="Arial" w:cs="Arial"/>
          <w:sz w:val="24"/>
          <w:szCs w:val="24"/>
          <w:u w:color="000000"/>
        </w:rPr>
        <w:t>5.  Evidence of raised ICP or IOP</w:t>
      </w:r>
    </w:p>
    <w:p w14:paraId="4EEF95BA" w14:textId="77777777" w:rsidR="00BD62C4" w:rsidRPr="007A3E75" w:rsidRDefault="00BD62C4" w:rsidP="00BD62C4">
      <w:pPr>
        <w:pStyle w:val="Body"/>
        <w:widowControl w:val="0"/>
        <w:jc w:val="both"/>
        <w:rPr>
          <w:rFonts w:ascii="Arial" w:eastAsia="Times New Roman" w:hAnsi="Arial" w:cs="Arial"/>
          <w:sz w:val="24"/>
          <w:szCs w:val="24"/>
          <w:u w:color="000000"/>
        </w:rPr>
      </w:pPr>
    </w:p>
    <w:p w14:paraId="584FD3AA" w14:textId="77777777" w:rsidR="00BD62C4" w:rsidRPr="007A3E75" w:rsidRDefault="00BD62C4" w:rsidP="00BD62C4">
      <w:pPr>
        <w:pStyle w:val="Body"/>
        <w:widowControl w:val="0"/>
        <w:jc w:val="both"/>
        <w:rPr>
          <w:rFonts w:ascii="Arial" w:hAnsi="Arial" w:cs="Arial"/>
          <w:sz w:val="24"/>
          <w:szCs w:val="24"/>
          <w:u w:color="000000"/>
        </w:rPr>
      </w:pPr>
    </w:p>
    <w:p w14:paraId="09780B76" w14:textId="77777777" w:rsidR="00BD62C4" w:rsidRPr="007A3E75" w:rsidRDefault="00BD62C4" w:rsidP="00BD62C4">
      <w:pPr>
        <w:pStyle w:val="Body"/>
        <w:widowControl w:val="0"/>
        <w:jc w:val="both"/>
        <w:rPr>
          <w:rFonts w:ascii="Arial" w:hAnsi="Arial" w:cs="Arial"/>
          <w:sz w:val="24"/>
          <w:szCs w:val="24"/>
          <w:u w:color="000000"/>
        </w:rPr>
      </w:pPr>
      <w:r w:rsidRPr="007A3E75">
        <w:rPr>
          <w:rFonts w:ascii="Arial" w:hAnsi="Arial" w:cs="Arial"/>
          <w:sz w:val="24"/>
          <w:szCs w:val="24"/>
          <w:u w:color="000000"/>
        </w:rPr>
        <w:t>Sample Size:</w:t>
      </w:r>
    </w:p>
    <w:p w14:paraId="5D5C5427" w14:textId="77777777" w:rsidR="00BD62C4" w:rsidRPr="007A3E75" w:rsidRDefault="00BD62C4" w:rsidP="00BD62C4">
      <w:pPr>
        <w:pStyle w:val="Body"/>
        <w:widowControl w:val="0"/>
        <w:jc w:val="both"/>
        <w:rPr>
          <w:rFonts w:ascii="Arial" w:hAnsi="Arial" w:cs="Arial"/>
          <w:sz w:val="24"/>
          <w:szCs w:val="24"/>
          <w:u w:color="000000"/>
        </w:rPr>
      </w:pPr>
    </w:p>
    <w:p w14:paraId="3A155567" w14:textId="77777777" w:rsidR="00BD62C4" w:rsidRPr="007A3E75" w:rsidRDefault="0059186D" w:rsidP="007723B6">
      <w:pPr>
        <w:pStyle w:val="Body"/>
        <w:widowControl w:val="0"/>
        <w:ind w:firstLine="720"/>
        <w:rPr>
          <w:rFonts w:ascii="Arial" w:hAnsi="Arial" w:cs="Arial"/>
          <w:sz w:val="24"/>
          <w:szCs w:val="24"/>
          <w:u w:color="000000"/>
        </w:rPr>
      </w:pPr>
      <w:r>
        <w:rPr>
          <w:rFonts w:ascii="Arial" w:hAnsi="Arial" w:cs="Arial"/>
          <w:sz w:val="24"/>
          <w:szCs w:val="24"/>
          <w:u w:color="000000"/>
        </w:rPr>
        <w:t xml:space="preserve">Sample size calculation was performed using </w:t>
      </w:r>
      <w:proofErr w:type="spellStart"/>
      <w:r>
        <w:rPr>
          <w:rFonts w:ascii="Arial" w:hAnsi="Arial" w:cs="Arial"/>
          <w:sz w:val="24"/>
          <w:szCs w:val="24"/>
          <w:u w:color="000000"/>
        </w:rPr>
        <w:t>OpenEpi</w:t>
      </w:r>
      <w:proofErr w:type="spellEnd"/>
      <w:r>
        <w:rPr>
          <w:rFonts w:ascii="Arial" w:hAnsi="Arial" w:cs="Arial"/>
          <w:sz w:val="24"/>
          <w:szCs w:val="24"/>
          <w:u w:color="000000"/>
        </w:rPr>
        <w:t xml:space="preserve"> version 3.03 open source software. A total of 360</w:t>
      </w:r>
      <w:r w:rsidR="00BD62C4" w:rsidRPr="007A3E75">
        <w:rPr>
          <w:rFonts w:ascii="Arial" w:hAnsi="Arial" w:cs="Arial"/>
          <w:sz w:val="24"/>
          <w:szCs w:val="24"/>
          <w:u w:color="000000"/>
        </w:rPr>
        <w:t xml:space="preserve"> pa</w:t>
      </w:r>
      <w:r w:rsidR="007723B6">
        <w:rPr>
          <w:rFonts w:ascii="Arial" w:hAnsi="Arial" w:cs="Arial"/>
          <w:sz w:val="24"/>
          <w:szCs w:val="24"/>
          <w:u w:color="000000"/>
        </w:rPr>
        <w:t>tients with n=12</w:t>
      </w:r>
      <w:r w:rsidR="00EE03E7">
        <w:rPr>
          <w:rFonts w:ascii="Arial" w:hAnsi="Arial" w:cs="Arial"/>
          <w:sz w:val="24"/>
          <w:szCs w:val="24"/>
          <w:u w:color="000000"/>
        </w:rPr>
        <w:t>0</w:t>
      </w:r>
      <w:r>
        <w:rPr>
          <w:rFonts w:ascii="Arial" w:hAnsi="Arial" w:cs="Arial"/>
          <w:sz w:val="24"/>
          <w:szCs w:val="24"/>
          <w:u w:color="000000"/>
        </w:rPr>
        <w:t xml:space="preserve"> per</w:t>
      </w:r>
      <w:r w:rsidR="00BD62C4" w:rsidRPr="007A3E75">
        <w:rPr>
          <w:rFonts w:ascii="Arial" w:hAnsi="Arial" w:cs="Arial"/>
          <w:sz w:val="24"/>
          <w:szCs w:val="24"/>
          <w:u w:color="000000"/>
        </w:rPr>
        <w:t xml:space="preserve"> arm</w:t>
      </w:r>
      <w:r w:rsidR="00E46F01">
        <w:rPr>
          <w:rFonts w:ascii="Arial" w:hAnsi="Arial" w:cs="Arial"/>
          <w:sz w:val="24"/>
          <w:szCs w:val="24"/>
          <w:u w:color="000000"/>
        </w:rPr>
        <w:t>s</w:t>
      </w:r>
      <w:r>
        <w:rPr>
          <w:rFonts w:ascii="Arial" w:hAnsi="Arial" w:cs="Arial"/>
          <w:sz w:val="24"/>
          <w:szCs w:val="24"/>
          <w:u w:color="000000"/>
        </w:rPr>
        <w:t xml:space="preserve"> of the trial is required</w:t>
      </w:r>
      <w:r w:rsidR="00BD62C4" w:rsidRPr="007A3E75">
        <w:rPr>
          <w:rFonts w:ascii="Arial" w:hAnsi="Arial" w:cs="Arial"/>
          <w:sz w:val="24"/>
          <w:szCs w:val="24"/>
          <w:u w:color="000000"/>
        </w:rPr>
        <w:t xml:space="preserve"> </w:t>
      </w:r>
      <w:r>
        <w:rPr>
          <w:rFonts w:ascii="Arial" w:hAnsi="Arial" w:cs="Arial"/>
          <w:sz w:val="24"/>
          <w:szCs w:val="24"/>
          <w:u w:color="000000"/>
        </w:rPr>
        <w:t xml:space="preserve">as sample size </w:t>
      </w:r>
      <w:r w:rsidR="00BD62C4" w:rsidRPr="007A3E75">
        <w:rPr>
          <w:rFonts w:ascii="Arial" w:hAnsi="Arial" w:cs="Arial"/>
          <w:sz w:val="24"/>
          <w:szCs w:val="24"/>
          <w:u w:color="000000"/>
        </w:rPr>
        <w:t>to achieve α=0.05 and power (1-β) &gt;80%.</w:t>
      </w:r>
      <w:r w:rsidR="002C55F1">
        <w:rPr>
          <w:rFonts w:ascii="Arial" w:hAnsi="Arial" w:cs="Arial"/>
          <w:sz w:val="24"/>
          <w:szCs w:val="24"/>
          <w:u w:color="000000"/>
        </w:rPr>
        <w:t xml:space="preserve"> </w:t>
      </w:r>
      <w:r>
        <w:rPr>
          <w:rFonts w:ascii="Arial" w:hAnsi="Arial" w:cs="Arial"/>
          <w:sz w:val="24"/>
          <w:szCs w:val="24"/>
          <w:u w:color="000000"/>
        </w:rPr>
        <w:t xml:space="preserve">Estimation was based on 15% reduction of main outcome in the intervention </w:t>
      </w:r>
      <w:proofErr w:type="spellStart"/>
      <w:proofErr w:type="gramStart"/>
      <w:r>
        <w:rPr>
          <w:rFonts w:ascii="Arial" w:hAnsi="Arial" w:cs="Arial"/>
          <w:sz w:val="24"/>
          <w:szCs w:val="24"/>
          <w:u w:color="000000"/>
        </w:rPr>
        <w:t>group.</w:t>
      </w:r>
      <w:r w:rsidR="002C55F1">
        <w:rPr>
          <w:rFonts w:ascii="Arial" w:hAnsi="Arial" w:cs="Arial"/>
          <w:sz w:val="24"/>
          <w:szCs w:val="24"/>
          <w:u w:color="000000"/>
        </w:rPr>
        <w:t>The</w:t>
      </w:r>
      <w:proofErr w:type="spellEnd"/>
      <w:proofErr w:type="gramEnd"/>
      <w:r w:rsidR="002C55F1">
        <w:rPr>
          <w:rFonts w:ascii="Arial" w:hAnsi="Arial" w:cs="Arial"/>
          <w:sz w:val="24"/>
          <w:szCs w:val="24"/>
          <w:u w:color="000000"/>
        </w:rPr>
        <w:t xml:space="preserve"> three arms include </w:t>
      </w:r>
      <w:proofErr w:type="spellStart"/>
      <w:r w:rsidR="009A71AA">
        <w:rPr>
          <w:rFonts w:ascii="Arial" w:hAnsi="Arial" w:cs="Arial"/>
          <w:sz w:val="24"/>
          <w:szCs w:val="24"/>
          <w:u w:color="000000"/>
        </w:rPr>
        <w:t>sugammadex</w:t>
      </w:r>
      <w:proofErr w:type="spellEnd"/>
      <w:r w:rsidR="009A71AA">
        <w:rPr>
          <w:rFonts w:ascii="Arial" w:hAnsi="Arial" w:cs="Arial"/>
          <w:sz w:val="24"/>
          <w:szCs w:val="24"/>
          <w:u w:color="000000"/>
        </w:rPr>
        <w:t xml:space="preserve"> group 1</w:t>
      </w:r>
      <w:r w:rsidR="00EE03E7">
        <w:rPr>
          <w:rFonts w:ascii="Arial" w:hAnsi="Arial" w:cs="Arial"/>
          <w:sz w:val="24"/>
          <w:szCs w:val="24"/>
          <w:u w:color="000000"/>
        </w:rPr>
        <w:t xml:space="preserve"> (1mg/kg for reversal and another 1mg/kg post </w:t>
      </w:r>
      <w:proofErr w:type="spellStart"/>
      <w:r w:rsidR="00EE03E7">
        <w:rPr>
          <w:rFonts w:ascii="Arial" w:hAnsi="Arial" w:cs="Arial"/>
          <w:sz w:val="24"/>
          <w:szCs w:val="24"/>
          <w:u w:color="000000"/>
        </w:rPr>
        <w:t>extubation</w:t>
      </w:r>
      <w:proofErr w:type="spellEnd"/>
      <w:r w:rsidR="00EE03E7">
        <w:rPr>
          <w:rFonts w:ascii="Arial" w:hAnsi="Arial" w:cs="Arial"/>
          <w:sz w:val="24"/>
          <w:szCs w:val="24"/>
          <w:u w:color="000000"/>
        </w:rPr>
        <w:t>)</w:t>
      </w:r>
      <w:r w:rsidR="009A71AA">
        <w:rPr>
          <w:rFonts w:ascii="Arial" w:hAnsi="Arial" w:cs="Arial"/>
          <w:sz w:val="24"/>
          <w:szCs w:val="24"/>
          <w:u w:color="000000"/>
        </w:rPr>
        <w:t xml:space="preserve"> </w:t>
      </w:r>
      <w:r w:rsidR="00EE03E7">
        <w:rPr>
          <w:rFonts w:ascii="Arial" w:hAnsi="Arial" w:cs="Arial"/>
          <w:sz w:val="24"/>
          <w:szCs w:val="24"/>
          <w:u w:color="000000"/>
        </w:rPr>
        <w:t xml:space="preserve">, </w:t>
      </w:r>
      <w:proofErr w:type="spellStart"/>
      <w:r w:rsidR="009A71AA">
        <w:rPr>
          <w:rFonts w:ascii="Arial" w:hAnsi="Arial" w:cs="Arial"/>
          <w:sz w:val="24"/>
          <w:szCs w:val="24"/>
          <w:u w:color="000000"/>
        </w:rPr>
        <w:t>sugammadex</w:t>
      </w:r>
      <w:proofErr w:type="spellEnd"/>
      <w:r w:rsidR="009A71AA">
        <w:rPr>
          <w:rFonts w:ascii="Arial" w:hAnsi="Arial" w:cs="Arial"/>
          <w:sz w:val="24"/>
          <w:szCs w:val="24"/>
          <w:u w:color="000000"/>
        </w:rPr>
        <w:t xml:space="preserve"> group 2</w:t>
      </w:r>
      <w:r w:rsidR="00EE03E7">
        <w:rPr>
          <w:rFonts w:ascii="Arial" w:hAnsi="Arial" w:cs="Arial"/>
          <w:sz w:val="24"/>
          <w:szCs w:val="24"/>
          <w:u w:color="000000"/>
        </w:rPr>
        <w:t xml:space="preserve"> (2mg/kg) and neostigmine/</w:t>
      </w:r>
      <w:proofErr w:type="spellStart"/>
      <w:r w:rsidR="00EE03E7">
        <w:rPr>
          <w:rFonts w:ascii="Arial" w:hAnsi="Arial" w:cs="Arial"/>
          <w:sz w:val="24"/>
          <w:szCs w:val="24"/>
          <w:u w:color="000000"/>
        </w:rPr>
        <w:t>glycopyrrolate</w:t>
      </w:r>
      <w:proofErr w:type="spellEnd"/>
      <w:r w:rsidR="00EE03E7">
        <w:rPr>
          <w:rFonts w:ascii="Arial" w:hAnsi="Arial" w:cs="Arial"/>
          <w:sz w:val="24"/>
          <w:szCs w:val="24"/>
          <w:u w:color="000000"/>
        </w:rPr>
        <w:t xml:space="preserve"> group (0.05mg/kg and 200mcg). </w:t>
      </w:r>
      <w:r w:rsidR="007723B6">
        <w:rPr>
          <w:rFonts w:ascii="Arial" w:hAnsi="Arial" w:cs="Arial"/>
          <w:sz w:val="24"/>
          <w:szCs w:val="24"/>
          <w:u w:color="000000"/>
        </w:rPr>
        <w:t xml:space="preserve">After considering 5% drop out rate, total sample required is 420 (140 per group). </w:t>
      </w:r>
      <w:r w:rsidR="00BD62C4" w:rsidRPr="007A3E75">
        <w:rPr>
          <w:rFonts w:ascii="Arial" w:hAnsi="Arial" w:cs="Arial"/>
          <w:sz w:val="24"/>
          <w:szCs w:val="24"/>
          <w:u w:color="000000"/>
        </w:rPr>
        <w:t>The study</w:t>
      </w:r>
      <w:r>
        <w:rPr>
          <w:rFonts w:ascii="Arial" w:hAnsi="Arial" w:cs="Arial"/>
          <w:sz w:val="24"/>
          <w:szCs w:val="24"/>
          <w:u w:color="000000"/>
        </w:rPr>
        <w:t xml:space="preserve"> is</w:t>
      </w:r>
      <w:r w:rsidR="00BD62C4" w:rsidRPr="007A3E75">
        <w:rPr>
          <w:rFonts w:ascii="Arial" w:hAnsi="Arial" w:cs="Arial"/>
          <w:sz w:val="24"/>
          <w:szCs w:val="24"/>
          <w:u w:color="000000"/>
        </w:rPr>
        <w:t xml:space="preserve"> usin</w:t>
      </w:r>
      <w:r>
        <w:rPr>
          <w:rFonts w:ascii="Arial" w:hAnsi="Arial" w:cs="Arial"/>
          <w:sz w:val="24"/>
          <w:szCs w:val="24"/>
          <w:u w:color="000000"/>
        </w:rPr>
        <w:t>g a CHI SQUARE</w:t>
      </w:r>
      <w:r w:rsidR="00EE03E7">
        <w:rPr>
          <w:rFonts w:ascii="Arial" w:hAnsi="Arial" w:cs="Arial"/>
          <w:sz w:val="24"/>
          <w:szCs w:val="24"/>
          <w:u w:color="000000"/>
        </w:rPr>
        <w:t xml:space="preserve"> test with multivariate </w:t>
      </w:r>
      <w:r w:rsidR="00B5296A">
        <w:rPr>
          <w:rFonts w:ascii="Arial" w:hAnsi="Arial" w:cs="Arial"/>
          <w:sz w:val="24"/>
          <w:szCs w:val="24"/>
          <w:u w:color="000000"/>
        </w:rPr>
        <w:t xml:space="preserve">analysis </w:t>
      </w:r>
      <w:r w:rsidR="00E46F01">
        <w:rPr>
          <w:rFonts w:ascii="Arial" w:hAnsi="Arial" w:cs="Arial"/>
          <w:sz w:val="24"/>
          <w:szCs w:val="24"/>
          <w:u w:color="000000"/>
        </w:rPr>
        <w:t>to analyze the results.</w:t>
      </w:r>
    </w:p>
    <w:p w14:paraId="5F7A2636" w14:textId="77777777" w:rsidR="00BD62C4" w:rsidRPr="007A3E75" w:rsidRDefault="00BD62C4" w:rsidP="00BD62C4">
      <w:pPr>
        <w:pStyle w:val="Body"/>
        <w:widowControl w:val="0"/>
        <w:jc w:val="both"/>
        <w:rPr>
          <w:rFonts w:ascii="Arial" w:hAnsi="Arial" w:cs="Arial"/>
          <w:sz w:val="24"/>
          <w:szCs w:val="24"/>
          <w:u w:color="000000"/>
        </w:rPr>
      </w:pPr>
    </w:p>
    <w:p w14:paraId="6C18BEA1" w14:textId="77777777" w:rsidR="00BD62C4" w:rsidRPr="007A3E75" w:rsidRDefault="00BD62C4" w:rsidP="00BD62C4">
      <w:pPr>
        <w:pStyle w:val="Body"/>
        <w:widowControl w:val="0"/>
        <w:jc w:val="both"/>
        <w:rPr>
          <w:rFonts w:ascii="Arial" w:hAnsi="Arial" w:cs="Arial"/>
          <w:sz w:val="24"/>
          <w:szCs w:val="24"/>
          <w:u w:color="000000"/>
        </w:rPr>
      </w:pPr>
    </w:p>
    <w:p w14:paraId="0C561E9A" w14:textId="77777777" w:rsidR="00BD62C4" w:rsidRPr="007A3E75" w:rsidRDefault="00BD62C4" w:rsidP="00BD62C4">
      <w:pPr>
        <w:pStyle w:val="Body"/>
        <w:widowControl w:val="0"/>
        <w:jc w:val="both"/>
        <w:rPr>
          <w:rFonts w:ascii="Arial" w:hAnsi="Arial" w:cs="Arial"/>
          <w:sz w:val="24"/>
          <w:szCs w:val="24"/>
          <w:u w:color="000000"/>
        </w:rPr>
      </w:pPr>
      <w:r w:rsidRPr="007A3E75">
        <w:rPr>
          <w:rFonts w:ascii="Arial" w:hAnsi="Arial" w:cs="Arial"/>
          <w:sz w:val="24"/>
          <w:szCs w:val="24"/>
          <w:u w:color="000000"/>
        </w:rPr>
        <w:t>Randomization:</w:t>
      </w:r>
    </w:p>
    <w:p w14:paraId="5EE0B403" w14:textId="77777777" w:rsidR="00BD62C4" w:rsidRPr="007A3E75" w:rsidRDefault="00BD62C4" w:rsidP="00BD62C4">
      <w:pPr>
        <w:pStyle w:val="Body"/>
        <w:widowControl w:val="0"/>
        <w:jc w:val="both"/>
        <w:rPr>
          <w:rFonts w:ascii="Arial" w:hAnsi="Arial" w:cs="Arial"/>
          <w:sz w:val="24"/>
          <w:szCs w:val="24"/>
          <w:u w:color="000000"/>
        </w:rPr>
      </w:pPr>
    </w:p>
    <w:p w14:paraId="2C0833BF" w14:textId="77777777" w:rsidR="0001009E" w:rsidRPr="007A3E75" w:rsidRDefault="0001009E" w:rsidP="0001009E">
      <w:pPr>
        <w:pStyle w:val="Body"/>
        <w:widowControl w:val="0"/>
        <w:ind w:firstLine="720"/>
        <w:jc w:val="both"/>
        <w:rPr>
          <w:rFonts w:ascii="Arial" w:hAnsi="Arial" w:cs="Arial"/>
          <w:sz w:val="24"/>
          <w:szCs w:val="24"/>
          <w:u w:color="000000"/>
        </w:rPr>
      </w:pPr>
      <w:r w:rsidRPr="007A3E75">
        <w:rPr>
          <w:rFonts w:ascii="Arial" w:hAnsi="Arial" w:cs="Arial"/>
          <w:sz w:val="24"/>
          <w:szCs w:val="24"/>
          <w:u w:color="000000"/>
        </w:rPr>
        <w:t>A computer generated randomization method is used for this study. The patient will be rando</w:t>
      </w:r>
      <w:r>
        <w:rPr>
          <w:rFonts w:ascii="Arial" w:hAnsi="Arial" w:cs="Arial"/>
          <w:sz w:val="24"/>
          <w:szCs w:val="24"/>
          <w:u w:color="000000"/>
        </w:rPr>
        <w:t>mly allocated to</w:t>
      </w:r>
      <w:r w:rsidRPr="007A3E75">
        <w:rPr>
          <w:rFonts w:ascii="Arial" w:hAnsi="Arial" w:cs="Arial"/>
          <w:sz w:val="24"/>
          <w:szCs w:val="24"/>
          <w:u w:color="000000"/>
        </w:rPr>
        <w:t xml:space="preserve"> a study group to receive e</w:t>
      </w:r>
      <w:r>
        <w:rPr>
          <w:rFonts w:ascii="Arial" w:hAnsi="Arial" w:cs="Arial"/>
          <w:sz w:val="24"/>
          <w:szCs w:val="24"/>
          <w:u w:color="000000"/>
        </w:rPr>
        <w:t xml:space="preserve">ither </w:t>
      </w:r>
      <w:proofErr w:type="spellStart"/>
      <w:r>
        <w:rPr>
          <w:rFonts w:ascii="Arial" w:hAnsi="Arial" w:cs="Arial"/>
          <w:sz w:val="24"/>
          <w:szCs w:val="24"/>
          <w:u w:color="000000"/>
        </w:rPr>
        <w:t>sugammadex</w:t>
      </w:r>
      <w:proofErr w:type="spellEnd"/>
      <w:r w:rsidRPr="007A3E75">
        <w:rPr>
          <w:rFonts w:ascii="Arial" w:hAnsi="Arial" w:cs="Arial"/>
          <w:sz w:val="24"/>
          <w:szCs w:val="24"/>
          <w:u w:color="000000"/>
        </w:rPr>
        <w:t xml:space="preserve">. The </w:t>
      </w:r>
      <w:proofErr w:type="gramStart"/>
      <w:r w:rsidRPr="007A3E75">
        <w:rPr>
          <w:rFonts w:ascii="Arial" w:hAnsi="Arial" w:cs="Arial"/>
          <w:sz w:val="24"/>
          <w:szCs w:val="24"/>
          <w:u w:color="000000"/>
        </w:rPr>
        <w:t>al</w:t>
      </w:r>
      <w:r>
        <w:rPr>
          <w:rFonts w:ascii="Arial" w:hAnsi="Arial" w:cs="Arial"/>
          <w:sz w:val="24"/>
          <w:szCs w:val="24"/>
          <w:u w:color="000000"/>
        </w:rPr>
        <w:t xml:space="preserve">location of a patient to either </w:t>
      </w:r>
      <w:r w:rsidRPr="007A3E75">
        <w:rPr>
          <w:rFonts w:ascii="Arial" w:hAnsi="Arial" w:cs="Arial"/>
          <w:sz w:val="24"/>
          <w:szCs w:val="24"/>
          <w:u w:color="000000"/>
        </w:rPr>
        <w:t>group shall only be known to th</w:t>
      </w:r>
      <w:r>
        <w:rPr>
          <w:rFonts w:ascii="Arial" w:hAnsi="Arial" w:cs="Arial"/>
          <w:sz w:val="24"/>
          <w:szCs w:val="24"/>
          <w:u w:color="000000"/>
        </w:rPr>
        <w:t>e initially randomizing person</w:t>
      </w:r>
      <w:proofErr w:type="gramEnd"/>
      <w:r>
        <w:rPr>
          <w:rFonts w:ascii="Arial" w:hAnsi="Arial" w:cs="Arial"/>
          <w:sz w:val="24"/>
          <w:szCs w:val="24"/>
          <w:u w:color="000000"/>
        </w:rPr>
        <w:t xml:space="preserve">. </w:t>
      </w:r>
      <w:r w:rsidRPr="007A3E75">
        <w:rPr>
          <w:rFonts w:ascii="Arial" w:hAnsi="Arial" w:cs="Arial"/>
          <w:sz w:val="24"/>
          <w:szCs w:val="24"/>
          <w:u w:color="000000"/>
        </w:rPr>
        <w:t>This person is a research assistant</w:t>
      </w:r>
      <w:r>
        <w:rPr>
          <w:rFonts w:ascii="Arial" w:hAnsi="Arial" w:cs="Arial"/>
          <w:sz w:val="24"/>
          <w:szCs w:val="24"/>
          <w:u w:color="000000"/>
        </w:rPr>
        <w:t>. Both the patient</w:t>
      </w:r>
      <w:r w:rsidRPr="007A3E75">
        <w:rPr>
          <w:rFonts w:ascii="Arial" w:hAnsi="Arial" w:cs="Arial"/>
          <w:sz w:val="24"/>
          <w:szCs w:val="24"/>
          <w:u w:color="000000"/>
        </w:rPr>
        <w:t xml:space="preserve"> and the research personnel, who are present during general anesthesia, will be blinded till completion of the study. </w:t>
      </w:r>
      <w:r>
        <w:rPr>
          <w:rFonts w:ascii="Arial" w:hAnsi="Arial" w:cs="Arial"/>
          <w:sz w:val="24"/>
          <w:szCs w:val="24"/>
          <w:u w:color="000000"/>
        </w:rPr>
        <w:t xml:space="preserve">The attending anesthesiologist will receive the sealed envelope containing patient randomized study drug at the end of surgery and need to prepare the allocated drug for the patient. </w:t>
      </w:r>
      <w:proofErr w:type="spellStart"/>
      <w:r w:rsidRPr="007A3E75">
        <w:rPr>
          <w:rFonts w:ascii="Arial" w:hAnsi="Arial" w:cs="Arial"/>
          <w:sz w:val="24"/>
          <w:szCs w:val="24"/>
          <w:u w:color="000000"/>
        </w:rPr>
        <w:t>Unblinding</w:t>
      </w:r>
      <w:proofErr w:type="spellEnd"/>
      <w:r w:rsidRPr="007A3E75">
        <w:rPr>
          <w:rFonts w:ascii="Arial" w:hAnsi="Arial" w:cs="Arial"/>
          <w:sz w:val="24"/>
          <w:szCs w:val="24"/>
          <w:u w:color="000000"/>
        </w:rPr>
        <w:t xml:space="preserve"> of the </w:t>
      </w:r>
      <w:r>
        <w:rPr>
          <w:rFonts w:ascii="Arial" w:hAnsi="Arial" w:cs="Arial"/>
          <w:sz w:val="24"/>
          <w:szCs w:val="24"/>
          <w:u w:color="000000"/>
        </w:rPr>
        <w:t xml:space="preserve">researcher </w:t>
      </w:r>
      <w:r w:rsidRPr="007A3E75">
        <w:rPr>
          <w:rFonts w:ascii="Arial" w:hAnsi="Arial" w:cs="Arial"/>
          <w:sz w:val="24"/>
          <w:szCs w:val="24"/>
          <w:u w:color="000000"/>
        </w:rPr>
        <w:t>only possible in case of medical emergency which requires kno</w:t>
      </w:r>
      <w:r>
        <w:rPr>
          <w:rFonts w:ascii="Arial" w:hAnsi="Arial" w:cs="Arial"/>
          <w:sz w:val="24"/>
          <w:szCs w:val="24"/>
          <w:u w:color="000000"/>
        </w:rPr>
        <w:t xml:space="preserve">wledge of study drug identity </w:t>
      </w:r>
      <w:proofErr w:type="gramStart"/>
      <w:r>
        <w:rPr>
          <w:rFonts w:ascii="Arial" w:hAnsi="Arial" w:cs="Arial"/>
          <w:sz w:val="24"/>
          <w:szCs w:val="24"/>
          <w:u w:color="000000"/>
        </w:rPr>
        <w:t xml:space="preserve">( </w:t>
      </w:r>
      <w:proofErr w:type="spellStart"/>
      <w:r w:rsidRPr="007A3E75">
        <w:rPr>
          <w:rFonts w:ascii="Arial" w:hAnsi="Arial" w:cs="Arial"/>
          <w:sz w:val="24"/>
          <w:szCs w:val="24"/>
          <w:u w:color="000000"/>
        </w:rPr>
        <w:t>eg</w:t>
      </w:r>
      <w:proofErr w:type="spellEnd"/>
      <w:proofErr w:type="gramEnd"/>
      <w:r w:rsidRPr="007A3E75">
        <w:rPr>
          <w:rFonts w:ascii="Arial" w:hAnsi="Arial" w:cs="Arial"/>
          <w:sz w:val="24"/>
          <w:szCs w:val="24"/>
          <w:u w:color="000000"/>
        </w:rPr>
        <w:t xml:space="preserve"> in case of suspected anaphylaxis to the study drugs). Any adverse events likely resulting from study drugs participation will be reported to the UWA study </w:t>
      </w:r>
      <w:proofErr w:type="spellStart"/>
      <w:r w:rsidRPr="007A3E75">
        <w:rPr>
          <w:rFonts w:ascii="Arial" w:hAnsi="Arial" w:cs="Arial"/>
          <w:sz w:val="24"/>
          <w:szCs w:val="24"/>
          <w:u w:color="000000"/>
        </w:rPr>
        <w:t>centre</w:t>
      </w:r>
      <w:proofErr w:type="spellEnd"/>
      <w:r w:rsidRPr="007A3E75">
        <w:rPr>
          <w:rFonts w:ascii="Arial" w:hAnsi="Arial" w:cs="Arial"/>
          <w:sz w:val="24"/>
          <w:szCs w:val="24"/>
          <w:u w:color="000000"/>
        </w:rPr>
        <w:t xml:space="preserve"> as well as to the individual institutional review board (IRB) responsible for study approval at a teaching and research hospital.</w:t>
      </w:r>
    </w:p>
    <w:p w14:paraId="51B5F97B" w14:textId="77777777" w:rsidR="0001009E" w:rsidRDefault="0001009E" w:rsidP="0001009E">
      <w:pPr>
        <w:widowControl w:val="0"/>
        <w:autoSpaceDE w:val="0"/>
        <w:autoSpaceDN w:val="0"/>
        <w:adjustRightInd w:val="0"/>
        <w:spacing w:after="100"/>
        <w:rPr>
          <w:rFonts w:ascii="Arial" w:hAnsi="Arial" w:cs="Arial"/>
        </w:rPr>
      </w:pPr>
    </w:p>
    <w:p w14:paraId="1C0DD90D" w14:textId="77777777" w:rsidR="00BD62C4" w:rsidRDefault="00BD62C4" w:rsidP="00BD62C4">
      <w:pPr>
        <w:widowControl w:val="0"/>
        <w:autoSpaceDE w:val="0"/>
        <w:autoSpaceDN w:val="0"/>
        <w:adjustRightInd w:val="0"/>
        <w:spacing w:after="100"/>
        <w:rPr>
          <w:rFonts w:ascii="Arial" w:hAnsi="Arial" w:cs="Arial"/>
        </w:rPr>
      </w:pPr>
    </w:p>
    <w:p w14:paraId="5A4C90A0" w14:textId="77777777" w:rsidR="007723B6" w:rsidRDefault="007723B6" w:rsidP="00BD62C4">
      <w:pPr>
        <w:widowControl w:val="0"/>
        <w:autoSpaceDE w:val="0"/>
        <w:autoSpaceDN w:val="0"/>
        <w:adjustRightInd w:val="0"/>
        <w:spacing w:after="100"/>
        <w:rPr>
          <w:rFonts w:ascii="Arial" w:hAnsi="Arial" w:cs="Arial"/>
        </w:rPr>
      </w:pPr>
    </w:p>
    <w:p w14:paraId="46554036" w14:textId="77777777" w:rsidR="007723B6" w:rsidRDefault="007723B6" w:rsidP="00BD62C4">
      <w:pPr>
        <w:widowControl w:val="0"/>
        <w:autoSpaceDE w:val="0"/>
        <w:autoSpaceDN w:val="0"/>
        <w:adjustRightInd w:val="0"/>
        <w:spacing w:after="100"/>
        <w:rPr>
          <w:rFonts w:ascii="Arial" w:hAnsi="Arial" w:cs="Arial"/>
        </w:rPr>
      </w:pPr>
    </w:p>
    <w:p w14:paraId="4F8D3BA5" w14:textId="77777777" w:rsidR="007723B6" w:rsidRPr="007A3E75" w:rsidRDefault="007723B6" w:rsidP="00BD62C4">
      <w:pPr>
        <w:widowControl w:val="0"/>
        <w:autoSpaceDE w:val="0"/>
        <w:autoSpaceDN w:val="0"/>
        <w:adjustRightInd w:val="0"/>
        <w:spacing w:after="100"/>
        <w:rPr>
          <w:rFonts w:ascii="Arial" w:hAnsi="Arial" w:cs="Arial"/>
        </w:rPr>
      </w:pPr>
      <w:bookmarkStart w:id="0" w:name="_GoBack"/>
      <w:bookmarkEnd w:id="0"/>
    </w:p>
    <w:p w14:paraId="78361596" w14:textId="77777777" w:rsidR="00BD62C4" w:rsidRDefault="00BD62C4" w:rsidP="00BD62C4">
      <w:pPr>
        <w:pStyle w:val="Body"/>
        <w:spacing w:line="360" w:lineRule="auto"/>
        <w:jc w:val="both"/>
        <w:rPr>
          <w:rFonts w:ascii="Arial" w:hAnsi="Arial" w:cs="Arial"/>
          <w:sz w:val="24"/>
          <w:szCs w:val="24"/>
        </w:rPr>
      </w:pPr>
      <w:r w:rsidRPr="007A3E75">
        <w:rPr>
          <w:rFonts w:ascii="Arial" w:hAnsi="Arial" w:cs="Arial"/>
          <w:b/>
          <w:sz w:val="24"/>
          <w:szCs w:val="24"/>
        </w:rPr>
        <w:t>Steps</w:t>
      </w:r>
      <w:r w:rsidRPr="007A3E75">
        <w:rPr>
          <w:rFonts w:ascii="Arial" w:hAnsi="Arial" w:cs="Arial"/>
          <w:sz w:val="24"/>
          <w:szCs w:val="24"/>
        </w:rPr>
        <w:t>:</w:t>
      </w:r>
    </w:p>
    <w:p w14:paraId="4DE703DE" w14:textId="77777777" w:rsidR="00E46F01" w:rsidRPr="007A3E75" w:rsidRDefault="00E46F01" w:rsidP="00BD62C4">
      <w:pPr>
        <w:pStyle w:val="Body"/>
        <w:spacing w:line="360" w:lineRule="auto"/>
        <w:jc w:val="both"/>
        <w:rPr>
          <w:rFonts w:ascii="Arial" w:hAnsi="Arial" w:cs="Arial"/>
          <w:sz w:val="24"/>
          <w:szCs w:val="24"/>
        </w:rPr>
      </w:pPr>
    </w:p>
    <w:p w14:paraId="328C368A" w14:textId="77777777" w:rsidR="00BD62C4" w:rsidRPr="007A3E75" w:rsidRDefault="00BD62C4" w:rsidP="00BD62C4">
      <w:pPr>
        <w:pStyle w:val="Body"/>
        <w:numPr>
          <w:ilvl w:val="1"/>
          <w:numId w:val="2"/>
        </w:numPr>
        <w:spacing w:line="360" w:lineRule="auto"/>
        <w:ind w:hanging="753"/>
        <w:jc w:val="both"/>
        <w:rPr>
          <w:rFonts w:ascii="Arial" w:eastAsia="Times New Roman" w:hAnsi="Arial" w:cs="Arial"/>
          <w:sz w:val="24"/>
          <w:szCs w:val="24"/>
        </w:rPr>
      </w:pPr>
      <w:r w:rsidRPr="007A3E75">
        <w:rPr>
          <w:rFonts w:ascii="Arial" w:hAnsi="Arial" w:cs="Arial"/>
          <w:sz w:val="24"/>
          <w:szCs w:val="24"/>
        </w:rPr>
        <w:t>Once all inclusion crit</w:t>
      </w:r>
      <w:r>
        <w:rPr>
          <w:rFonts w:ascii="Arial" w:hAnsi="Arial" w:cs="Arial"/>
          <w:sz w:val="24"/>
          <w:szCs w:val="24"/>
        </w:rPr>
        <w:t>eria</w:t>
      </w:r>
      <w:r w:rsidRPr="007A3E75">
        <w:rPr>
          <w:rFonts w:ascii="Arial" w:hAnsi="Arial" w:cs="Arial"/>
          <w:sz w:val="24"/>
          <w:szCs w:val="24"/>
        </w:rPr>
        <w:t xml:space="preserve"> have been fulfilled and all exclusion criteria have been excluded, </w:t>
      </w:r>
      <w:r w:rsidR="00E46F01">
        <w:rPr>
          <w:rFonts w:ascii="Arial" w:hAnsi="Arial" w:cs="Arial"/>
          <w:sz w:val="24"/>
          <w:szCs w:val="24"/>
        </w:rPr>
        <w:t>patients will be recruited from</w:t>
      </w:r>
      <w:r w:rsidRPr="007A3E75">
        <w:rPr>
          <w:rFonts w:ascii="Arial" w:hAnsi="Arial" w:cs="Arial"/>
          <w:sz w:val="24"/>
          <w:szCs w:val="24"/>
        </w:rPr>
        <w:t>:</w:t>
      </w:r>
    </w:p>
    <w:p w14:paraId="48150C45" w14:textId="77777777" w:rsidR="00BD62C4" w:rsidRPr="007A3E75" w:rsidRDefault="00BD62C4" w:rsidP="00BD62C4">
      <w:pPr>
        <w:pStyle w:val="Body"/>
        <w:spacing w:line="360" w:lineRule="auto"/>
        <w:ind w:left="753"/>
        <w:jc w:val="both"/>
        <w:rPr>
          <w:rFonts w:ascii="Arial" w:eastAsia="Times New Roman" w:hAnsi="Arial" w:cs="Arial"/>
          <w:sz w:val="24"/>
          <w:szCs w:val="24"/>
        </w:rPr>
      </w:pPr>
    </w:p>
    <w:p w14:paraId="6A849F7C" w14:textId="77777777" w:rsidR="00BD62C4" w:rsidRDefault="00E46F01" w:rsidP="00E46F01">
      <w:pPr>
        <w:pStyle w:val="Body"/>
        <w:spacing w:line="360" w:lineRule="auto"/>
        <w:ind w:left="785"/>
        <w:jc w:val="both"/>
        <w:rPr>
          <w:rFonts w:ascii="Arial" w:hAnsi="Arial" w:cs="Arial"/>
          <w:sz w:val="24"/>
          <w:szCs w:val="24"/>
        </w:rPr>
      </w:pPr>
      <w:proofErr w:type="gramStart"/>
      <w:r>
        <w:rPr>
          <w:rFonts w:ascii="Arial" w:hAnsi="Arial" w:cs="Arial"/>
          <w:sz w:val="24"/>
          <w:szCs w:val="24"/>
        </w:rPr>
        <w:t xml:space="preserve">a)  </w:t>
      </w:r>
      <w:r w:rsidR="00BD62C4" w:rsidRPr="007A3E75">
        <w:rPr>
          <w:rFonts w:ascii="Arial" w:hAnsi="Arial" w:cs="Arial"/>
          <w:sz w:val="24"/>
          <w:szCs w:val="24"/>
        </w:rPr>
        <w:t>operating</w:t>
      </w:r>
      <w:proofErr w:type="gramEnd"/>
      <w:r w:rsidR="00BD62C4" w:rsidRPr="007A3E75">
        <w:rPr>
          <w:rFonts w:ascii="Arial" w:hAnsi="Arial" w:cs="Arial"/>
          <w:sz w:val="24"/>
          <w:szCs w:val="24"/>
        </w:rPr>
        <w:t xml:space="preserve"> thea</w:t>
      </w:r>
      <w:r w:rsidR="00BD62C4">
        <w:rPr>
          <w:rFonts w:ascii="Arial" w:hAnsi="Arial" w:cs="Arial"/>
          <w:sz w:val="24"/>
          <w:szCs w:val="24"/>
        </w:rPr>
        <w:t>t</w:t>
      </w:r>
      <w:r w:rsidR="00BD62C4" w:rsidRPr="007A3E75">
        <w:rPr>
          <w:rFonts w:ascii="Arial" w:hAnsi="Arial" w:cs="Arial"/>
          <w:sz w:val="24"/>
          <w:szCs w:val="24"/>
        </w:rPr>
        <w:t xml:space="preserve">re:  patients will be recruited from operation </w:t>
      </w:r>
      <w:r>
        <w:rPr>
          <w:rFonts w:ascii="Arial" w:hAnsi="Arial" w:cs="Arial"/>
          <w:sz w:val="24"/>
          <w:szCs w:val="24"/>
        </w:rPr>
        <w:t xml:space="preserve"> </w:t>
      </w:r>
      <w:r w:rsidR="00BD62C4" w:rsidRPr="007A3E75">
        <w:rPr>
          <w:rFonts w:ascii="Arial" w:hAnsi="Arial" w:cs="Arial"/>
          <w:sz w:val="24"/>
          <w:szCs w:val="24"/>
        </w:rPr>
        <w:t>theatre by revi</w:t>
      </w:r>
      <w:r w:rsidR="002C55F1">
        <w:rPr>
          <w:rFonts w:ascii="Arial" w:hAnsi="Arial" w:cs="Arial"/>
          <w:sz w:val="24"/>
          <w:szCs w:val="24"/>
        </w:rPr>
        <w:t>ewing the elective</w:t>
      </w:r>
      <w:r w:rsidR="00B5296A">
        <w:rPr>
          <w:rFonts w:ascii="Arial" w:hAnsi="Arial" w:cs="Arial"/>
          <w:sz w:val="24"/>
          <w:szCs w:val="24"/>
        </w:rPr>
        <w:t xml:space="preserve"> list</w:t>
      </w:r>
      <w:r w:rsidR="00BD62C4" w:rsidRPr="007A3E75">
        <w:rPr>
          <w:rFonts w:ascii="Arial" w:hAnsi="Arial" w:cs="Arial"/>
          <w:sz w:val="24"/>
          <w:szCs w:val="24"/>
        </w:rPr>
        <w:t xml:space="preserve"> a day before</w:t>
      </w:r>
      <w:r w:rsidR="00B5296A">
        <w:rPr>
          <w:rFonts w:ascii="Arial" w:hAnsi="Arial" w:cs="Arial"/>
          <w:sz w:val="24"/>
          <w:szCs w:val="24"/>
        </w:rPr>
        <w:t xml:space="preserve"> or on day of operation</w:t>
      </w:r>
      <w:r w:rsidR="00BD62C4" w:rsidRPr="007A3E75">
        <w:rPr>
          <w:rFonts w:ascii="Arial" w:hAnsi="Arial" w:cs="Arial"/>
          <w:sz w:val="24"/>
          <w:szCs w:val="24"/>
        </w:rPr>
        <w:t xml:space="preserve"> and screening the emergency lists on daily basis.</w:t>
      </w:r>
    </w:p>
    <w:p w14:paraId="7CE751E0" w14:textId="77777777" w:rsidR="00E46F01" w:rsidRPr="007A3E75" w:rsidRDefault="00E46F01" w:rsidP="00E46F01">
      <w:pPr>
        <w:pStyle w:val="Body"/>
        <w:spacing w:line="360" w:lineRule="auto"/>
        <w:ind w:left="785"/>
        <w:jc w:val="both"/>
        <w:rPr>
          <w:rFonts w:ascii="Arial" w:hAnsi="Arial" w:cs="Arial"/>
          <w:sz w:val="24"/>
          <w:szCs w:val="24"/>
        </w:rPr>
      </w:pPr>
    </w:p>
    <w:p w14:paraId="513D0BEA" w14:textId="77777777" w:rsidR="00BD62C4" w:rsidRPr="007A3E75" w:rsidRDefault="00BD62C4" w:rsidP="00BD62C4">
      <w:pPr>
        <w:pStyle w:val="Body"/>
        <w:spacing w:line="360" w:lineRule="auto"/>
        <w:ind w:left="785"/>
        <w:jc w:val="both"/>
        <w:rPr>
          <w:rFonts w:ascii="Arial" w:hAnsi="Arial" w:cs="Arial"/>
          <w:sz w:val="24"/>
          <w:szCs w:val="24"/>
        </w:rPr>
      </w:pPr>
      <w:proofErr w:type="gramStart"/>
      <w:r w:rsidRPr="007A3E75">
        <w:rPr>
          <w:rFonts w:ascii="Arial" w:hAnsi="Arial" w:cs="Arial"/>
          <w:sz w:val="24"/>
          <w:szCs w:val="24"/>
        </w:rPr>
        <w:t xml:space="preserve">b) </w:t>
      </w:r>
      <w:r w:rsidR="00E46F01">
        <w:rPr>
          <w:rFonts w:ascii="Arial" w:hAnsi="Arial" w:cs="Arial"/>
          <w:sz w:val="24"/>
          <w:szCs w:val="24"/>
        </w:rPr>
        <w:t xml:space="preserve"> pre</w:t>
      </w:r>
      <w:proofErr w:type="gramEnd"/>
      <w:r w:rsidR="00E46F01">
        <w:rPr>
          <w:rFonts w:ascii="Arial" w:hAnsi="Arial" w:cs="Arial"/>
          <w:sz w:val="24"/>
          <w:szCs w:val="24"/>
        </w:rPr>
        <w:t xml:space="preserve"> anesthesia clinic</w:t>
      </w:r>
      <w:r w:rsidRPr="007A3E75">
        <w:rPr>
          <w:rFonts w:ascii="Arial" w:hAnsi="Arial" w:cs="Arial"/>
          <w:sz w:val="24"/>
          <w:szCs w:val="24"/>
        </w:rPr>
        <w:t>.</w:t>
      </w:r>
    </w:p>
    <w:p w14:paraId="2DFEEE7E" w14:textId="77777777" w:rsidR="00BD62C4" w:rsidRPr="007A3E75" w:rsidRDefault="00BD62C4" w:rsidP="00BD62C4">
      <w:pPr>
        <w:pStyle w:val="Body"/>
        <w:spacing w:line="360" w:lineRule="auto"/>
        <w:ind w:left="785"/>
        <w:jc w:val="both"/>
        <w:rPr>
          <w:rFonts w:ascii="Arial" w:hAnsi="Arial" w:cs="Arial"/>
          <w:sz w:val="24"/>
          <w:szCs w:val="24"/>
        </w:rPr>
      </w:pPr>
      <w:r w:rsidRPr="007A3E75">
        <w:rPr>
          <w:rFonts w:ascii="Arial" w:hAnsi="Arial" w:cs="Arial"/>
          <w:sz w:val="24"/>
          <w:szCs w:val="24"/>
        </w:rPr>
        <w:t xml:space="preserve"> </w:t>
      </w:r>
    </w:p>
    <w:p w14:paraId="2810337D" w14:textId="77777777" w:rsidR="00BD62C4" w:rsidRPr="007A3E75" w:rsidRDefault="00BD62C4" w:rsidP="00BD62C4">
      <w:pPr>
        <w:pStyle w:val="Body"/>
        <w:numPr>
          <w:ilvl w:val="1"/>
          <w:numId w:val="2"/>
        </w:numPr>
        <w:spacing w:line="360" w:lineRule="auto"/>
        <w:ind w:hanging="753"/>
        <w:jc w:val="both"/>
        <w:rPr>
          <w:rFonts w:ascii="Arial" w:hAnsi="Arial" w:cs="Arial"/>
          <w:sz w:val="24"/>
          <w:szCs w:val="24"/>
        </w:rPr>
      </w:pPr>
      <w:r w:rsidRPr="007A3E75">
        <w:rPr>
          <w:rFonts w:ascii="Arial" w:hAnsi="Arial" w:cs="Arial"/>
          <w:sz w:val="24"/>
          <w:szCs w:val="24"/>
        </w:rPr>
        <w:t>Consent is taken from the patient and each of them will be given a patient information sheet.</w:t>
      </w:r>
    </w:p>
    <w:p w14:paraId="1094027A" w14:textId="77777777" w:rsidR="00BD62C4" w:rsidRPr="007A3E75" w:rsidRDefault="00BD62C4" w:rsidP="00BD62C4">
      <w:pPr>
        <w:pStyle w:val="Body"/>
        <w:spacing w:line="360" w:lineRule="auto"/>
        <w:ind w:left="753"/>
        <w:jc w:val="both"/>
        <w:rPr>
          <w:rFonts w:ascii="Arial" w:hAnsi="Arial" w:cs="Arial"/>
          <w:sz w:val="24"/>
          <w:szCs w:val="24"/>
        </w:rPr>
      </w:pPr>
    </w:p>
    <w:p w14:paraId="192FC16A" w14:textId="77777777" w:rsidR="00B5296A" w:rsidRPr="007723B6" w:rsidRDefault="00BD62C4" w:rsidP="00B5296A">
      <w:pPr>
        <w:pStyle w:val="Body"/>
        <w:numPr>
          <w:ilvl w:val="1"/>
          <w:numId w:val="2"/>
        </w:numPr>
        <w:spacing w:line="360" w:lineRule="auto"/>
        <w:ind w:hanging="753"/>
        <w:jc w:val="both"/>
        <w:rPr>
          <w:rFonts w:ascii="Arial" w:hAnsi="Arial" w:cs="Arial"/>
          <w:sz w:val="24"/>
          <w:szCs w:val="24"/>
        </w:rPr>
      </w:pPr>
      <w:r w:rsidRPr="007A3E75">
        <w:rPr>
          <w:rFonts w:ascii="Arial" w:hAnsi="Arial" w:cs="Arial"/>
          <w:sz w:val="24"/>
          <w:szCs w:val="24"/>
        </w:rPr>
        <w:t>A dedicated research assistant will access the randomization website in order to randomize patient to either receive:</w:t>
      </w:r>
    </w:p>
    <w:p w14:paraId="581BB0BC" w14:textId="77777777" w:rsidR="0086138B" w:rsidRPr="007A3E75" w:rsidRDefault="005B05B4" w:rsidP="0086138B">
      <w:pPr>
        <w:pStyle w:val="Body"/>
        <w:spacing w:line="360" w:lineRule="auto"/>
        <w:ind w:left="753"/>
        <w:jc w:val="both"/>
        <w:rPr>
          <w:rFonts w:ascii="Arial" w:hAnsi="Arial" w:cs="Arial"/>
          <w:sz w:val="24"/>
          <w:szCs w:val="24"/>
        </w:rPr>
      </w:pPr>
      <w:r>
        <w:rPr>
          <w:rFonts w:ascii="Arial" w:hAnsi="Arial" w:cs="Arial"/>
          <w:sz w:val="24"/>
          <w:szCs w:val="24"/>
        </w:rPr>
        <w:t xml:space="preserve">Group </w:t>
      </w:r>
      <w:proofErr w:type="gramStart"/>
      <w:r>
        <w:rPr>
          <w:rFonts w:ascii="Arial" w:hAnsi="Arial" w:cs="Arial"/>
          <w:sz w:val="24"/>
          <w:szCs w:val="24"/>
        </w:rPr>
        <w:t>1 :</w:t>
      </w:r>
      <w:proofErr w:type="gramEnd"/>
      <w:r>
        <w:rPr>
          <w:rFonts w:ascii="Arial" w:hAnsi="Arial" w:cs="Arial"/>
          <w:sz w:val="24"/>
          <w:szCs w:val="24"/>
        </w:rPr>
        <w:t xml:space="preserve"> </w:t>
      </w:r>
      <w:proofErr w:type="spellStart"/>
      <w:r w:rsidR="002C55F1">
        <w:rPr>
          <w:rFonts w:ascii="Arial" w:hAnsi="Arial" w:cs="Arial"/>
          <w:sz w:val="24"/>
          <w:szCs w:val="24"/>
        </w:rPr>
        <w:t>Sugammadex</w:t>
      </w:r>
      <w:proofErr w:type="spellEnd"/>
      <w:r w:rsidR="002C55F1">
        <w:rPr>
          <w:rFonts w:ascii="Arial" w:hAnsi="Arial" w:cs="Arial"/>
          <w:sz w:val="24"/>
          <w:szCs w:val="24"/>
        </w:rPr>
        <w:t xml:space="preserve"> 2mg/kg  (</w:t>
      </w:r>
      <w:r w:rsidR="0086138B">
        <w:rPr>
          <w:rFonts w:ascii="Arial" w:hAnsi="Arial" w:cs="Arial"/>
          <w:sz w:val="24"/>
          <w:szCs w:val="24"/>
        </w:rPr>
        <w:t xml:space="preserve">half dose given prior to </w:t>
      </w:r>
      <w:proofErr w:type="spellStart"/>
      <w:r w:rsidR="0086138B">
        <w:rPr>
          <w:rFonts w:ascii="Arial" w:hAnsi="Arial" w:cs="Arial"/>
          <w:sz w:val="24"/>
          <w:szCs w:val="24"/>
        </w:rPr>
        <w:t>extubation</w:t>
      </w:r>
      <w:proofErr w:type="spellEnd"/>
      <w:r w:rsidR="0086138B">
        <w:rPr>
          <w:rFonts w:ascii="Arial" w:hAnsi="Arial" w:cs="Arial"/>
          <w:sz w:val="24"/>
          <w:szCs w:val="24"/>
        </w:rPr>
        <w:t xml:space="preserve"> and anothe</w:t>
      </w:r>
      <w:r w:rsidR="009A71AA">
        <w:rPr>
          <w:rFonts w:ascii="Arial" w:hAnsi="Arial" w:cs="Arial"/>
          <w:sz w:val="24"/>
          <w:szCs w:val="24"/>
        </w:rPr>
        <w:t xml:space="preserve">r half exactly after </w:t>
      </w:r>
      <w:proofErr w:type="spellStart"/>
      <w:r w:rsidR="009A71AA">
        <w:rPr>
          <w:rFonts w:ascii="Arial" w:hAnsi="Arial" w:cs="Arial"/>
          <w:sz w:val="24"/>
          <w:szCs w:val="24"/>
        </w:rPr>
        <w:t>extubation</w:t>
      </w:r>
      <w:proofErr w:type="spellEnd"/>
      <w:r w:rsidR="0086138B">
        <w:rPr>
          <w:rFonts w:ascii="Arial" w:hAnsi="Arial" w:cs="Arial"/>
          <w:sz w:val="24"/>
          <w:szCs w:val="24"/>
        </w:rPr>
        <w:t>)</w:t>
      </w:r>
    </w:p>
    <w:p w14:paraId="39580319" w14:textId="77777777" w:rsidR="00BD62C4" w:rsidRPr="007A3E75" w:rsidRDefault="005B05B4" w:rsidP="005B05B4">
      <w:pPr>
        <w:pStyle w:val="Body"/>
        <w:spacing w:line="360" w:lineRule="auto"/>
        <w:ind w:firstLine="720"/>
        <w:jc w:val="both"/>
        <w:rPr>
          <w:rFonts w:ascii="Arial" w:hAnsi="Arial" w:cs="Arial"/>
          <w:sz w:val="24"/>
          <w:szCs w:val="24"/>
        </w:rPr>
      </w:pPr>
      <w:r>
        <w:rPr>
          <w:rFonts w:ascii="Arial" w:hAnsi="Arial" w:cs="Arial"/>
          <w:sz w:val="24"/>
          <w:szCs w:val="24"/>
        </w:rPr>
        <w:t xml:space="preserve">Group </w:t>
      </w:r>
      <w:proofErr w:type="gramStart"/>
      <w:r>
        <w:rPr>
          <w:rFonts w:ascii="Arial" w:hAnsi="Arial" w:cs="Arial"/>
          <w:sz w:val="24"/>
          <w:szCs w:val="24"/>
        </w:rPr>
        <w:t>2 :</w:t>
      </w:r>
      <w:proofErr w:type="gramEnd"/>
      <w:r>
        <w:rPr>
          <w:rFonts w:ascii="Arial" w:hAnsi="Arial" w:cs="Arial"/>
          <w:sz w:val="24"/>
          <w:szCs w:val="24"/>
        </w:rPr>
        <w:t xml:space="preserve"> </w:t>
      </w:r>
      <w:proofErr w:type="spellStart"/>
      <w:r w:rsidR="009A71AA">
        <w:rPr>
          <w:rFonts w:ascii="Arial" w:hAnsi="Arial" w:cs="Arial"/>
          <w:sz w:val="24"/>
          <w:szCs w:val="24"/>
        </w:rPr>
        <w:t>Sugammadex</w:t>
      </w:r>
      <w:proofErr w:type="spellEnd"/>
      <w:r w:rsidR="009A71AA">
        <w:rPr>
          <w:rFonts w:ascii="Arial" w:hAnsi="Arial" w:cs="Arial"/>
          <w:sz w:val="24"/>
          <w:szCs w:val="24"/>
        </w:rPr>
        <w:t xml:space="preserve"> full dose of 2</w:t>
      </w:r>
      <w:r w:rsidR="0086138B">
        <w:rPr>
          <w:rFonts w:ascii="Arial" w:hAnsi="Arial" w:cs="Arial"/>
          <w:sz w:val="24"/>
          <w:szCs w:val="24"/>
        </w:rPr>
        <w:t xml:space="preserve">mg/kg prior to </w:t>
      </w:r>
      <w:proofErr w:type="spellStart"/>
      <w:r w:rsidR="0086138B">
        <w:rPr>
          <w:rFonts w:ascii="Arial" w:hAnsi="Arial" w:cs="Arial"/>
          <w:sz w:val="24"/>
          <w:szCs w:val="24"/>
        </w:rPr>
        <w:t>extubation</w:t>
      </w:r>
      <w:proofErr w:type="spellEnd"/>
    </w:p>
    <w:p w14:paraId="007BB804" w14:textId="77777777" w:rsidR="00BD62C4" w:rsidRDefault="005B05B4" w:rsidP="00BD62C4">
      <w:pPr>
        <w:pStyle w:val="Body"/>
        <w:spacing w:line="360" w:lineRule="auto"/>
        <w:ind w:left="720"/>
        <w:jc w:val="both"/>
        <w:rPr>
          <w:rFonts w:ascii="Arial" w:hAnsi="Arial" w:cs="Arial"/>
          <w:sz w:val="24"/>
          <w:szCs w:val="24"/>
        </w:rPr>
      </w:pPr>
      <w:r>
        <w:rPr>
          <w:rFonts w:ascii="Arial" w:hAnsi="Arial" w:cs="Arial"/>
          <w:sz w:val="24"/>
          <w:szCs w:val="24"/>
        </w:rPr>
        <w:t xml:space="preserve">Group </w:t>
      </w:r>
      <w:proofErr w:type="gramStart"/>
      <w:r>
        <w:rPr>
          <w:rFonts w:ascii="Arial" w:hAnsi="Arial" w:cs="Arial"/>
          <w:sz w:val="24"/>
          <w:szCs w:val="24"/>
        </w:rPr>
        <w:t>3 :</w:t>
      </w:r>
      <w:proofErr w:type="gramEnd"/>
      <w:r w:rsidR="00BD62C4" w:rsidRPr="007A3E75">
        <w:rPr>
          <w:rFonts w:ascii="Arial" w:hAnsi="Arial" w:cs="Arial"/>
          <w:sz w:val="24"/>
          <w:szCs w:val="24"/>
        </w:rPr>
        <w:t xml:space="preserve"> Neostigmine</w:t>
      </w:r>
      <w:r w:rsidR="00B5296A">
        <w:rPr>
          <w:rFonts w:ascii="Arial" w:hAnsi="Arial" w:cs="Arial"/>
          <w:sz w:val="24"/>
          <w:szCs w:val="24"/>
        </w:rPr>
        <w:t xml:space="preserve"> 0.05mg/kg + </w:t>
      </w:r>
      <w:proofErr w:type="spellStart"/>
      <w:r w:rsidR="00B5296A">
        <w:rPr>
          <w:rFonts w:ascii="Arial" w:hAnsi="Arial" w:cs="Arial"/>
          <w:sz w:val="24"/>
          <w:szCs w:val="24"/>
        </w:rPr>
        <w:t>Glycopyrrolate</w:t>
      </w:r>
      <w:proofErr w:type="spellEnd"/>
      <w:r w:rsidR="00B5296A">
        <w:rPr>
          <w:rFonts w:ascii="Arial" w:hAnsi="Arial" w:cs="Arial"/>
          <w:sz w:val="24"/>
          <w:szCs w:val="24"/>
        </w:rPr>
        <w:t xml:space="preserve"> 200 mcg</w:t>
      </w:r>
    </w:p>
    <w:p w14:paraId="254F3471" w14:textId="77777777" w:rsidR="00B5296A" w:rsidRPr="007A3E75" w:rsidRDefault="00B5296A" w:rsidP="00BD62C4">
      <w:pPr>
        <w:pStyle w:val="Body"/>
        <w:spacing w:line="360" w:lineRule="auto"/>
        <w:ind w:left="720"/>
        <w:jc w:val="both"/>
        <w:rPr>
          <w:rFonts w:ascii="Arial" w:hAnsi="Arial" w:cs="Arial"/>
          <w:sz w:val="24"/>
          <w:szCs w:val="24"/>
        </w:rPr>
      </w:pPr>
      <w:r>
        <w:rPr>
          <w:rFonts w:ascii="Arial" w:hAnsi="Arial" w:cs="Arial"/>
          <w:sz w:val="24"/>
          <w:szCs w:val="24"/>
        </w:rPr>
        <w:t xml:space="preserve">The attending anesthetist is </w:t>
      </w:r>
      <w:proofErr w:type="spellStart"/>
      <w:r>
        <w:rPr>
          <w:rFonts w:ascii="Arial" w:hAnsi="Arial" w:cs="Arial"/>
          <w:sz w:val="24"/>
          <w:szCs w:val="24"/>
        </w:rPr>
        <w:t>unblinded</w:t>
      </w:r>
      <w:proofErr w:type="spellEnd"/>
      <w:r>
        <w:rPr>
          <w:rFonts w:ascii="Arial" w:hAnsi="Arial" w:cs="Arial"/>
          <w:sz w:val="24"/>
          <w:szCs w:val="24"/>
        </w:rPr>
        <w:t xml:space="preserve"> and will prepare the reversal drugs required according to the randomized </w:t>
      </w:r>
      <w:r w:rsidR="005B05B4">
        <w:rPr>
          <w:rFonts w:ascii="Arial" w:hAnsi="Arial" w:cs="Arial"/>
          <w:sz w:val="24"/>
          <w:szCs w:val="24"/>
        </w:rPr>
        <w:t>drug groups.</w:t>
      </w:r>
    </w:p>
    <w:p w14:paraId="6A9B955C" w14:textId="77777777" w:rsidR="00BD62C4" w:rsidRPr="007A3E75" w:rsidRDefault="00BD62C4" w:rsidP="00BD62C4">
      <w:pPr>
        <w:pStyle w:val="Body"/>
        <w:spacing w:line="360" w:lineRule="auto"/>
        <w:ind w:left="720"/>
        <w:jc w:val="both"/>
        <w:rPr>
          <w:rFonts w:ascii="Arial" w:hAnsi="Arial" w:cs="Arial"/>
          <w:sz w:val="24"/>
          <w:szCs w:val="24"/>
        </w:rPr>
      </w:pPr>
    </w:p>
    <w:p w14:paraId="6DBDEC9B" w14:textId="77777777" w:rsidR="00BD62C4" w:rsidRPr="007A3E75" w:rsidRDefault="00BD62C4" w:rsidP="00BD62C4">
      <w:pPr>
        <w:pStyle w:val="Body"/>
        <w:spacing w:line="360" w:lineRule="auto"/>
        <w:jc w:val="both"/>
        <w:rPr>
          <w:rFonts w:ascii="Arial" w:hAnsi="Arial" w:cs="Arial"/>
          <w:sz w:val="24"/>
          <w:szCs w:val="24"/>
        </w:rPr>
      </w:pPr>
      <w:r w:rsidRPr="007A3E75">
        <w:rPr>
          <w:rFonts w:ascii="Arial" w:hAnsi="Arial" w:cs="Arial"/>
          <w:sz w:val="24"/>
          <w:szCs w:val="24"/>
        </w:rPr>
        <w:t xml:space="preserve">4. </w:t>
      </w:r>
      <w:r w:rsidRPr="007A3E75">
        <w:rPr>
          <w:rFonts w:ascii="Arial" w:hAnsi="Arial" w:cs="Arial"/>
          <w:sz w:val="24"/>
          <w:szCs w:val="24"/>
        </w:rPr>
        <w:tab/>
        <w:t xml:space="preserve"> Theatre</w:t>
      </w:r>
    </w:p>
    <w:p w14:paraId="2A2AFA55" w14:textId="77777777" w:rsidR="0086138B" w:rsidRDefault="00BD62C4" w:rsidP="00BD62C4">
      <w:pPr>
        <w:pStyle w:val="Body"/>
        <w:spacing w:line="360" w:lineRule="auto"/>
        <w:ind w:left="720"/>
        <w:jc w:val="both"/>
        <w:rPr>
          <w:rFonts w:ascii="Arial" w:hAnsi="Arial" w:cs="Arial"/>
          <w:sz w:val="24"/>
          <w:szCs w:val="24"/>
        </w:rPr>
      </w:pPr>
      <w:r w:rsidRPr="007A3E75">
        <w:rPr>
          <w:rFonts w:ascii="Arial" w:hAnsi="Arial" w:cs="Arial"/>
          <w:sz w:val="24"/>
          <w:szCs w:val="24"/>
        </w:rPr>
        <w:t xml:space="preserve"> Patient will proceed with the planne</w:t>
      </w:r>
      <w:r w:rsidR="0086138B">
        <w:rPr>
          <w:rFonts w:ascii="Arial" w:hAnsi="Arial" w:cs="Arial"/>
          <w:sz w:val="24"/>
          <w:szCs w:val="24"/>
        </w:rPr>
        <w:t>d surgery with the standardized</w:t>
      </w:r>
    </w:p>
    <w:p w14:paraId="4DD26AD1" w14:textId="77777777" w:rsidR="00BD62C4" w:rsidRDefault="0086138B" w:rsidP="00B5296A">
      <w:pPr>
        <w:pStyle w:val="Body"/>
        <w:spacing w:line="360" w:lineRule="auto"/>
        <w:ind w:left="720"/>
        <w:jc w:val="both"/>
        <w:rPr>
          <w:rFonts w:ascii="Arial" w:hAnsi="Arial" w:cs="Arial"/>
          <w:sz w:val="24"/>
          <w:szCs w:val="24"/>
        </w:rPr>
      </w:pPr>
      <w:r>
        <w:rPr>
          <w:rFonts w:ascii="Arial" w:hAnsi="Arial" w:cs="Arial"/>
          <w:sz w:val="24"/>
          <w:szCs w:val="24"/>
        </w:rPr>
        <w:t xml:space="preserve"> </w:t>
      </w:r>
      <w:proofErr w:type="gramStart"/>
      <w:r w:rsidR="00B5296A">
        <w:rPr>
          <w:rFonts w:ascii="Arial" w:hAnsi="Arial" w:cs="Arial"/>
          <w:sz w:val="24"/>
          <w:szCs w:val="24"/>
        </w:rPr>
        <w:t>common</w:t>
      </w:r>
      <w:proofErr w:type="gramEnd"/>
      <w:r w:rsidR="00B5296A">
        <w:rPr>
          <w:rFonts w:ascii="Arial" w:hAnsi="Arial" w:cs="Arial"/>
          <w:sz w:val="24"/>
          <w:szCs w:val="24"/>
        </w:rPr>
        <w:t xml:space="preserve">  </w:t>
      </w:r>
      <w:r w:rsidR="00BD62C4" w:rsidRPr="007A3E75">
        <w:rPr>
          <w:rFonts w:ascii="Arial" w:hAnsi="Arial" w:cs="Arial"/>
          <w:sz w:val="24"/>
          <w:szCs w:val="24"/>
        </w:rPr>
        <w:t>induction agents for induction:</w:t>
      </w:r>
    </w:p>
    <w:p w14:paraId="1C58A8E6" w14:textId="77777777" w:rsidR="00B5296A" w:rsidRPr="007A3E75" w:rsidRDefault="00B5296A" w:rsidP="00B5296A">
      <w:pPr>
        <w:pStyle w:val="Body"/>
        <w:spacing w:line="360" w:lineRule="auto"/>
        <w:ind w:left="720"/>
        <w:jc w:val="both"/>
        <w:rPr>
          <w:rFonts w:ascii="Arial" w:hAnsi="Arial" w:cs="Arial"/>
          <w:sz w:val="24"/>
          <w:szCs w:val="24"/>
        </w:rPr>
      </w:pPr>
    </w:p>
    <w:p w14:paraId="10543249" w14:textId="77777777" w:rsidR="00BD62C4" w:rsidRPr="007A3E75" w:rsidRDefault="00BD62C4" w:rsidP="00BD62C4">
      <w:pPr>
        <w:pStyle w:val="Body"/>
        <w:spacing w:line="360" w:lineRule="auto"/>
        <w:ind w:left="720"/>
        <w:jc w:val="both"/>
        <w:rPr>
          <w:rFonts w:ascii="Arial" w:hAnsi="Arial" w:cs="Arial"/>
          <w:sz w:val="24"/>
          <w:szCs w:val="24"/>
        </w:rPr>
      </w:pPr>
      <w:r w:rsidRPr="007A3E75">
        <w:rPr>
          <w:rFonts w:ascii="Arial" w:hAnsi="Arial" w:cs="Arial"/>
          <w:sz w:val="24"/>
          <w:szCs w:val="24"/>
        </w:rPr>
        <w:t xml:space="preserve"> IV Fentanyl (1-2 mcg/kg)</w:t>
      </w:r>
    </w:p>
    <w:p w14:paraId="0919CCE0" w14:textId="77777777" w:rsidR="00BD62C4" w:rsidRPr="007A3E75" w:rsidRDefault="00BD62C4" w:rsidP="00BD62C4">
      <w:pPr>
        <w:pStyle w:val="Body"/>
        <w:spacing w:line="360" w:lineRule="auto"/>
        <w:ind w:left="720"/>
        <w:jc w:val="both"/>
        <w:rPr>
          <w:rFonts w:ascii="Arial" w:hAnsi="Arial" w:cs="Arial"/>
          <w:sz w:val="24"/>
          <w:szCs w:val="24"/>
        </w:rPr>
      </w:pPr>
      <w:r w:rsidRPr="007A3E75">
        <w:rPr>
          <w:rFonts w:ascii="Arial" w:hAnsi="Arial" w:cs="Arial"/>
          <w:sz w:val="24"/>
          <w:szCs w:val="24"/>
        </w:rPr>
        <w:t xml:space="preserve"> IV </w:t>
      </w:r>
      <w:proofErr w:type="spellStart"/>
      <w:r w:rsidRPr="007A3E75">
        <w:rPr>
          <w:rFonts w:ascii="Arial" w:hAnsi="Arial" w:cs="Arial"/>
          <w:sz w:val="24"/>
          <w:szCs w:val="24"/>
        </w:rPr>
        <w:t>Propofol</w:t>
      </w:r>
      <w:proofErr w:type="spellEnd"/>
      <w:r w:rsidRPr="007A3E75">
        <w:rPr>
          <w:rFonts w:ascii="Arial" w:hAnsi="Arial" w:cs="Arial"/>
          <w:sz w:val="24"/>
          <w:szCs w:val="24"/>
        </w:rPr>
        <w:t xml:space="preserve"> (1.5-2.5 mg/kg)</w:t>
      </w:r>
    </w:p>
    <w:p w14:paraId="3DD56340" w14:textId="77777777" w:rsidR="00BD62C4" w:rsidRPr="007A3E75" w:rsidRDefault="00BD62C4" w:rsidP="00BD62C4">
      <w:pPr>
        <w:pStyle w:val="Body"/>
        <w:spacing w:line="360" w:lineRule="auto"/>
        <w:ind w:left="720"/>
        <w:jc w:val="both"/>
        <w:rPr>
          <w:rFonts w:ascii="Arial" w:hAnsi="Arial" w:cs="Arial"/>
          <w:sz w:val="24"/>
          <w:szCs w:val="24"/>
        </w:rPr>
      </w:pPr>
      <w:r w:rsidRPr="007A3E75">
        <w:rPr>
          <w:rFonts w:ascii="Arial" w:hAnsi="Arial" w:cs="Arial"/>
          <w:sz w:val="24"/>
          <w:szCs w:val="24"/>
        </w:rPr>
        <w:t xml:space="preserve"> IV </w:t>
      </w:r>
      <w:proofErr w:type="spellStart"/>
      <w:r w:rsidRPr="007A3E75">
        <w:rPr>
          <w:rFonts w:ascii="Arial" w:hAnsi="Arial" w:cs="Arial"/>
          <w:sz w:val="24"/>
          <w:szCs w:val="24"/>
        </w:rPr>
        <w:t>Rocuronium</w:t>
      </w:r>
      <w:proofErr w:type="spellEnd"/>
      <w:r w:rsidRPr="007A3E75">
        <w:rPr>
          <w:rFonts w:ascii="Arial" w:hAnsi="Arial" w:cs="Arial"/>
          <w:sz w:val="24"/>
          <w:szCs w:val="24"/>
        </w:rPr>
        <w:t xml:space="preserve"> </w:t>
      </w:r>
      <w:proofErr w:type="gramStart"/>
      <w:r w:rsidRPr="007A3E75">
        <w:rPr>
          <w:rFonts w:ascii="Arial" w:hAnsi="Arial" w:cs="Arial"/>
          <w:sz w:val="24"/>
          <w:szCs w:val="24"/>
        </w:rPr>
        <w:t>( 0.6mg</w:t>
      </w:r>
      <w:proofErr w:type="gramEnd"/>
      <w:r w:rsidRPr="007A3E75">
        <w:rPr>
          <w:rFonts w:ascii="Arial" w:hAnsi="Arial" w:cs="Arial"/>
          <w:sz w:val="24"/>
          <w:szCs w:val="24"/>
        </w:rPr>
        <w:t>/kg)</w:t>
      </w:r>
    </w:p>
    <w:p w14:paraId="3E4D58BB" w14:textId="77777777" w:rsidR="00BD62C4" w:rsidRPr="007A3E75" w:rsidRDefault="00BD62C4" w:rsidP="002C55F1">
      <w:pPr>
        <w:pStyle w:val="Body"/>
        <w:spacing w:line="360" w:lineRule="auto"/>
        <w:jc w:val="both"/>
        <w:rPr>
          <w:rFonts w:ascii="Arial" w:hAnsi="Arial" w:cs="Arial"/>
          <w:sz w:val="24"/>
          <w:szCs w:val="24"/>
        </w:rPr>
      </w:pPr>
    </w:p>
    <w:p w14:paraId="3851C68A" w14:textId="77777777" w:rsidR="00BD62C4" w:rsidRDefault="00BD62C4" w:rsidP="00BD62C4">
      <w:pPr>
        <w:pStyle w:val="Body"/>
        <w:spacing w:line="360" w:lineRule="auto"/>
        <w:ind w:left="720"/>
        <w:jc w:val="both"/>
        <w:rPr>
          <w:rFonts w:ascii="Arial" w:hAnsi="Arial" w:cs="Arial"/>
          <w:sz w:val="24"/>
          <w:szCs w:val="24"/>
        </w:rPr>
      </w:pPr>
      <w:r w:rsidRPr="007A3E75">
        <w:rPr>
          <w:rFonts w:ascii="Arial" w:hAnsi="Arial" w:cs="Arial"/>
          <w:sz w:val="24"/>
          <w:szCs w:val="24"/>
        </w:rPr>
        <w:t xml:space="preserve">Maintenance </w:t>
      </w:r>
      <w:proofErr w:type="gramStart"/>
      <w:r w:rsidRPr="007A3E75">
        <w:rPr>
          <w:rFonts w:ascii="Arial" w:hAnsi="Arial" w:cs="Arial"/>
          <w:sz w:val="24"/>
          <w:szCs w:val="24"/>
        </w:rPr>
        <w:t>phase :</w:t>
      </w:r>
      <w:proofErr w:type="gramEnd"/>
    </w:p>
    <w:p w14:paraId="343A7659" w14:textId="77777777" w:rsidR="00B5296A" w:rsidRPr="007A3E75" w:rsidRDefault="00B5296A" w:rsidP="00BD62C4">
      <w:pPr>
        <w:pStyle w:val="Body"/>
        <w:spacing w:line="360" w:lineRule="auto"/>
        <w:ind w:left="720"/>
        <w:jc w:val="both"/>
        <w:rPr>
          <w:rFonts w:ascii="Arial" w:hAnsi="Arial" w:cs="Arial"/>
          <w:sz w:val="24"/>
          <w:szCs w:val="24"/>
        </w:rPr>
      </w:pPr>
    </w:p>
    <w:p w14:paraId="41DB027C" w14:textId="77777777" w:rsidR="00BD62C4" w:rsidRDefault="00BD62C4" w:rsidP="00BD62C4">
      <w:pPr>
        <w:pStyle w:val="Body"/>
        <w:spacing w:line="360" w:lineRule="auto"/>
        <w:ind w:left="720"/>
        <w:jc w:val="both"/>
        <w:rPr>
          <w:rFonts w:ascii="Arial" w:hAnsi="Arial" w:cs="Arial"/>
          <w:sz w:val="24"/>
          <w:szCs w:val="24"/>
        </w:rPr>
      </w:pPr>
      <w:proofErr w:type="gramStart"/>
      <w:r w:rsidRPr="007A3E75">
        <w:rPr>
          <w:rFonts w:ascii="Arial" w:hAnsi="Arial" w:cs="Arial"/>
          <w:sz w:val="24"/>
          <w:szCs w:val="24"/>
        </w:rPr>
        <w:lastRenderedPageBreak/>
        <w:t>Analgesia :</w:t>
      </w:r>
      <w:proofErr w:type="gramEnd"/>
      <w:r w:rsidRPr="007A3E75">
        <w:rPr>
          <w:rFonts w:ascii="Arial" w:hAnsi="Arial" w:cs="Arial"/>
          <w:sz w:val="24"/>
          <w:szCs w:val="24"/>
        </w:rPr>
        <w:t xml:space="preserve"> </w:t>
      </w:r>
      <w:proofErr w:type="spellStart"/>
      <w:r w:rsidRPr="007A3E75">
        <w:rPr>
          <w:rFonts w:ascii="Arial" w:hAnsi="Arial" w:cs="Arial"/>
          <w:sz w:val="24"/>
          <w:szCs w:val="24"/>
        </w:rPr>
        <w:t>opiods</w:t>
      </w:r>
      <w:proofErr w:type="spellEnd"/>
      <w:r w:rsidRPr="007A3E75">
        <w:rPr>
          <w:rFonts w:ascii="Arial" w:hAnsi="Arial" w:cs="Arial"/>
          <w:sz w:val="24"/>
          <w:szCs w:val="24"/>
        </w:rPr>
        <w:t xml:space="preserve"> used may be fentanyl of 1mcg/kg, </w:t>
      </w:r>
      <w:proofErr w:type="spellStart"/>
      <w:r w:rsidRPr="007A3E75">
        <w:rPr>
          <w:rFonts w:ascii="Arial" w:hAnsi="Arial" w:cs="Arial"/>
          <w:sz w:val="24"/>
          <w:szCs w:val="24"/>
        </w:rPr>
        <w:t>alfentany</w:t>
      </w:r>
      <w:r>
        <w:rPr>
          <w:rFonts w:ascii="Arial" w:hAnsi="Arial" w:cs="Arial"/>
          <w:sz w:val="24"/>
          <w:szCs w:val="24"/>
        </w:rPr>
        <w:t>l</w:t>
      </w:r>
      <w:proofErr w:type="spellEnd"/>
      <w:r>
        <w:rPr>
          <w:rFonts w:ascii="Arial" w:hAnsi="Arial" w:cs="Arial"/>
          <w:sz w:val="24"/>
          <w:szCs w:val="24"/>
        </w:rPr>
        <w:t xml:space="preserve">, </w:t>
      </w:r>
      <w:proofErr w:type="spellStart"/>
      <w:r w:rsidR="00B5296A">
        <w:rPr>
          <w:rFonts w:ascii="Arial" w:hAnsi="Arial" w:cs="Arial"/>
          <w:sz w:val="24"/>
          <w:szCs w:val="24"/>
        </w:rPr>
        <w:t>remifentanil</w:t>
      </w:r>
      <w:proofErr w:type="spellEnd"/>
      <w:r w:rsidR="00B5296A">
        <w:rPr>
          <w:rFonts w:ascii="Arial" w:hAnsi="Arial" w:cs="Arial"/>
          <w:sz w:val="24"/>
          <w:szCs w:val="24"/>
        </w:rPr>
        <w:t xml:space="preserve">, </w:t>
      </w:r>
      <w:r w:rsidRPr="007A3E75">
        <w:rPr>
          <w:rFonts w:ascii="Arial" w:hAnsi="Arial" w:cs="Arial"/>
          <w:sz w:val="24"/>
          <w:szCs w:val="24"/>
        </w:rPr>
        <w:t>morphi</w:t>
      </w:r>
      <w:r w:rsidR="00B5296A">
        <w:rPr>
          <w:rFonts w:ascii="Arial" w:hAnsi="Arial" w:cs="Arial"/>
          <w:sz w:val="24"/>
          <w:szCs w:val="24"/>
        </w:rPr>
        <w:t xml:space="preserve">ne (0.1-0.2mg/kg) or non </w:t>
      </w:r>
      <w:proofErr w:type="spellStart"/>
      <w:r w:rsidRPr="007A3E75">
        <w:rPr>
          <w:rFonts w:ascii="Arial" w:hAnsi="Arial" w:cs="Arial"/>
          <w:sz w:val="24"/>
          <w:szCs w:val="24"/>
        </w:rPr>
        <w:t>opiods</w:t>
      </w:r>
      <w:proofErr w:type="spellEnd"/>
      <w:r w:rsidRPr="007A3E75">
        <w:rPr>
          <w:rFonts w:ascii="Arial" w:hAnsi="Arial" w:cs="Arial"/>
          <w:sz w:val="24"/>
          <w:szCs w:val="24"/>
        </w:rPr>
        <w:t xml:space="preserve"> based like </w:t>
      </w:r>
      <w:proofErr w:type="spellStart"/>
      <w:r w:rsidRPr="007A3E75">
        <w:rPr>
          <w:rFonts w:ascii="Arial" w:hAnsi="Arial" w:cs="Arial"/>
          <w:sz w:val="24"/>
          <w:szCs w:val="24"/>
        </w:rPr>
        <w:t>parecoxib</w:t>
      </w:r>
      <w:proofErr w:type="spellEnd"/>
      <w:r w:rsidRPr="007A3E75">
        <w:rPr>
          <w:rFonts w:ascii="Arial" w:hAnsi="Arial" w:cs="Arial"/>
          <w:sz w:val="24"/>
          <w:szCs w:val="24"/>
        </w:rPr>
        <w:t>.</w:t>
      </w:r>
      <w:r>
        <w:rPr>
          <w:rFonts w:ascii="Arial" w:hAnsi="Arial" w:cs="Arial"/>
          <w:sz w:val="24"/>
          <w:szCs w:val="24"/>
        </w:rPr>
        <w:t xml:space="preserve"> </w:t>
      </w:r>
    </w:p>
    <w:p w14:paraId="09FB13D6" w14:textId="77777777" w:rsidR="00B5296A" w:rsidRPr="007A3E75" w:rsidRDefault="00B5296A" w:rsidP="00BD62C4">
      <w:pPr>
        <w:pStyle w:val="Body"/>
        <w:spacing w:line="360" w:lineRule="auto"/>
        <w:ind w:left="720"/>
        <w:jc w:val="both"/>
        <w:rPr>
          <w:rFonts w:ascii="Arial" w:hAnsi="Arial" w:cs="Arial"/>
          <w:sz w:val="24"/>
          <w:szCs w:val="24"/>
        </w:rPr>
      </w:pPr>
    </w:p>
    <w:p w14:paraId="0034A27B" w14:textId="77777777" w:rsidR="00BD62C4" w:rsidRDefault="00BD62C4" w:rsidP="00BD62C4">
      <w:pPr>
        <w:pStyle w:val="Body"/>
        <w:spacing w:line="360" w:lineRule="auto"/>
        <w:ind w:left="720"/>
        <w:jc w:val="both"/>
        <w:rPr>
          <w:rFonts w:ascii="Arial" w:hAnsi="Arial" w:cs="Arial"/>
          <w:sz w:val="24"/>
          <w:szCs w:val="24"/>
        </w:rPr>
      </w:pPr>
      <w:r w:rsidRPr="007A3E75">
        <w:rPr>
          <w:rFonts w:ascii="Arial" w:hAnsi="Arial" w:cs="Arial"/>
          <w:sz w:val="24"/>
          <w:szCs w:val="24"/>
        </w:rPr>
        <w:t xml:space="preserve">Muscle </w:t>
      </w:r>
      <w:proofErr w:type="gramStart"/>
      <w:r w:rsidRPr="007A3E75">
        <w:rPr>
          <w:rFonts w:ascii="Arial" w:hAnsi="Arial" w:cs="Arial"/>
          <w:sz w:val="24"/>
          <w:szCs w:val="24"/>
        </w:rPr>
        <w:t>relaxant :</w:t>
      </w:r>
      <w:proofErr w:type="gramEnd"/>
      <w:r w:rsidRPr="007A3E75">
        <w:rPr>
          <w:rFonts w:ascii="Arial" w:hAnsi="Arial" w:cs="Arial"/>
          <w:sz w:val="24"/>
          <w:szCs w:val="24"/>
        </w:rPr>
        <w:t xml:space="preserve"> </w:t>
      </w:r>
      <w:proofErr w:type="spellStart"/>
      <w:r w:rsidRPr="007A3E75">
        <w:rPr>
          <w:rFonts w:ascii="Arial" w:hAnsi="Arial" w:cs="Arial"/>
          <w:sz w:val="24"/>
          <w:szCs w:val="24"/>
        </w:rPr>
        <w:t>rocuronium</w:t>
      </w:r>
      <w:proofErr w:type="spellEnd"/>
      <w:r w:rsidRPr="007A3E75">
        <w:rPr>
          <w:rFonts w:ascii="Arial" w:hAnsi="Arial" w:cs="Arial"/>
          <w:sz w:val="24"/>
          <w:szCs w:val="24"/>
        </w:rPr>
        <w:t xml:space="preserve"> 5</w:t>
      </w:r>
      <w:r>
        <w:rPr>
          <w:rFonts w:ascii="Arial" w:hAnsi="Arial" w:cs="Arial"/>
          <w:sz w:val="24"/>
          <w:szCs w:val="24"/>
        </w:rPr>
        <w:t xml:space="preserve"> </w:t>
      </w:r>
      <w:r w:rsidRPr="007A3E75">
        <w:rPr>
          <w:rFonts w:ascii="Arial" w:hAnsi="Arial" w:cs="Arial"/>
          <w:sz w:val="24"/>
          <w:szCs w:val="24"/>
        </w:rPr>
        <w:t>-</w:t>
      </w:r>
      <w:r>
        <w:rPr>
          <w:rFonts w:ascii="Arial" w:hAnsi="Arial" w:cs="Arial"/>
          <w:sz w:val="24"/>
          <w:szCs w:val="24"/>
        </w:rPr>
        <w:t xml:space="preserve"> </w:t>
      </w:r>
      <w:r w:rsidRPr="007A3E75">
        <w:rPr>
          <w:rFonts w:ascii="Arial" w:hAnsi="Arial" w:cs="Arial"/>
          <w:sz w:val="24"/>
          <w:szCs w:val="24"/>
        </w:rPr>
        <w:t xml:space="preserve">20mg boluses to maintain TOF count of 1-2 </w:t>
      </w:r>
      <w:proofErr w:type="spellStart"/>
      <w:r w:rsidRPr="007A3E75">
        <w:rPr>
          <w:rFonts w:ascii="Arial" w:hAnsi="Arial" w:cs="Arial"/>
          <w:sz w:val="24"/>
          <w:szCs w:val="24"/>
        </w:rPr>
        <w:t>twitces</w:t>
      </w:r>
      <w:proofErr w:type="spellEnd"/>
      <w:r w:rsidR="00B5296A">
        <w:rPr>
          <w:rFonts w:ascii="Arial" w:hAnsi="Arial" w:cs="Arial"/>
          <w:sz w:val="24"/>
          <w:szCs w:val="24"/>
        </w:rPr>
        <w:t xml:space="preserve"> (if uses TOF count)</w:t>
      </w:r>
      <w:r w:rsidRPr="007A3E75">
        <w:rPr>
          <w:rFonts w:ascii="Arial" w:hAnsi="Arial" w:cs="Arial"/>
          <w:sz w:val="24"/>
          <w:szCs w:val="24"/>
        </w:rPr>
        <w:t xml:space="preserve"> until end of surgery</w:t>
      </w:r>
      <w:r>
        <w:rPr>
          <w:rFonts w:ascii="Arial" w:hAnsi="Arial" w:cs="Arial"/>
          <w:sz w:val="24"/>
          <w:szCs w:val="24"/>
        </w:rPr>
        <w:t xml:space="preserve">. </w:t>
      </w:r>
    </w:p>
    <w:p w14:paraId="7E4A02D3" w14:textId="77777777" w:rsidR="00B5296A" w:rsidRPr="007A3E75" w:rsidRDefault="00B5296A" w:rsidP="00BD62C4">
      <w:pPr>
        <w:pStyle w:val="Body"/>
        <w:spacing w:line="360" w:lineRule="auto"/>
        <w:ind w:left="720"/>
        <w:jc w:val="both"/>
        <w:rPr>
          <w:rFonts w:ascii="Arial" w:hAnsi="Arial" w:cs="Arial"/>
          <w:sz w:val="24"/>
          <w:szCs w:val="24"/>
        </w:rPr>
      </w:pPr>
    </w:p>
    <w:p w14:paraId="785B570E" w14:textId="77777777" w:rsidR="00BD62C4" w:rsidRPr="007A3E75" w:rsidRDefault="00BD62C4" w:rsidP="00BD62C4">
      <w:pPr>
        <w:pStyle w:val="Body"/>
        <w:spacing w:line="360" w:lineRule="auto"/>
        <w:ind w:left="720"/>
        <w:jc w:val="both"/>
        <w:rPr>
          <w:rFonts w:ascii="Arial" w:hAnsi="Arial" w:cs="Arial"/>
          <w:sz w:val="24"/>
          <w:szCs w:val="24"/>
        </w:rPr>
      </w:pPr>
      <w:proofErr w:type="gramStart"/>
      <w:r w:rsidRPr="007A3E75">
        <w:rPr>
          <w:rFonts w:ascii="Arial" w:hAnsi="Arial" w:cs="Arial"/>
          <w:sz w:val="24"/>
          <w:szCs w:val="24"/>
        </w:rPr>
        <w:t>Anesthesia :</w:t>
      </w:r>
      <w:proofErr w:type="gramEnd"/>
      <w:r w:rsidRPr="007A3E75">
        <w:rPr>
          <w:rFonts w:ascii="Arial" w:hAnsi="Arial" w:cs="Arial"/>
          <w:sz w:val="24"/>
          <w:szCs w:val="24"/>
        </w:rPr>
        <w:t xml:space="preserve"> both total intravenous or volatile </w:t>
      </w:r>
      <w:r w:rsidR="009A71AA">
        <w:rPr>
          <w:rFonts w:ascii="Arial" w:hAnsi="Arial" w:cs="Arial"/>
          <w:sz w:val="24"/>
          <w:szCs w:val="24"/>
        </w:rPr>
        <w:t xml:space="preserve">based </w:t>
      </w:r>
      <w:proofErr w:type="spellStart"/>
      <w:r w:rsidR="009A71AA">
        <w:rPr>
          <w:rFonts w:ascii="Arial" w:hAnsi="Arial" w:cs="Arial"/>
          <w:sz w:val="24"/>
          <w:szCs w:val="24"/>
        </w:rPr>
        <w:t>anaesthetic</w:t>
      </w:r>
      <w:proofErr w:type="spellEnd"/>
      <w:r w:rsidR="009A71AA">
        <w:rPr>
          <w:rFonts w:ascii="Arial" w:hAnsi="Arial" w:cs="Arial"/>
          <w:sz w:val="24"/>
          <w:szCs w:val="24"/>
        </w:rPr>
        <w:t xml:space="preserve"> techniques can</w:t>
      </w:r>
      <w:r w:rsidRPr="007A3E75">
        <w:rPr>
          <w:rFonts w:ascii="Arial" w:hAnsi="Arial" w:cs="Arial"/>
          <w:sz w:val="24"/>
          <w:szCs w:val="24"/>
        </w:rPr>
        <w:t xml:space="preserve"> be used.</w:t>
      </w:r>
    </w:p>
    <w:p w14:paraId="6327ACCB" w14:textId="77777777" w:rsidR="00BD62C4" w:rsidRPr="007A3E75" w:rsidRDefault="00BD62C4" w:rsidP="00BD62C4">
      <w:pPr>
        <w:pStyle w:val="Body"/>
        <w:spacing w:line="360" w:lineRule="auto"/>
        <w:ind w:left="720"/>
        <w:jc w:val="both"/>
        <w:rPr>
          <w:rFonts w:ascii="Arial" w:hAnsi="Arial" w:cs="Arial"/>
          <w:sz w:val="24"/>
          <w:szCs w:val="24"/>
        </w:rPr>
      </w:pPr>
    </w:p>
    <w:p w14:paraId="041CD991" w14:textId="77777777" w:rsidR="00BD62C4" w:rsidRDefault="00BD62C4" w:rsidP="00BD62C4">
      <w:pPr>
        <w:pStyle w:val="Body"/>
        <w:spacing w:line="360" w:lineRule="auto"/>
        <w:ind w:left="393"/>
        <w:jc w:val="both"/>
        <w:rPr>
          <w:rFonts w:ascii="Arial" w:hAnsi="Arial" w:cs="Arial"/>
          <w:sz w:val="24"/>
          <w:szCs w:val="24"/>
        </w:rPr>
      </w:pPr>
      <w:r w:rsidRPr="007A3E75">
        <w:rPr>
          <w:rFonts w:ascii="Arial" w:hAnsi="Arial" w:cs="Arial"/>
          <w:sz w:val="24"/>
          <w:szCs w:val="24"/>
        </w:rPr>
        <w:t xml:space="preserve">TOF </w:t>
      </w:r>
      <w:proofErr w:type="gramStart"/>
      <w:r w:rsidRPr="007A3E75">
        <w:rPr>
          <w:rFonts w:ascii="Arial" w:hAnsi="Arial" w:cs="Arial"/>
          <w:sz w:val="24"/>
          <w:szCs w:val="24"/>
        </w:rPr>
        <w:t>monitoring :</w:t>
      </w:r>
      <w:proofErr w:type="gramEnd"/>
      <w:r w:rsidRPr="007A3E75">
        <w:rPr>
          <w:rFonts w:ascii="Arial" w:hAnsi="Arial" w:cs="Arial"/>
          <w:sz w:val="24"/>
          <w:szCs w:val="24"/>
        </w:rPr>
        <w:t xml:space="preserve">  </w:t>
      </w:r>
      <w:r w:rsidR="005B05B4">
        <w:rPr>
          <w:rFonts w:ascii="Arial" w:hAnsi="Arial" w:cs="Arial"/>
          <w:sz w:val="24"/>
          <w:szCs w:val="24"/>
        </w:rPr>
        <w:t>Not compulsory. But if uses the TOF monitor in</w:t>
      </w:r>
      <w:r w:rsidRPr="007A3E75">
        <w:rPr>
          <w:rFonts w:ascii="Arial" w:hAnsi="Arial" w:cs="Arial"/>
          <w:sz w:val="24"/>
          <w:szCs w:val="24"/>
        </w:rPr>
        <w:t xml:space="preserve"> theatre</w:t>
      </w:r>
      <w:r w:rsidR="005B05B4">
        <w:rPr>
          <w:rFonts w:ascii="Arial" w:hAnsi="Arial" w:cs="Arial"/>
          <w:sz w:val="24"/>
          <w:szCs w:val="24"/>
        </w:rPr>
        <w:t>,</w:t>
      </w:r>
      <w:r w:rsidRPr="007A3E75">
        <w:rPr>
          <w:rFonts w:ascii="Arial" w:hAnsi="Arial" w:cs="Arial"/>
          <w:sz w:val="24"/>
          <w:szCs w:val="24"/>
        </w:rPr>
        <w:t xml:space="preserve"> monitoring can be done quantitati</w:t>
      </w:r>
      <w:r w:rsidR="009A71AA">
        <w:rPr>
          <w:rFonts w:ascii="Arial" w:hAnsi="Arial" w:cs="Arial"/>
          <w:sz w:val="24"/>
          <w:szCs w:val="24"/>
        </w:rPr>
        <w:t>vely (TOF preferred)</w:t>
      </w:r>
      <w:r w:rsidRPr="007A3E75">
        <w:rPr>
          <w:rFonts w:ascii="Arial" w:hAnsi="Arial" w:cs="Arial"/>
          <w:sz w:val="24"/>
          <w:szCs w:val="24"/>
        </w:rPr>
        <w:t>. TOF is monitor</w:t>
      </w:r>
      <w:r w:rsidR="007723B6">
        <w:rPr>
          <w:rFonts w:ascii="Arial" w:hAnsi="Arial" w:cs="Arial"/>
          <w:sz w:val="24"/>
          <w:szCs w:val="24"/>
        </w:rPr>
        <w:t>ed during surgery every hour</w:t>
      </w:r>
      <w:r w:rsidRPr="007A3E75">
        <w:rPr>
          <w:rFonts w:ascii="Arial" w:hAnsi="Arial" w:cs="Arial"/>
          <w:sz w:val="24"/>
          <w:szCs w:val="24"/>
        </w:rPr>
        <w:t xml:space="preserve"> in order to maintain a TOF count of 1 - 2. 30 minutes prior to end of operation every patient</w:t>
      </w:r>
      <w:r w:rsidR="00D747A2">
        <w:rPr>
          <w:rFonts w:ascii="Arial" w:hAnsi="Arial" w:cs="Arial"/>
          <w:sz w:val="24"/>
          <w:szCs w:val="24"/>
        </w:rPr>
        <w:t xml:space="preserve"> should receive IV </w:t>
      </w:r>
      <w:proofErr w:type="spellStart"/>
      <w:r w:rsidR="00D747A2">
        <w:rPr>
          <w:rFonts w:ascii="Arial" w:hAnsi="Arial" w:cs="Arial"/>
          <w:sz w:val="24"/>
          <w:szCs w:val="24"/>
        </w:rPr>
        <w:t>ondansetron</w:t>
      </w:r>
      <w:proofErr w:type="spellEnd"/>
      <w:r w:rsidR="00D747A2">
        <w:rPr>
          <w:rFonts w:ascii="Arial" w:hAnsi="Arial" w:cs="Arial"/>
          <w:sz w:val="24"/>
          <w:szCs w:val="24"/>
        </w:rPr>
        <w:t xml:space="preserve"> </w:t>
      </w:r>
      <w:r w:rsidRPr="007A3E75">
        <w:rPr>
          <w:rFonts w:ascii="Arial" w:hAnsi="Arial" w:cs="Arial"/>
          <w:sz w:val="24"/>
          <w:szCs w:val="24"/>
        </w:rPr>
        <w:t xml:space="preserve">4mg as an antiemetic prophylaxis. At the end of the operation, </w:t>
      </w:r>
      <w:proofErr w:type="spellStart"/>
      <w:r w:rsidRPr="007A3E75">
        <w:rPr>
          <w:rFonts w:ascii="Arial" w:hAnsi="Arial" w:cs="Arial"/>
          <w:sz w:val="24"/>
          <w:szCs w:val="24"/>
        </w:rPr>
        <w:t>ie</w:t>
      </w:r>
      <w:proofErr w:type="spellEnd"/>
      <w:r w:rsidRPr="007A3E75">
        <w:rPr>
          <w:rFonts w:ascii="Arial" w:hAnsi="Arial" w:cs="Arial"/>
          <w:sz w:val="24"/>
          <w:szCs w:val="24"/>
        </w:rPr>
        <w:t xml:space="preserve"> the last few stitches by the surgeon, the volatile or intravenous </w:t>
      </w:r>
      <w:proofErr w:type="spellStart"/>
      <w:r w:rsidRPr="007A3E75">
        <w:rPr>
          <w:rFonts w:ascii="Arial" w:hAnsi="Arial" w:cs="Arial"/>
          <w:sz w:val="24"/>
          <w:szCs w:val="24"/>
        </w:rPr>
        <w:t>anaesthethic</w:t>
      </w:r>
      <w:proofErr w:type="spellEnd"/>
      <w:r w:rsidRPr="007A3E75">
        <w:rPr>
          <w:rFonts w:ascii="Arial" w:hAnsi="Arial" w:cs="Arial"/>
          <w:sz w:val="24"/>
          <w:szCs w:val="24"/>
        </w:rPr>
        <w:t xml:space="preserve"> agents should be discontinued</w:t>
      </w:r>
      <w:r w:rsidR="00D747A2">
        <w:rPr>
          <w:rFonts w:ascii="Arial" w:hAnsi="Arial" w:cs="Arial"/>
          <w:sz w:val="24"/>
          <w:szCs w:val="24"/>
        </w:rPr>
        <w:t>.</w:t>
      </w:r>
      <w:r w:rsidRPr="007A3E75">
        <w:rPr>
          <w:rFonts w:ascii="Arial" w:hAnsi="Arial" w:cs="Arial"/>
          <w:sz w:val="24"/>
          <w:szCs w:val="24"/>
        </w:rPr>
        <w:t xml:space="preserve"> Emergence phase will be considered starting at the time of discontinuation of the volatile or intravenous </w:t>
      </w:r>
      <w:proofErr w:type="spellStart"/>
      <w:r w:rsidRPr="007A3E75">
        <w:rPr>
          <w:rFonts w:ascii="Arial" w:hAnsi="Arial" w:cs="Arial"/>
          <w:sz w:val="24"/>
          <w:szCs w:val="24"/>
        </w:rPr>
        <w:t>anaesthetic</w:t>
      </w:r>
      <w:proofErr w:type="spellEnd"/>
      <w:r w:rsidRPr="007A3E75">
        <w:rPr>
          <w:rFonts w:ascii="Arial" w:hAnsi="Arial" w:cs="Arial"/>
          <w:sz w:val="24"/>
          <w:szCs w:val="24"/>
        </w:rPr>
        <w:t xml:space="preserve"> agents </w:t>
      </w:r>
      <w:r>
        <w:rPr>
          <w:rFonts w:ascii="Arial" w:hAnsi="Arial" w:cs="Arial"/>
          <w:sz w:val="24"/>
          <w:szCs w:val="24"/>
        </w:rPr>
        <w:t xml:space="preserve">until 5 minutes after tracheal </w:t>
      </w:r>
      <w:proofErr w:type="spellStart"/>
      <w:r>
        <w:rPr>
          <w:rFonts w:ascii="Arial" w:hAnsi="Arial" w:cs="Arial"/>
          <w:sz w:val="24"/>
          <w:szCs w:val="24"/>
        </w:rPr>
        <w:t>extubation</w:t>
      </w:r>
      <w:proofErr w:type="spellEnd"/>
      <w:r>
        <w:rPr>
          <w:rFonts w:ascii="Arial" w:hAnsi="Arial" w:cs="Arial"/>
          <w:sz w:val="24"/>
          <w:szCs w:val="24"/>
        </w:rPr>
        <w:t>, during which the patient was intermittently stimulated at 1-2 minutes interval verbally or with gentle tactile stimulation</w:t>
      </w:r>
      <w:r w:rsidRPr="007A3E75">
        <w:rPr>
          <w:rFonts w:ascii="Arial" w:hAnsi="Arial" w:cs="Arial"/>
          <w:sz w:val="24"/>
          <w:szCs w:val="24"/>
        </w:rPr>
        <w:t xml:space="preserve">. </w:t>
      </w:r>
      <w:r w:rsidR="007723B6">
        <w:rPr>
          <w:rFonts w:ascii="Arial" w:hAnsi="Arial" w:cs="Arial"/>
          <w:sz w:val="24"/>
          <w:szCs w:val="24"/>
        </w:rPr>
        <w:t>Once clinically</w:t>
      </w:r>
      <w:r w:rsidR="00B5296A">
        <w:rPr>
          <w:rFonts w:ascii="Arial" w:hAnsi="Arial" w:cs="Arial"/>
          <w:sz w:val="24"/>
          <w:szCs w:val="24"/>
        </w:rPr>
        <w:t xml:space="preserve"> </w:t>
      </w:r>
      <w:r w:rsidR="005B05B4">
        <w:rPr>
          <w:rFonts w:ascii="Arial" w:hAnsi="Arial" w:cs="Arial"/>
          <w:sz w:val="24"/>
          <w:szCs w:val="24"/>
        </w:rPr>
        <w:t xml:space="preserve">suitable to reverse, the </w:t>
      </w:r>
      <w:r w:rsidRPr="007A3E75">
        <w:rPr>
          <w:rFonts w:ascii="Arial" w:hAnsi="Arial" w:cs="Arial"/>
          <w:sz w:val="24"/>
          <w:szCs w:val="24"/>
        </w:rPr>
        <w:t>attending anesthetist w</w:t>
      </w:r>
      <w:r w:rsidR="007723B6">
        <w:rPr>
          <w:rFonts w:ascii="Arial" w:hAnsi="Arial" w:cs="Arial"/>
          <w:sz w:val="24"/>
          <w:szCs w:val="24"/>
        </w:rPr>
        <w:t>ill administer</w:t>
      </w:r>
      <w:r w:rsidRPr="007A3E75">
        <w:rPr>
          <w:rFonts w:ascii="Arial" w:hAnsi="Arial" w:cs="Arial"/>
          <w:sz w:val="24"/>
          <w:szCs w:val="24"/>
        </w:rPr>
        <w:t xml:space="preserve"> the study drug for reversal of muscle relaxant. </w:t>
      </w:r>
      <w:r w:rsidR="007723B6">
        <w:rPr>
          <w:rFonts w:ascii="Arial" w:hAnsi="Arial" w:cs="Arial"/>
          <w:sz w:val="24"/>
          <w:szCs w:val="24"/>
        </w:rPr>
        <w:t xml:space="preserve">The </w:t>
      </w:r>
      <w:proofErr w:type="gramStart"/>
      <w:r w:rsidR="007723B6">
        <w:rPr>
          <w:rFonts w:ascii="Arial" w:hAnsi="Arial" w:cs="Arial"/>
          <w:sz w:val="24"/>
          <w:szCs w:val="24"/>
        </w:rPr>
        <w:t>observer which is the investigator of the study</w:t>
      </w:r>
      <w:proofErr w:type="gramEnd"/>
      <w:r w:rsidR="007723B6">
        <w:rPr>
          <w:rFonts w:ascii="Arial" w:hAnsi="Arial" w:cs="Arial"/>
          <w:sz w:val="24"/>
          <w:szCs w:val="24"/>
        </w:rPr>
        <w:t xml:space="preserve"> will only be available during the emergence phase. The observer is blinded. </w:t>
      </w:r>
      <w:r>
        <w:rPr>
          <w:rFonts w:ascii="Arial" w:hAnsi="Arial" w:cs="Arial"/>
          <w:sz w:val="24"/>
          <w:szCs w:val="24"/>
        </w:rPr>
        <w:t xml:space="preserve">During the emergence phase, </w:t>
      </w:r>
      <w:r w:rsidRPr="007D22B9">
        <w:rPr>
          <w:rFonts w:ascii="Arial" w:hAnsi="Arial" w:cs="Arial"/>
          <w:sz w:val="24"/>
          <w:szCs w:val="24"/>
          <w:u w:color="0F2360"/>
        </w:rPr>
        <w:t>the following</w:t>
      </w:r>
      <w:r w:rsidR="005B05B4">
        <w:rPr>
          <w:rFonts w:ascii="Arial" w:hAnsi="Arial" w:cs="Arial"/>
          <w:sz w:val="24"/>
          <w:szCs w:val="24"/>
          <w:u w:color="0F2360"/>
        </w:rPr>
        <w:t xml:space="preserve"> variables were recorded every 3</w:t>
      </w:r>
      <w:r w:rsidRPr="007D22B9">
        <w:rPr>
          <w:rFonts w:ascii="Arial" w:hAnsi="Arial" w:cs="Arial"/>
          <w:sz w:val="24"/>
          <w:szCs w:val="24"/>
          <w:u w:color="0F2360"/>
        </w:rPr>
        <w:t xml:space="preserve"> min: mean arterial blood pressure (MAP), heart rate (HR), end-tidal (ET) </w:t>
      </w:r>
      <w:r>
        <w:rPr>
          <w:rFonts w:ascii="Arial" w:hAnsi="Arial" w:cs="Arial"/>
          <w:sz w:val="24"/>
          <w:szCs w:val="24"/>
          <w:u w:color="0F2360"/>
        </w:rPr>
        <w:t>CO</w:t>
      </w:r>
      <w:r w:rsidRPr="007D22B9">
        <w:rPr>
          <w:rFonts w:ascii="Arial" w:hAnsi="Arial" w:cs="Arial"/>
          <w:sz w:val="24"/>
          <w:szCs w:val="24"/>
          <w:u w:color="0F2360"/>
          <w:vertAlign w:val="subscript"/>
        </w:rPr>
        <w:t>2</w:t>
      </w:r>
      <w:r w:rsidRPr="007D22B9">
        <w:rPr>
          <w:rFonts w:ascii="Arial" w:hAnsi="Arial" w:cs="Arial"/>
          <w:sz w:val="24"/>
          <w:szCs w:val="24"/>
          <w:u w:color="0F2360"/>
        </w:rPr>
        <w:t xml:space="preserve">, MAC, Ramsay Sedation Scale, (1 = Anxious; agitated; 2 = Cooperative, oriented, and tranquil; 3 = Responds to commands only; 4 = Brisk response to a light </w:t>
      </w:r>
      <w:proofErr w:type="spellStart"/>
      <w:r w:rsidRPr="007D22B9">
        <w:rPr>
          <w:rFonts w:ascii="Arial" w:hAnsi="Arial" w:cs="Arial"/>
          <w:sz w:val="24"/>
          <w:szCs w:val="24"/>
          <w:u w:color="0F2360"/>
        </w:rPr>
        <w:t>glabelar</w:t>
      </w:r>
      <w:proofErr w:type="spellEnd"/>
      <w:r w:rsidRPr="007D22B9">
        <w:rPr>
          <w:rFonts w:ascii="Arial" w:hAnsi="Arial" w:cs="Arial"/>
          <w:sz w:val="24"/>
          <w:szCs w:val="24"/>
          <w:u w:color="0F2360"/>
        </w:rPr>
        <w:t xml:space="preserve"> tap; 5 = Sluggish response; 6 = No response), </w:t>
      </w:r>
      <w:r w:rsidR="007723B6">
        <w:rPr>
          <w:rFonts w:ascii="Arial" w:hAnsi="Arial" w:cs="Arial"/>
          <w:sz w:val="24"/>
          <w:szCs w:val="24"/>
          <w:u w:color="0F2360"/>
        </w:rPr>
        <w:t xml:space="preserve">reversal time which is defined as </w:t>
      </w:r>
      <w:r w:rsidRPr="007D22B9">
        <w:rPr>
          <w:rFonts w:ascii="Arial" w:hAnsi="Arial" w:cs="Arial"/>
          <w:sz w:val="24"/>
          <w:szCs w:val="24"/>
          <w:u w:color="0F2360"/>
        </w:rPr>
        <w:t>time t</w:t>
      </w:r>
      <w:r w:rsidR="007723B6">
        <w:rPr>
          <w:rFonts w:ascii="Arial" w:hAnsi="Arial" w:cs="Arial"/>
          <w:sz w:val="24"/>
          <w:szCs w:val="24"/>
          <w:u w:color="0F2360"/>
        </w:rPr>
        <w:t xml:space="preserve">o response to verbal command or spontaneous eye opening, duration of time taken </w:t>
      </w:r>
      <w:r w:rsidRPr="007D22B9">
        <w:rPr>
          <w:rFonts w:ascii="Arial" w:hAnsi="Arial" w:cs="Arial"/>
          <w:sz w:val="24"/>
          <w:szCs w:val="24"/>
          <w:u w:color="0F2360"/>
        </w:rPr>
        <w:t xml:space="preserve">to tracheal </w:t>
      </w:r>
      <w:proofErr w:type="spellStart"/>
      <w:r w:rsidRPr="007D22B9">
        <w:rPr>
          <w:rFonts w:ascii="Arial" w:hAnsi="Arial" w:cs="Arial"/>
          <w:sz w:val="24"/>
          <w:szCs w:val="24"/>
          <w:u w:color="0F2360"/>
        </w:rPr>
        <w:t>extubation</w:t>
      </w:r>
      <w:proofErr w:type="spellEnd"/>
      <w:r w:rsidRPr="007D22B9">
        <w:rPr>
          <w:rFonts w:ascii="Arial" w:hAnsi="Arial" w:cs="Arial"/>
          <w:sz w:val="24"/>
          <w:szCs w:val="24"/>
          <w:u w:color="0F2360"/>
        </w:rPr>
        <w:t xml:space="preserve">, the number and grade of coughing episodes (0: no cough; 1: mild; single cough; 2: moderate; more than 1: cough lasting for &lt;5 s; 3: severe, sustained for more than 5 s), and the </w:t>
      </w:r>
      <w:r w:rsidRPr="007D22B9">
        <w:rPr>
          <w:rFonts w:ascii="Arial" w:hAnsi="Arial" w:cs="Arial"/>
          <w:sz w:val="24"/>
          <w:szCs w:val="24"/>
          <w:u w:color="0F2360"/>
        </w:rPr>
        <w:lastRenderedPageBreak/>
        <w:t xml:space="preserve">occurrence of </w:t>
      </w:r>
      <w:proofErr w:type="spellStart"/>
      <w:r w:rsidRPr="007D22B9">
        <w:rPr>
          <w:rFonts w:ascii="Arial" w:hAnsi="Arial" w:cs="Arial"/>
          <w:sz w:val="24"/>
          <w:szCs w:val="24"/>
          <w:u w:color="0F2360"/>
        </w:rPr>
        <w:t>nonpurposeful</w:t>
      </w:r>
      <w:proofErr w:type="spellEnd"/>
      <w:r w:rsidRPr="007D22B9">
        <w:rPr>
          <w:rFonts w:ascii="Arial" w:hAnsi="Arial" w:cs="Arial"/>
          <w:sz w:val="24"/>
          <w:szCs w:val="24"/>
          <w:u w:color="0F2360"/>
        </w:rPr>
        <w:t xml:space="preserve"> movement of the limbs. Tracheal </w:t>
      </w:r>
      <w:proofErr w:type="spellStart"/>
      <w:r w:rsidRPr="007D22B9">
        <w:rPr>
          <w:rFonts w:ascii="Arial" w:hAnsi="Arial" w:cs="Arial"/>
          <w:sz w:val="24"/>
          <w:szCs w:val="24"/>
          <w:u w:color="0F2360"/>
        </w:rPr>
        <w:t>extubation</w:t>
      </w:r>
      <w:proofErr w:type="spellEnd"/>
      <w:r w:rsidRPr="007D22B9">
        <w:rPr>
          <w:rFonts w:ascii="Arial" w:hAnsi="Arial" w:cs="Arial"/>
          <w:sz w:val="24"/>
          <w:szCs w:val="24"/>
          <w:u w:color="0F2360"/>
        </w:rPr>
        <w:t xml:space="preserve"> was performed when patients opened their eyes and responded to verbal command</w:t>
      </w:r>
      <w:r>
        <w:rPr>
          <w:rFonts w:ascii="Arial" w:hAnsi="Arial" w:cs="Arial"/>
          <w:sz w:val="24"/>
          <w:szCs w:val="24"/>
          <w:u w:color="0F2360"/>
        </w:rPr>
        <w:t>.</w:t>
      </w:r>
      <w:r w:rsidRPr="007A3E75">
        <w:rPr>
          <w:rFonts w:ascii="Arial" w:hAnsi="Arial" w:cs="Arial"/>
          <w:sz w:val="24"/>
          <w:szCs w:val="24"/>
        </w:rPr>
        <w:t xml:space="preserve"> </w:t>
      </w:r>
    </w:p>
    <w:p w14:paraId="61D33FC7" w14:textId="77777777" w:rsidR="00BD62C4" w:rsidRDefault="00BD62C4" w:rsidP="00BD62C4">
      <w:pPr>
        <w:pStyle w:val="Body"/>
        <w:spacing w:line="360" w:lineRule="auto"/>
        <w:ind w:left="426" w:firstLine="294"/>
        <w:jc w:val="both"/>
        <w:rPr>
          <w:rFonts w:ascii="Times New Roman" w:hAnsi="Times New Roman" w:cs="Times New Roman"/>
          <w:sz w:val="20"/>
          <w:szCs w:val="20"/>
          <w:u w:color="0F2360"/>
        </w:rPr>
      </w:pPr>
      <w:r>
        <w:rPr>
          <w:rFonts w:ascii="Arial" w:hAnsi="Arial" w:cs="Arial"/>
          <w:sz w:val="24"/>
          <w:szCs w:val="24"/>
        </w:rPr>
        <w:t xml:space="preserve">      </w:t>
      </w:r>
      <w:r w:rsidRPr="007A3E75">
        <w:rPr>
          <w:rFonts w:ascii="Arial" w:hAnsi="Arial" w:cs="Arial"/>
          <w:sz w:val="24"/>
          <w:szCs w:val="24"/>
        </w:rPr>
        <w:t xml:space="preserve">After </w:t>
      </w:r>
      <w:proofErr w:type="spellStart"/>
      <w:r w:rsidRPr="007A3E75">
        <w:rPr>
          <w:rFonts w:ascii="Arial" w:hAnsi="Arial" w:cs="Arial"/>
          <w:sz w:val="24"/>
          <w:szCs w:val="24"/>
        </w:rPr>
        <w:t>extubation</w:t>
      </w:r>
      <w:proofErr w:type="spellEnd"/>
      <w:r w:rsidRPr="007A3E75">
        <w:rPr>
          <w:rFonts w:ascii="Arial" w:hAnsi="Arial" w:cs="Arial"/>
          <w:sz w:val="24"/>
          <w:szCs w:val="24"/>
        </w:rPr>
        <w:t xml:space="preserve">, the patient is transferred to recovery area for observation </w:t>
      </w:r>
      <w:r>
        <w:rPr>
          <w:rFonts w:ascii="Arial" w:hAnsi="Arial" w:cs="Arial"/>
          <w:sz w:val="24"/>
          <w:szCs w:val="24"/>
        </w:rPr>
        <w:t xml:space="preserve">and </w:t>
      </w:r>
      <w:r w:rsidRPr="007A3E75">
        <w:rPr>
          <w:rFonts w:ascii="Arial" w:hAnsi="Arial" w:cs="Arial"/>
          <w:sz w:val="24"/>
          <w:szCs w:val="24"/>
        </w:rPr>
        <w:t xml:space="preserve">subsequently </w:t>
      </w:r>
      <w:r w:rsidR="002C55F1">
        <w:rPr>
          <w:rFonts w:ascii="Arial" w:hAnsi="Arial" w:cs="Arial"/>
          <w:sz w:val="24"/>
          <w:szCs w:val="24"/>
        </w:rPr>
        <w:t xml:space="preserve">back to ward or direct to </w:t>
      </w:r>
      <w:r w:rsidRPr="007A3E75">
        <w:rPr>
          <w:rFonts w:ascii="Arial" w:hAnsi="Arial" w:cs="Arial"/>
          <w:sz w:val="24"/>
          <w:szCs w:val="24"/>
        </w:rPr>
        <w:t xml:space="preserve">HDU with at least 6 </w:t>
      </w:r>
      <w:proofErr w:type="spellStart"/>
      <w:r w:rsidRPr="007A3E75">
        <w:rPr>
          <w:rFonts w:ascii="Arial" w:hAnsi="Arial" w:cs="Arial"/>
          <w:sz w:val="24"/>
          <w:szCs w:val="24"/>
        </w:rPr>
        <w:t>litres</w:t>
      </w:r>
      <w:proofErr w:type="spellEnd"/>
      <w:r w:rsidRPr="007A3E75">
        <w:rPr>
          <w:rFonts w:ascii="Arial" w:hAnsi="Arial" w:cs="Arial"/>
          <w:sz w:val="24"/>
          <w:szCs w:val="24"/>
        </w:rPr>
        <w:t xml:space="preserve"> oxygen is delivered via </w:t>
      </w:r>
      <w:proofErr w:type="spellStart"/>
      <w:r w:rsidRPr="007A3E75">
        <w:rPr>
          <w:rFonts w:ascii="Arial" w:hAnsi="Arial" w:cs="Arial"/>
          <w:sz w:val="24"/>
          <w:szCs w:val="24"/>
        </w:rPr>
        <w:t>venturi</w:t>
      </w:r>
      <w:proofErr w:type="spellEnd"/>
      <w:r w:rsidRPr="007A3E75">
        <w:rPr>
          <w:rFonts w:ascii="Arial" w:hAnsi="Arial" w:cs="Arial"/>
          <w:sz w:val="24"/>
          <w:szCs w:val="24"/>
        </w:rPr>
        <w:t xml:space="preserve"> mask.</w:t>
      </w:r>
      <w:r w:rsidRPr="004306D5">
        <w:rPr>
          <w:rFonts w:ascii="Times New Roman" w:hAnsi="Times New Roman" w:cs="Times New Roman"/>
          <w:sz w:val="20"/>
          <w:szCs w:val="20"/>
          <w:u w:color="0F2360"/>
        </w:rPr>
        <w:t xml:space="preserve"> </w:t>
      </w:r>
    </w:p>
    <w:p w14:paraId="0042A6AA" w14:textId="77777777" w:rsidR="00BD62C4" w:rsidRPr="007D22B9" w:rsidRDefault="007723B6" w:rsidP="00BD62C4">
      <w:pPr>
        <w:pStyle w:val="Body"/>
        <w:spacing w:line="360" w:lineRule="auto"/>
        <w:ind w:left="426" w:firstLine="720"/>
        <w:jc w:val="both"/>
        <w:rPr>
          <w:rFonts w:ascii="Arial" w:hAnsi="Arial" w:cs="Arial"/>
          <w:sz w:val="24"/>
          <w:szCs w:val="24"/>
        </w:rPr>
      </w:pPr>
      <w:r>
        <w:rPr>
          <w:rFonts w:ascii="Arial" w:hAnsi="Arial" w:cs="Arial"/>
          <w:sz w:val="24"/>
          <w:szCs w:val="24"/>
          <w:u w:color="0F2360"/>
        </w:rPr>
        <w:t>During the first 1</w:t>
      </w:r>
      <w:r w:rsidR="00BD62C4" w:rsidRPr="007D22B9">
        <w:rPr>
          <w:rFonts w:ascii="Arial" w:hAnsi="Arial" w:cs="Arial"/>
          <w:sz w:val="24"/>
          <w:szCs w:val="24"/>
          <w:u w:color="0F2360"/>
        </w:rPr>
        <w:t xml:space="preserve"> h postoperatively (recovery phase), the severity of sore throat and pain were assessed using a Visual Analog Scale from 0 to 10, where 0 = no pain and 10 = the worst imaginable pain. The presence of PONV and the need for additional analgesics or </w:t>
      </w:r>
      <w:proofErr w:type="spellStart"/>
      <w:r w:rsidR="00BD62C4" w:rsidRPr="007D22B9">
        <w:rPr>
          <w:rFonts w:ascii="Arial" w:hAnsi="Arial" w:cs="Arial"/>
          <w:sz w:val="24"/>
          <w:szCs w:val="24"/>
          <w:u w:color="0F2360"/>
        </w:rPr>
        <w:t>antiemetics</w:t>
      </w:r>
      <w:proofErr w:type="spellEnd"/>
      <w:r w:rsidR="00BD62C4" w:rsidRPr="007D22B9">
        <w:rPr>
          <w:rFonts w:ascii="Arial" w:hAnsi="Arial" w:cs="Arial"/>
          <w:sz w:val="24"/>
          <w:szCs w:val="24"/>
          <w:u w:color="0F2360"/>
        </w:rPr>
        <w:t xml:space="preserve"> were recorded. Clinical management and the recording of the above-men</w:t>
      </w:r>
      <w:r w:rsidR="00BD62C4">
        <w:rPr>
          <w:rFonts w:ascii="Arial" w:hAnsi="Arial" w:cs="Arial"/>
          <w:sz w:val="24"/>
          <w:szCs w:val="24"/>
          <w:u w:color="0F2360"/>
        </w:rPr>
        <w:t>tioned variables were done by</w:t>
      </w:r>
      <w:r w:rsidR="00BD62C4" w:rsidRPr="007D22B9">
        <w:rPr>
          <w:rFonts w:ascii="Arial" w:hAnsi="Arial" w:cs="Arial"/>
          <w:sz w:val="24"/>
          <w:szCs w:val="24"/>
          <w:u w:color="0F2360"/>
        </w:rPr>
        <w:t xml:space="preserve"> </w:t>
      </w:r>
      <w:r w:rsidR="005B05B4">
        <w:rPr>
          <w:rFonts w:ascii="Arial" w:hAnsi="Arial" w:cs="Arial"/>
          <w:sz w:val="24"/>
          <w:szCs w:val="24"/>
          <w:u w:color="0F2360"/>
        </w:rPr>
        <w:t xml:space="preserve">attending </w:t>
      </w:r>
      <w:r w:rsidR="00BD62C4" w:rsidRPr="007D22B9">
        <w:rPr>
          <w:rFonts w:ascii="Arial" w:hAnsi="Arial" w:cs="Arial"/>
          <w:sz w:val="24"/>
          <w:szCs w:val="24"/>
          <w:u w:color="0F2360"/>
        </w:rPr>
        <w:t>anesthesiologis</w:t>
      </w:r>
      <w:r w:rsidR="005B05B4">
        <w:rPr>
          <w:rFonts w:ascii="Arial" w:hAnsi="Arial" w:cs="Arial"/>
          <w:sz w:val="24"/>
          <w:szCs w:val="24"/>
          <w:u w:color="0F2360"/>
        </w:rPr>
        <w:t>t</w:t>
      </w:r>
      <w:r w:rsidR="00BD62C4" w:rsidRPr="007D22B9">
        <w:rPr>
          <w:rFonts w:ascii="Arial" w:hAnsi="Arial" w:cs="Arial"/>
          <w:sz w:val="24"/>
          <w:szCs w:val="24"/>
          <w:u w:color="0F2360"/>
        </w:rPr>
        <w:t>.</w:t>
      </w:r>
    </w:p>
    <w:p w14:paraId="1800746B" w14:textId="77777777" w:rsidR="00BD62C4" w:rsidRPr="007A3E75" w:rsidRDefault="00BD62C4" w:rsidP="00BD62C4">
      <w:pPr>
        <w:pStyle w:val="Body"/>
        <w:spacing w:line="360" w:lineRule="auto"/>
        <w:jc w:val="both"/>
        <w:rPr>
          <w:rFonts w:ascii="Arial" w:eastAsia="Times New Roman" w:hAnsi="Arial" w:cs="Arial"/>
          <w:sz w:val="24"/>
          <w:szCs w:val="24"/>
        </w:rPr>
      </w:pPr>
    </w:p>
    <w:p w14:paraId="647EEA3D" w14:textId="77777777" w:rsidR="00BD62C4" w:rsidRDefault="00BD62C4" w:rsidP="00BD62C4">
      <w:pPr>
        <w:pStyle w:val="Body"/>
        <w:spacing w:line="360" w:lineRule="auto"/>
        <w:jc w:val="both"/>
        <w:rPr>
          <w:rFonts w:ascii="Arial" w:hAnsi="Arial" w:cs="Arial"/>
          <w:sz w:val="24"/>
          <w:szCs w:val="24"/>
        </w:rPr>
      </w:pPr>
      <w:r w:rsidRPr="007A3E75">
        <w:rPr>
          <w:rFonts w:ascii="Arial" w:eastAsia="Times New Roman" w:hAnsi="Arial" w:cs="Arial"/>
          <w:sz w:val="24"/>
          <w:szCs w:val="24"/>
        </w:rPr>
        <w:t xml:space="preserve">5. </w:t>
      </w:r>
      <w:r w:rsidRPr="007A3E75">
        <w:rPr>
          <w:rFonts w:ascii="Arial" w:eastAsia="Times New Roman" w:hAnsi="Arial" w:cs="Arial"/>
          <w:sz w:val="24"/>
          <w:szCs w:val="24"/>
        </w:rPr>
        <w:tab/>
        <w:t>At the recovery bay</w:t>
      </w:r>
      <w:r w:rsidRPr="007A3E75">
        <w:rPr>
          <w:rFonts w:ascii="Arial" w:hAnsi="Arial" w:cs="Arial"/>
          <w:sz w:val="24"/>
          <w:szCs w:val="24"/>
        </w:rPr>
        <w:t>:</w:t>
      </w:r>
    </w:p>
    <w:p w14:paraId="73ED054C" w14:textId="77777777" w:rsidR="007723B6" w:rsidRPr="007A3E75" w:rsidRDefault="007723B6" w:rsidP="00BD62C4">
      <w:pPr>
        <w:pStyle w:val="Body"/>
        <w:spacing w:line="360" w:lineRule="auto"/>
        <w:jc w:val="both"/>
        <w:rPr>
          <w:rFonts w:ascii="Arial" w:hAnsi="Arial" w:cs="Arial"/>
          <w:sz w:val="24"/>
          <w:szCs w:val="24"/>
        </w:rPr>
      </w:pPr>
    </w:p>
    <w:p w14:paraId="66F1308A" w14:textId="77777777" w:rsidR="00BD62C4" w:rsidRPr="007A3E75" w:rsidRDefault="00BD62C4" w:rsidP="00BD62C4">
      <w:pPr>
        <w:pStyle w:val="Body"/>
        <w:spacing w:line="360" w:lineRule="auto"/>
        <w:jc w:val="both"/>
        <w:rPr>
          <w:rFonts w:ascii="Arial" w:hAnsi="Arial" w:cs="Arial"/>
          <w:sz w:val="24"/>
          <w:szCs w:val="24"/>
        </w:rPr>
      </w:pPr>
      <w:r w:rsidRPr="007A3E75">
        <w:rPr>
          <w:rFonts w:ascii="Arial" w:hAnsi="Arial" w:cs="Arial"/>
          <w:sz w:val="24"/>
          <w:szCs w:val="24"/>
        </w:rPr>
        <w:tab/>
        <w:t>The patient will be monitored in the recovery a</w:t>
      </w:r>
      <w:r>
        <w:rPr>
          <w:rFonts w:ascii="Arial" w:hAnsi="Arial" w:cs="Arial"/>
          <w:sz w:val="24"/>
          <w:szCs w:val="24"/>
        </w:rPr>
        <w:t>fter the operation. Vital signs</w:t>
      </w:r>
      <w:r w:rsidR="007723B6">
        <w:rPr>
          <w:rFonts w:ascii="Arial" w:hAnsi="Arial" w:cs="Arial"/>
          <w:sz w:val="24"/>
          <w:szCs w:val="24"/>
        </w:rPr>
        <w:t xml:space="preserve"> are recorded every 15</w:t>
      </w:r>
      <w:r w:rsidRPr="007A3E75">
        <w:rPr>
          <w:rFonts w:ascii="Arial" w:hAnsi="Arial" w:cs="Arial"/>
          <w:sz w:val="24"/>
          <w:szCs w:val="24"/>
        </w:rPr>
        <w:t xml:space="preserve"> minutes and sedation agitation score using a standard scale will be recorded every half an hour until ready for discharge. Any side effects or complications including hypertension, tac</w:t>
      </w:r>
      <w:r>
        <w:rPr>
          <w:rFonts w:ascii="Arial" w:hAnsi="Arial" w:cs="Arial"/>
          <w:sz w:val="24"/>
          <w:szCs w:val="24"/>
        </w:rPr>
        <w:t>h</w:t>
      </w:r>
      <w:r w:rsidR="00C657D2">
        <w:rPr>
          <w:rFonts w:ascii="Arial" w:hAnsi="Arial" w:cs="Arial"/>
          <w:sz w:val="24"/>
          <w:szCs w:val="24"/>
        </w:rPr>
        <w:t xml:space="preserve">ycardia, </w:t>
      </w:r>
      <w:proofErr w:type="spellStart"/>
      <w:r w:rsidR="00C657D2">
        <w:rPr>
          <w:rFonts w:ascii="Arial" w:hAnsi="Arial" w:cs="Arial"/>
          <w:sz w:val="24"/>
          <w:szCs w:val="24"/>
        </w:rPr>
        <w:t>sorethroat</w:t>
      </w:r>
      <w:proofErr w:type="spellEnd"/>
      <w:r w:rsidR="00C657D2">
        <w:rPr>
          <w:rFonts w:ascii="Arial" w:hAnsi="Arial" w:cs="Arial"/>
          <w:sz w:val="24"/>
          <w:szCs w:val="24"/>
        </w:rPr>
        <w:t xml:space="preserve"> or respiratory complications</w:t>
      </w:r>
      <w:r w:rsidRPr="007A3E75">
        <w:rPr>
          <w:rFonts w:ascii="Arial" w:hAnsi="Arial" w:cs="Arial"/>
          <w:sz w:val="24"/>
          <w:szCs w:val="24"/>
        </w:rPr>
        <w:t xml:space="preserve"> will again be managed accordingly and each treatment given will be documented.</w:t>
      </w:r>
    </w:p>
    <w:p w14:paraId="4DE008C1" w14:textId="77777777" w:rsidR="00BD62C4" w:rsidRPr="007A3E75" w:rsidRDefault="00BD62C4" w:rsidP="00BD62C4">
      <w:pPr>
        <w:pStyle w:val="Body"/>
        <w:spacing w:line="360" w:lineRule="auto"/>
        <w:jc w:val="both"/>
        <w:rPr>
          <w:rFonts w:ascii="Arial" w:hAnsi="Arial" w:cs="Arial"/>
          <w:sz w:val="24"/>
          <w:szCs w:val="24"/>
        </w:rPr>
      </w:pPr>
    </w:p>
    <w:p w14:paraId="26BCC029" w14:textId="77777777" w:rsidR="00BD62C4" w:rsidRPr="007A3E75" w:rsidRDefault="00BD62C4" w:rsidP="00BD62C4">
      <w:pPr>
        <w:pStyle w:val="Body"/>
        <w:numPr>
          <w:ilvl w:val="0"/>
          <w:numId w:val="4"/>
        </w:numPr>
        <w:spacing w:line="360" w:lineRule="auto"/>
        <w:ind w:hanging="720"/>
        <w:jc w:val="both"/>
        <w:rPr>
          <w:rFonts w:ascii="Arial" w:eastAsia="Times New Roman" w:hAnsi="Arial" w:cs="Arial"/>
          <w:sz w:val="24"/>
          <w:szCs w:val="24"/>
        </w:rPr>
      </w:pPr>
      <w:r w:rsidRPr="007A3E75">
        <w:rPr>
          <w:rFonts w:ascii="Arial" w:hAnsi="Arial" w:cs="Arial"/>
          <w:sz w:val="24"/>
          <w:szCs w:val="24"/>
        </w:rPr>
        <w:t xml:space="preserve">The patient will be allowed for discharge to ward once discharge criteria are fulfilled: </w:t>
      </w:r>
    </w:p>
    <w:p w14:paraId="3224BBE3" w14:textId="77777777" w:rsidR="00BD62C4" w:rsidRPr="007A3E75" w:rsidRDefault="00BD62C4" w:rsidP="00BD62C4">
      <w:pPr>
        <w:pStyle w:val="Body"/>
        <w:spacing w:line="360" w:lineRule="auto"/>
        <w:ind w:left="720"/>
        <w:jc w:val="both"/>
        <w:rPr>
          <w:rFonts w:ascii="Arial" w:eastAsia="Times New Roman" w:hAnsi="Arial" w:cs="Arial"/>
          <w:sz w:val="24"/>
          <w:szCs w:val="24"/>
        </w:rPr>
      </w:pPr>
    </w:p>
    <w:p w14:paraId="4648C8E2" w14:textId="77777777" w:rsidR="00BD62C4" w:rsidRPr="007A3E75" w:rsidRDefault="00BD62C4" w:rsidP="00BD62C4">
      <w:pPr>
        <w:pStyle w:val="Body"/>
        <w:numPr>
          <w:ilvl w:val="2"/>
          <w:numId w:val="3"/>
        </w:numPr>
        <w:spacing w:line="360" w:lineRule="auto"/>
        <w:jc w:val="both"/>
        <w:rPr>
          <w:rFonts w:ascii="Arial" w:eastAsia="Times New Roman" w:hAnsi="Arial" w:cs="Arial"/>
          <w:sz w:val="24"/>
          <w:szCs w:val="24"/>
        </w:rPr>
      </w:pPr>
      <w:r w:rsidRPr="007A3E75">
        <w:rPr>
          <w:rFonts w:ascii="Arial" w:hAnsi="Arial" w:cs="Arial"/>
          <w:sz w:val="24"/>
          <w:szCs w:val="24"/>
        </w:rPr>
        <w:t>Return of pre operative baseline GCS</w:t>
      </w:r>
    </w:p>
    <w:p w14:paraId="714F62A3" w14:textId="77777777" w:rsidR="00BD62C4" w:rsidRPr="007A3E75" w:rsidRDefault="00BD62C4" w:rsidP="00BD62C4">
      <w:pPr>
        <w:pStyle w:val="Body"/>
        <w:numPr>
          <w:ilvl w:val="2"/>
          <w:numId w:val="3"/>
        </w:numPr>
        <w:spacing w:line="360" w:lineRule="auto"/>
        <w:jc w:val="both"/>
        <w:rPr>
          <w:rFonts w:ascii="Arial" w:eastAsia="Times New Roman" w:hAnsi="Arial" w:cs="Arial"/>
          <w:sz w:val="24"/>
          <w:szCs w:val="24"/>
        </w:rPr>
      </w:pPr>
      <w:proofErr w:type="spellStart"/>
      <w:r w:rsidRPr="007A3E75">
        <w:rPr>
          <w:rFonts w:ascii="Arial" w:hAnsi="Arial" w:cs="Arial"/>
          <w:sz w:val="24"/>
          <w:szCs w:val="24"/>
        </w:rPr>
        <w:t>Hemodynamically</w:t>
      </w:r>
      <w:proofErr w:type="spellEnd"/>
      <w:r w:rsidRPr="007A3E75">
        <w:rPr>
          <w:rFonts w:ascii="Arial" w:hAnsi="Arial" w:cs="Arial"/>
          <w:sz w:val="24"/>
          <w:szCs w:val="24"/>
        </w:rPr>
        <w:t xml:space="preserve"> stable </w:t>
      </w:r>
    </w:p>
    <w:p w14:paraId="0D87ED92" w14:textId="77777777" w:rsidR="00BD62C4" w:rsidRPr="007A3E75" w:rsidRDefault="00BD62C4" w:rsidP="00BD62C4">
      <w:pPr>
        <w:pStyle w:val="Body"/>
        <w:spacing w:line="360" w:lineRule="auto"/>
        <w:ind w:left="1080"/>
        <w:jc w:val="both"/>
        <w:rPr>
          <w:rFonts w:ascii="Arial" w:eastAsia="Times New Roman" w:hAnsi="Arial" w:cs="Arial"/>
          <w:sz w:val="24"/>
          <w:szCs w:val="24"/>
        </w:rPr>
      </w:pPr>
    </w:p>
    <w:p w14:paraId="32B1B250" w14:textId="77777777" w:rsidR="00BD62C4" w:rsidRPr="007A3E75" w:rsidRDefault="00BD62C4" w:rsidP="00BD62C4">
      <w:pPr>
        <w:pStyle w:val="Body"/>
        <w:spacing w:line="360" w:lineRule="auto"/>
        <w:jc w:val="both"/>
        <w:rPr>
          <w:rFonts w:ascii="Arial" w:hAnsi="Arial" w:cs="Arial"/>
          <w:sz w:val="24"/>
          <w:szCs w:val="24"/>
        </w:rPr>
      </w:pPr>
      <w:r w:rsidRPr="007A3E75">
        <w:rPr>
          <w:rFonts w:ascii="Arial" w:hAnsi="Arial" w:cs="Arial"/>
          <w:sz w:val="24"/>
          <w:szCs w:val="24"/>
        </w:rPr>
        <w:t xml:space="preserve">All data will be collected and analyzed statistically using SPSS. </w:t>
      </w:r>
    </w:p>
    <w:p w14:paraId="66126A59" w14:textId="77777777" w:rsidR="00BD62C4" w:rsidRPr="007A3E75" w:rsidRDefault="00BD62C4" w:rsidP="00BD62C4">
      <w:pPr>
        <w:pStyle w:val="Body"/>
        <w:spacing w:line="360" w:lineRule="auto"/>
        <w:jc w:val="both"/>
        <w:rPr>
          <w:rFonts w:ascii="Arial" w:hAnsi="Arial" w:cs="Arial"/>
          <w:sz w:val="24"/>
          <w:szCs w:val="24"/>
        </w:rPr>
      </w:pPr>
    </w:p>
    <w:p w14:paraId="6B86B684" w14:textId="77777777" w:rsidR="00BD62C4" w:rsidRPr="007A3E75" w:rsidRDefault="00BD62C4" w:rsidP="00BD62C4">
      <w:pPr>
        <w:pStyle w:val="Body"/>
        <w:spacing w:line="360" w:lineRule="auto"/>
        <w:jc w:val="both"/>
        <w:rPr>
          <w:rFonts w:ascii="Arial" w:hAnsi="Arial" w:cs="Arial"/>
          <w:sz w:val="24"/>
          <w:szCs w:val="24"/>
        </w:rPr>
      </w:pPr>
    </w:p>
    <w:p w14:paraId="2A14CC28" w14:textId="77777777" w:rsidR="007723B6" w:rsidRDefault="007723B6" w:rsidP="00BD62C4">
      <w:pPr>
        <w:pStyle w:val="Body"/>
        <w:spacing w:line="360" w:lineRule="auto"/>
        <w:jc w:val="both"/>
        <w:rPr>
          <w:rFonts w:ascii="Arial" w:eastAsia="Times New Roman" w:hAnsi="Arial" w:cs="Arial"/>
          <w:b/>
          <w:sz w:val="24"/>
          <w:szCs w:val="24"/>
        </w:rPr>
      </w:pPr>
    </w:p>
    <w:p w14:paraId="7AE8EB13" w14:textId="77777777" w:rsidR="007723B6" w:rsidRDefault="007723B6" w:rsidP="00BD62C4">
      <w:pPr>
        <w:pStyle w:val="Body"/>
        <w:spacing w:line="360" w:lineRule="auto"/>
        <w:jc w:val="both"/>
        <w:rPr>
          <w:rFonts w:ascii="Arial" w:eastAsia="Times New Roman" w:hAnsi="Arial" w:cs="Arial"/>
          <w:b/>
          <w:sz w:val="24"/>
          <w:szCs w:val="24"/>
        </w:rPr>
      </w:pPr>
    </w:p>
    <w:p w14:paraId="548F4238" w14:textId="77777777" w:rsidR="007723B6" w:rsidRDefault="007723B6" w:rsidP="00BD62C4">
      <w:pPr>
        <w:pStyle w:val="Body"/>
        <w:spacing w:line="360" w:lineRule="auto"/>
        <w:jc w:val="both"/>
        <w:rPr>
          <w:rFonts w:ascii="Arial" w:eastAsia="Times New Roman" w:hAnsi="Arial" w:cs="Arial"/>
          <w:b/>
          <w:sz w:val="24"/>
          <w:szCs w:val="24"/>
        </w:rPr>
      </w:pPr>
    </w:p>
    <w:p w14:paraId="16EC442D" w14:textId="77777777" w:rsidR="007723B6" w:rsidRDefault="007723B6" w:rsidP="00BD62C4">
      <w:pPr>
        <w:pStyle w:val="Body"/>
        <w:spacing w:line="360" w:lineRule="auto"/>
        <w:jc w:val="both"/>
        <w:rPr>
          <w:rFonts w:ascii="Arial" w:eastAsia="Times New Roman" w:hAnsi="Arial" w:cs="Arial"/>
          <w:b/>
          <w:sz w:val="24"/>
          <w:szCs w:val="24"/>
        </w:rPr>
      </w:pPr>
    </w:p>
    <w:p w14:paraId="0100200F" w14:textId="77777777" w:rsidR="00BD62C4" w:rsidRDefault="00BD62C4" w:rsidP="00BD62C4">
      <w:pPr>
        <w:pStyle w:val="Body"/>
        <w:spacing w:line="360" w:lineRule="auto"/>
        <w:jc w:val="both"/>
        <w:rPr>
          <w:rFonts w:ascii="Arial" w:eastAsia="Times New Roman" w:hAnsi="Arial" w:cs="Arial"/>
          <w:b/>
          <w:sz w:val="24"/>
          <w:szCs w:val="24"/>
        </w:rPr>
      </w:pPr>
      <w:r w:rsidRPr="007A3E75">
        <w:rPr>
          <w:rFonts w:ascii="Arial" w:eastAsia="Times New Roman" w:hAnsi="Arial" w:cs="Arial"/>
          <w:b/>
          <w:sz w:val="24"/>
          <w:szCs w:val="24"/>
        </w:rPr>
        <w:t>APPENDIX</w:t>
      </w:r>
    </w:p>
    <w:p w14:paraId="7CDA8B47" w14:textId="77777777" w:rsidR="00BD62C4" w:rsidRDefault="00BD62C4" w:rsidP="00BD62C4">
      <w:pPr>
        <w:pStyle w:val="Body"/>
        <w:spacing w:line="360" w:lineRule="auto"/>
        <w:jc w:val="both"/>
        <w:rPr>
          <w:rFonts w:ascii="Arial" w:eastAsia="Times New Roman" w:hAnsi="Arial" w:cs="Arial"/>
          <w:b/>
          <w:sz w:val="24"/>
          <w:szCs w:val="24"/>
        </w:rPr>
      </w:pPr>
    </w:p>
    <w:p w14:paraId="671E2CF6" w14:textId="77777777" w:rsidR="007723B6" w:rsidRPr="007A3E75" w:rsidRDefault="007723B6" w:rsidP="00BD62C4">
      <w:pPr>
        <w:pStyle w:val="Body"/>
        <w:spacing w:line="360" w:lineRule="auto"/>
        <w:jc w:val="both"/>
        <w:rPr>
          <w:rFonts w:ascii="Arial" w:eastAsia="Times New Roman" w:hAnsi="Arial" w:cs="Arial"/>
          <w:b/>
          <w:sz w:val="24"/>
          <w:szCs w:val="24"/>
        </w:rPr>
      </w:pPr>
    </w:p>
    <w:p w14:paraId="0BAFBCA7" w14:textId="77777777" w:rsidR="00BD62C4" w:rsidRDefault="00BD62C4" w:rsidP="00BD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color w:val="000000"/>
          <w:u w:val="single" w:color="000000"/>
        </w:rPr>
      </w:pPr>
      <w:r w:rsidRPr="007A3E75">
        <w:rPr>
          <w:rFonts w:ascii="Arial" w:hAnsi="Arial" w:cs="Arial"/>
          <w:b/>
          <w:color w:val="000000"/>
          <w:u w:val="single" w:color="000000"/>
        </w:rPr>
        <w:t>Ramsay Agitation Sedation Scale</w:t>
      </w:r>
    </w:p>
    <w:p w14:paraId="6FE4F9A1" w14:textId="77777777" w:rsidR="007723B6" w:rsidRPr="007A3E75" w:rsidRDefault="007723B6" w:rsidP="00BD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color w:val="000000"/>
          <w:u w:val="single" w:color="000000"/>
        </w:rPr>
      </w:pPr>
    </w:p>
    <w:p w14:paraId="3E4980B6" w14:textId="77777777" w:rsidR="00BD62C4" w:rsidRPr="007A3E75" w:rsidRDefault="00BD62C4" w:rsidP="00BD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color w:val="000000"/>
          <w:u w:val="single" w:color="000000"/>
        </w:rPr>
      </w:pPr>
    </w:p>
    <w:tbl>
      <w:tblPr>
        <w:tblpPr w:leftFromText="180" w:rightFromText="180" w:vertAnchor="text" w:horzAnchor="page" w:tblpX="2394" w:tblpY="-39"/>
        <w:tblW w:w="0" w:type="auto"/>
        <w:tblCellMar>
          <w:left w:w="0" w:type="dxa"/>
          <w:right w:w="0" w:type="dxa"/>
        </w:tblCellMar>
        <w:tblLook w:val="0000" w:firstRow="0" w:lastRow="0" w:firstColumn="0" w:lastColumn="0" w:noHBand="0" w:noVBand="0"/>
      </w:tblPr>
      <w:tblGrid>
        <w:gridCol w:w="1340"/>
        <w:gridCol w:w="5858"/>
      </w:tblGrid>
      <w:tr w:rsidR="00BD62C4" w:rsidRPr="007A3E75" w14:paraId="0A41212D" w14:textId="77777777" w:rsidTr="00BD62C4">
        <w:trPr>
          <w:trHeight w:val="217"/>
        </w:trPr>
        <w:tc>
          <w:tcPr>
            <w:tcW w:w="1340" w:type="dxa"/>
            <w:tcBorders>
              <w:top w:val="single" w:sz="4" w:space="0" w:color="000000"/>
              <w:left w:val="single" w:sz="4" w:space="0" w:color="000000"/>
              <w:bottom w:val="single" w:sz="4" w:space="0" w:color="000000"/>
              <w:right w:val="single" w:sz="4" w:space="0" w:color="000000"/>
            </w:tcBorders>
            <w:shd w:val="clear" w:color="auto" w:fill="BEC0BF"/>
            <w:tcMar>
              <w:top w:w="53" w:type="dxa"/>
              <w:left w:w="53" w:type="dxa"/>
              <w:bottom w:w="53" w:type="dxa"/>
              <w:right w:w="53" w:type="dxa"/>
            </w:tcMar>
          </w:tcPr>
          <w:p w14:paraId="24DB9D43" w14:textId="77777777" w:rsidR="00BD62C4" w:rsidRPr="007A3E75" w:rsidRDefault="00BD62C4" w:rsidP="00BD62C4">
            <w:pPr>
              <w:spacing w:line="173" w:lineRule="atLeast"/>
              <w:jc w:val="center"/>
              <w:rPr>
                <w:rFonts w:ascii="Arial" w:hAnsi="Arial" w:cs="Arial"/>
              </w:rPr>
            </w:pPr>
            <w:r w:rsidRPr="007A3E75">
              <w:rPr>
                <w:rFonts w:ascii="Arial" w:hAnsi="Arial" w:cs="Arial"/>
                <w:b/>
                <w:color w:val="000000"/>
              </w:rPr>
              <w:t>Clinical Score</w:t>
            </w:r>
          </w:p>
        </w:tc>
        <w:tc>
          <w:tcPr>
            <w:tcW w:w="5858" w:type="dxa"/>
            <w:tcBorders>
              <w:top w:val="single" w:sz="4" w:space="0" w:color="000000"/>
              <w:left w:val="single" w:sz="4" w:space="0" w:color="000000"/>
              <w:bottom w:val="single" w:sz="4" w:space="0" w:color="000000"/>
              <w:right w:val="single" w:sz="4" w:space="0" w:color="000000"/>
            </w:tcBorders>
            <w:shd w:val="clear" w:color="auto" w:fill="BEC0BF"/>
            <w:tcMar>
              <w:top w:w="53" w:type="dxa"/>
              <w:left w:w="53" w:type="dxa"/>
              <w:bottom w:w="53" w:type="dxa"/>
              <w:right w:w="53" w:type="dxa"/>
            </w:tcMar>
          </w:tcPr>
          <w:p w14:paraId="182CD056" w14:textId="77777777" w:rsidR="00BD62C4" w:rsidRPr="007A3E75" w:rsidRDefault="00BD62C4" w:rsidP="00BD62C4">
            <w:pPr>
              <w:spacing w:line="173" w:lineRule="atLeast"/>
              <w:jc w:val="center"/>
              <w:rPr>
                <w:rFonts w:ascii="Arial" w:hAnsi="Arial" w:cs="Arial"/>
              </w:rPr>
            </w:pPr>
            <w:r w:rsidRPr="007A3E75">
              <w:rPr>
                <w:rFonts w:ascii="Arial" w:hAnsi="Arial" w:cs="Arial"/>
                <w:b/>
                <w:color w:val="000000"/>
              </w:rPr>
              <w:t>Level of Sedation</w:t>
            </w:r>
          </w:p>
        </w:tc>
      </w:tr>
      <w:tr w:rsidR="00BD62C4" w:rsidRPr="007A3E75" w14:paraId="054B8E45" w14:textId="77777777" w:rsidTr="00BD62C4">
        <w:trPr>
          <w:trHeight w:val="217"/>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53" w:type="dxa"/>
              <w:left w:w="53" w:type="dxa"/>
              <w:bottom w:w="53" w:type="dxa"/>
              <w:right w:w="53" w:type="dxa"/>
            </w:tcMar>
          </w:tcPr>
          <w:p w14:paraId="7FA27C15"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1</w:t>
            </w: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53" w:type="dxa"/>
              <w:left w:w="53" w:type="dxa"/>
              <w:bottom w:w="53" w:type="dxa"/>
              <w:right w:w="53" w:type="dxa"/>
            </w:tcMar>
          </w:tcPr>
          <w:p w14:paraId="177F2F70"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Anxious and agitated or restless or both</w:t>
            </w:r>
          </w:p>
        </w:tc>
      </w:tr>
      <w:tr w:rsidR="00BD62C4" w:rsidRPr="007A3E75" w14:paraId="488A14FD" w14:textId="77777777" w:rsidTr="00BD62C4">
        <w:trPr>
          <w:trHeight w:val="217"/>
        </w:trPr>
        <w:tc>
          <w:tcPr>
            <w:tcW w:w="1340" w:type="dxa"/>
            <w:tcBorders>
              <w:top w:val="single" w:sz="4" w:space="0" w:color="000000"/>
              <w:left w:val="single" w:sz="4" w:space="0" w:color="000000"/>
              <w:bottom w:val="single" w:sz="4" w:space="0" w:color="000000"/>
              <w:right w:val="single" w:sz="4" w:space="0" w:color="000000"/>
            </w:tcBorders>
            <w:shd w:val="clear" w:color="auto" w:fill="EFEFEF"/>
            <w:tcMar>
              <w:top w:w="53" w:type="dxa"/>
              <w:left w:w="53" w:type="dxa"/>
              <w:bottom w:w="53" w:type="dxa"/>
              <w:right w:w="53" w:type="dxa"/>
            </w:tcMar>
          </w:tcPr>
          <w:p w14:paraId="3E9D917B"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2</w:t>
            </w:r>
          </w:p>
        </w:tc>
        <w:tc>
          <w:tcPr>
            <w:tcW w:w="5858" w:type="dxa"/>
            <w:tcBorders>
              <w:top w:val="single" w:sz="4" w:space="0" w:color="000000"/>
              <w:left w:val="single" w:sz="4" w:space="0" w:color="000000"/>
              <w:bottom w:val="single" w:sz="4" w:space="0" w:color="000000"/>
              <w:right w:val="single" w:sz="4" w:space="0" w:color="000000"/>
            </w:tcBorders>
            <w:shd w:val="clear" w:color="auto" w:fill="EFEFEF"/>
            <w:tcMar>
              <w:top w:w="53" w:type="dxa"/>
              <w:left w:w="53" w:type="dxa"/>
              <w:bottom w:w="53" w:type="dxa"/>
              <w:right w:w="53" w:type="dxa"/>
            </w:tcMar>
          </w:tcPr>
          <w:p w14:paraId="3DE3002A"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Cooperative, oriented and tranquil</w:t>
            </w:r>
          </w:p>
        </w:tc>
      </w:tr>
      <w:tr w:rsidR="00BD62C4" w:rsidRPr="007A3E75" w14:paraId="285F21A5" w14:textId="77777777" w:rsidTr="00BD62C4">
        <w:trPr>
          <w:trHeight w:val="217"/>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53" w:type="dxa"/>
              <w:left w:w="53" w:type="dxa"/>
              <w:bottom w:w="53" w:type="dxa"/>
              <w:right w:w="53" w:type="dxa"/>
            </w:tcMar>
          </w:tcPr>
          <w:p w14:paraId="7453FD8E"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3</w:t>
            </w: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53" w:type="dxa"/>
              <w:left w:w="53" w:type="dxa"/>
              <w:bottom w:w="53" w:type="dxa"/>
              <w:right w:w="53" w:type="dxa"/>
            </w:tcMar>
          </w:tcPr>
          <w:p w14:paraId="55333402"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Respond to command only</w:t>
            </w:r>
          </w:p>
        </w:tc>
      </w:tr>
      <w:tr w:rsidR="00BD62C4" w:rsidRPr="007A3E75" w14:paraId="599D36E2" w14:textId="77777777" w:rsidTr="00BD62C4">
        <w:trPr>
          <w:trHeight w:val="386"/>
        </w:trPr>
        <w:tc>
          <w:tcPr>
            <w:tcW w:w="1340" w:type="dxa"/>
            <w:tcBorders>
              <w:top w:val="single" w:sz="4" w:space="0" w:color="000000"/>
              <w:left w:val="single" w:sz="4" w:space="0" w:color="000000"/>
              <w:bottom w:val="single" w:sz="4" w:space="0" w:color="000000"/>
              <w:right w:val="single" w:sz="4" w:space="0" w:color="000000"/>
            </w:tcBorders>
            <w:shd w:val="clear" w:color="auto" w:fill="EFEFEF"/>
            <w:tcMar>
              <w:top w:w="53" w:type="dxa"/>
              <w:left w:w="53" w:type="dxa"/>
              <w:bottom w:w="53" w:type="dxa"/>
              <w:right w:w="53" w:type="dxa"/>
            </w:tcMar>
          </w:tcPr>
          <w:p w14:paraId="649A8683" w14:textId="77777777" w:rsidR="00BD62C4" w:rsidRPr="007A3E75" w:rsidRDefault="00BD62C4" w:rsidP="00BD62C4">
            <w:pPr>
              <w:jc w:val="center"/>
              <w:rPr>
                <w:rFonts w:ascii="Arial" w:hAnsi="Arial" w:cs="Arial"/>
              </w:rPr>
            </w:pPr>
            <w:r w:rsidRPr="007A3E75">
              <w:rPr>
                <w:rFonts w:ascii="Arial" w:hAnsi="Arial" w:cs="Arial"/>
                <w:color w:val="000000"/>
              </w:rPr>
              <w:t>4</w:t>
            </w:r>
          </w:p>
        </w:tc>
        <w:tc>
          <w:tcPr>
            <w:tcW w:w="5858" w:type="dxa"/>
            <w:tcBorders>
              <w:top w:val="single" w:sz="4" w:space="0" w:color="000000"/>
              <w:left w:val="single" w:sz="4" w:space="0" w:color="000000"/>
              <w:bottom w:val="single" w:sz="4" w:space="0" w:color="000000"/>
              <w:right w:val="single" w:sz="4" w:space="0" w:color="000000"/>
            </w:tcBorders>
            <w:shd w:val="clear" w:color="auto" w:fill="EFEFEF"/>
            <w:tcMar>
              <w:top w:w="53" w:type="dxa"/>
              <w:left w:w="53" w:type="dxa"/>
              <w:bottom w:w="53" w:type="dxa"/>
              <w:right w:w="53" w:type="dxa"/>
            </w:tcMar>
          </w:tcPr>
          <w:p w14:paraId="17274C0C" w14:textId="77777777" w:rsidR="00BD62C4" w:rsidRPr="007A3E75" w:rsidRDefault="00BD62C4" w:rsidP="00BD62C4">
            <w:pPr>
              <w:jc w:val="center"/>
              <w:rPr>
                <w:rFonts w:ascii="Arial" w:hAnsi="Arial" w:cs="Arial"/>
              </w:rPr>
            </w:pPr>
            <w:r w:rsidRPr="007A3E75">
              <w:rPr>
                <w:rFonts w:ascii="Arial" w:hAnsi="Arial" w:cs="Arial"/>
                <w:color w:val="000000"/>
              </w:rPr>
              <w:t xml:space="preserve">Exhibit brisk response to light </w:t>
            </w:r>
            <w:proofErr w:type="spellStart"/>
            <w:r w:rsidRPr="007A3E75">
              <w:rPr>
                <w:rFonts w:ascii="Arial" w:hAnsi="Arial" w:cs="Arial"/>
                <w:color w:val="000000"/>
              </w:rPr>
              <w:t>glabellar</w:t>
            </w:r>
            <w:proofErr w:type="spellEnd"/>
            <w:r w:rsidRPr="007A3E75">
              <w:rPr>
                <w:rFonts w:ascii="Arial" w:hAnsi="Arial" w:cs="Arial"/>
                <w:color w:val="000000"/>
              </w:rPr>
              <w:t xml:space="preserve"> (between the eyebrows) tap or loud auditory stimulus</w:t>
            </w:r>
          </w:p>
        </w:tc>
      </w:tr>
      <w:tr w:rsidR="00BD62C4" w:rsidRPr="007A3E75" w14:paraId="73FD1020" w14:textId="77777777" w:rsidTr="00BD62C4">
        <w:trPr>
          <w:trHeight w:val="217"/>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53" w:type="dxa"/>
              <w:left w:w="53" w:type="dxa"/>
              <w:bottom w:w="53" w:type="dxa"/>
              <w:right w:w="53" w:type="dxa"/>
            </w:tcMar>
          </w:tcPr>
          <w:p w14:paraId="7F4F63B9"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5</w:t>
            </w:r>
          </w:p>
        </w:tc>
        <w:tc>
          <w:tcPr>
            <w:tcW w:w="5858" w:type="dxa"/>
            <w:tcBorders>
              <w:top w:val="single" w:sz="4" w:space="0" w:color="000000"/>
              <w:left w:val="single" w:sz="4" w:space="0" w:color="000000"/>
              <w:bottom w:val="single" w:sz="4" w:space="0" w:color="000000"/>
              <w:right w:val="single" w:sz="4" w:space="0" w:color="000000"/>
            </w:tcBorders>
            <w:shd w:val="clear" w:color="auto" w:fill="auto"/>
            <w:tcMar>
              <w:top w:w="53" w:type="dxa"/>
              <w:left w:w="53" w:type="dxa"/>
              <w:bottom w:w="53" w:type="dxa"/>
              <w:right w:w="53" w:type="dxa"/>
            </w:tcMar>
          </w:tcPr>
          <w:p w14:paraId="23B1B86E"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 xml:space="preserve">Exhibit sluggish response to light </w:t>
            </w:r>
            <w:proofErr w:type="spellStart"/>
            <w:r w:rsidRPr="007A3E75">
              <w:rPr>
                <w:rFonts w:ascii="Arial" w:hAnsi="Arial" w:cs="Arial"/>
                <w:color w:val="000000"/>
              </w:rPr>
              <w:t>glabellar</w:t>
            </w:r>
            <w:proofErr w:type="spellEnd"/>
            <w:r w:rsidRPr="007A3E75">
              <w:rPr>
                <w:rFonts w:ascii="Arial" w:hAnsi="Arial" w:cs="Arial"/>
                <w:color w:val="000000"/>
              </w:rPr>
              <w:t xml:space="preserve"> tap or loud auditory stimulus</w:t>
            </w:r>
          </w:p>
        </w:tc>
      </w:tr>
      <w:tr w:rsidR="00BD62C4" w:rsidRPr="007A3E75" w14:paraId="27D7F80D" w14:textId="77777777" w:rsidTr="00BD62C4">
        <w:trPr>
          <w:trHeight w:val="217"/>
        </w:trPr>
        <w:tc>
          <w:tcPr>
            <w:tcW w:w="1340" w:type="dxa"/>
            <w:tcBorders>
              <w:top w:val="single" w:sz="4" w:space="0" w:color="000000"/>
              <w:left w:val="single" w:sz="4" w:space="0" w:color="000000"/>
              <w:bottom w:val="single" w:sz="4" w:space="0" w:color="000000"/>
              <w:right w:val="single" w:sz="4" w:space="0" w:color="000000"/>
            </w:tcBorders>
            <w:shd w:val="clear" w:color="auto" w:fill="EFEFEF"/>
            <w:tcMar>
              <w:top w:w="53" w:type="dxa"/>
              <w:left w:w="53" w:type="dxa"/>
              <w:bottom w:w="53" w:type="dxa"/>
              <w:right w:w="53" w:type="dxa"/>
            </w:tcMar>
          </w:tcPr>
          <w:p w14:paraId="4E60965B"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6</w:t>
            </w:r>
          </w:p>
        </w:tc>
        <w:tc>
          <w:tcPr>
            <w:tcW w:w="5858" w:type="dxa"/>
            <w:tcBorders>
              <w:top w:val="single" w:sz="4" w:space="0" w:color="000000"/>
              <w:left w:val="single" w:sz="4" w:space="0" w:color="000000"/>
              <w:bottom w:val="single" w:sz="4" w:space="0" w:color="000000"/>
              <w:right w:val="single" w:sz="4" w:space="0" w:color="000000"/>
            </w:tcBorders>
            <w:shd w:val="clear" w:color="auto" w:fill="EFEFEF"/>
            <w:tcMar>
              <w:top w:w="53" w:type="dxa"/>
              <w:left w:w="53" w:type="dxa"/>
              <w:bottom w:w="53" w:type="dxa"/>
              <w:right w:w="53" w:type="dxa"/>
            </w:tcMar>
          </w:tcPr>
          <w:p w14:paraId="6A750F47" w14:textId="77777777" w:rsidR="00BD62C4" w:rsidRPr="007A3E75" w:rsidRDefault="00BD62C4" w:rsidP="00BD62C4">
            <w:pPr>
              <w:spacing w:line="173" w:lineRule="atLeast"/>
              <w:jc w:val="center"/>
              <w:rPr>
                <w:rFonts w:ascii="Arial" w:hAnsi="Arial" w:cs="Arial"/>
              </w:rPr>
            </w:pPr>
            <w:r w:rsidRPr="007A3E75">
              <w:rPr>
                <w:rFonts w:ascii="Arial" w:hAnsi="Arial" w:cs="Arial"/>
                <w:color w:val="000000"/>
              </w:rPr>
              <w:t>Exhibit no response to stimulus</w:t>
            </w:r>
          </w:p>
        </w:tc>
      </w:tr>
    </w:tbl>
    <w:p w14:paraId="2353DBB9" w14:textId="77777777" w:rsidR="00BD62C4" w:rsidRPr="007A3E75" w:rsidRDefault="00BD62C4" w:rsidP="00BD62C4">
      <w:pPr>
        <w:pStyle w:val="Body"/>
        <w:spacing w:line="360" w:lineRule="auto"/>
        <w:jc w:val="both"/>
        <w:rPr>
          <w:rFonts w:ascii="Arial" w:eastAsia="Times New Roman" w:hAnsi="Arial" w:cs="Arial"/>
          <w:b/>
          <w:sz w:val="24"/>
          <w:szCs w:val="24"/>
        </w:rPr>
      </w:pPr>
      <w:r w:rsidRPr="007A3E75">
        <w:rPr>
          <w:rFonts w:ascii="Arial" w:eastAsia="Times New Roman" w:hAnsi="Arial" w:cs="Arial"/>
          <w:b/>
          <w:sz w:val="24"/>
          <w:szCs w:val="24"/>
        </w:rPr>
        <w:t xml:space="preserve">  </w:t>
      </w:r>
    </w:p>
    <w:p w14:paraId="6321093E" w14:textId="77777777" w:rsidR="00BD62C4" w:rsidRPr="007A3E75" w:rsidRDefault="00BD62C4" w:rsidP="00BD62C4">
      <w:pPr>
        <w:pStyle w:val="Body"/>
        <w:spacing w:line="360" w:lineRule="auto"/>
        <w:jc w:val="both"/>
        <w:rPr>
          <w:rFonts w:ascii="Arial" w:eastAsia="Times New Roman" w:hAnsi="Arial" w:cs="Arial"/>
          <w:b/>
          <w:sz w:val="24"/>
          <w:szCs w:val="24"/>
        </w:rPr>
      </w:pPr>
    </w:p>
    <w:p w14:paraId="056C82D8" w14:textId="77777777" w:rsidR="00BD62C4" w:rsidRPr="007A3E75" w:rsidRDefault="00BD62C4" w:rsidP="00BD62C4">
      <w:pPr>
        <w:pStyle w:val="Body"/>
        <w:spacing w:line="360" w:lineRule="auto"/>
        <w:jc w:val="both"/>
        <w:rPr>
          <w:rFonts w:ascii="Arial" w:eastAsia="Times New Roman" w:hAnsi="Arial" w:cs="Arial"/>
          <w:b/>
          <w:sz w:val="24"/>
          <w:szCs w:val="24"/>
        </w:rPr>
      </w:pPr>
    </w:p>
    <w:p w14:paraId="2EE43A7D" w14:textId="77777777" w:rsidR="00BD62C4" w:rsidRPr="007A3E75" w:rsidRDefault="00BD62C4" w:rsidP="00BD62C4">
      <w:pPr>
        <w:pStyle w:val="Body"/>
        <w:spacing w:line="360" w:lineRule="auto"/>
        <w:jc w:val="both"/>
        <w:rPr>
          <w:rFonts w:ascii="Arial" w:eastAsia="Times New Roman" w:hAnsi="Arial" w:cs="Arial"/>
          <w:b/>
          <w:sz w:val="24"/>
          <w:szCs w:val="24"/>
        </w:rPr>
      </w:pPr>
    </w:p>
    <w:p w14:paraId="04A492B9" w14:textId="77777777" w:rsidR="00BD62C4" w:rsidRPr="007A3E75" w:rsidRDefault="00BD62C4" w:rsidP="00BD62C4">
      <w:pPr>
        <w:pStyle w:val="Body"/>
        <w:spacing w:line="360" w:lineRule="auto"/>
        <w:jc w:val="both"/>
        <w:rPr>
          <w:rFonts w:ascii="Arial" w:eastAsia="Times New Roman" w:hAnsi="Arial" w:cs="Arial"/>
          <w:b/>
          <w:sz w:val="24"/>
          <w:szCs w:val="24"/>
        </w:rPr>
      </w:pPr>
    </w:p>
    <w:p w14:paraId="389D775C" w14:textId="77777777" w:rsidR="00BD62C4" w:rsidRPr="007A3E75" w:rsidRDefault="00BD62C4" w:rsidP="00BD62C4">
      <w:pPr>
        <w:pStyle w:val="Body"/>
        <w:spacing w:line="360" w:lineRule="auto"/>
        <w:jc w:val="both"/>
        <w:rPr>
          <w:rFonts w:ascii="Arial" w:eastAsia="Times New Roman" w:hAnsi="Arial" w:cs="Arial"/>
          <w:b/>
          <w:sz w:val="24"/>
          <w:szCs w:val="24"/>
        </w:rPr>
      </w:pPr>
    </w:p>
    <w:p w14:paraId="0BF8C816" w14:textId="77777777" w:rsidR="00BD62C4" w:rsidRPr="007A3E75" w:rsidRDefault="00BD62C4" w:rsidP="00BD62C4">
      <w:pPr>
        <w:pStyle w:val="Body"/>
        <w:spacing w:line="360" w:lineRule="auto"/>
        <w:jc w:val="both"/>
        <w:rPr>
          <w:rFonts w:ascii="Arial" w:eastAsia="Times New Roman" w:hAnsi="Arial" w:cs="Arial"/>
          <w:b/>
          <w:sz w:val="24"/>
          <w:szCs w:val="24"/>
        </w:rPr>
      </w:pPr>
    </w:p>
    <w:p w14:paraId="6220A84A" w14:textId="77777777" w:rsidR="00BD62C4" w:rsidRPr="007A3E75" w:rsidRDefault="00BD62C4" w:rsidP="00BD62C4">
      <w:pPr>
        <w:pStyle w:val="Body"/>
        <w:spacing w:line="360" w:lineRule="auto"/>
        <w:jc w:val="both"/>
        <w:rPr>
          <w:rFonts w:ascii="Arial" w:eastAsia="Times New Roman" w:hAnsi="Arial" w:cs="Arial"/>
          <w:b/>
          <w:sz w:val="24"/>
          <w:szCs w:val="24"/>
        </w:rPr>
      </w:pPr>
    </w:p>
    <w:p w14:paraId="19E516D8" w14:textId="77777777" w:rsidR="00BD62C4" w:rsidRDefault="00BD62C4" w:rsidP="00BD62C4">
      <w:pPr>
        <w:pStyle w:val="Body"/>
        <w:spacing w:line="360" w:lineRule="auto"/>
        <w:jc w:val="both"/>
        <w:rPr>
          <w:rFonts w:ascii="Arial" w:eastAsia="Times New Roman" w:hAnsi="Arial" w:cs="Arial"/>
          <w:b/>
          <w:sz w:val="24"/>
          <w:szCs w:val="24"/>
        </w:rPr>
      </w:pPr>
    </w:p>
    <w:p w14:paraId="04AA2EE5" w14:textId="77777777" w:rsidR="00BD62C4" w:rsidRDefault="00BD62C4" w:rsidP="00BD62C4">
      <w:pPr>
        <w:pStyle w:val="Body"/>
        <w:spacing w:line="360" w:lineRule="auto"/>
        <w:jc w:val="both"/>
        <w:rPr>
          <w:rFonts w:ascii="Arial" w:eastAsia="Times New Roman" w:hAnsi="Arial" w:cs="Arial"/>
          <w:b/>
          <w:sz w:val="24"/>
          <w:szCs w:val="24"/>
        </w:rPr>
      </w:pPr>
    </w:p>
    <w:p w14:paraId="0FD5B32D" w14:textId="77777777" w:rsidR="00F339BC" w:rsidRDefault="00F339BC" w:rsidP="00BD62C4">
      <w:pPr>
        <w:pStyle w:val="Body"/>
        <w:spacing w:line="360" w:lineRule="auto"/>
        <w:jc w:val="both"/>
        <w:rPr>
          <w:rFonts w:ascii="Arial" w:eastAsia="Times New Roman" w:hAnsi="Arial" w:cs="Arial"/>
          <w:b/>
          <w:sz w:val="24"/>
          <w:szCs w:val="24"/>
        </w:rPr>
      </w:pPr>
    </w:p>
    <w:p w14:paraId="144790BA" w14:textId="77777777" w:rsidR="00F339BC" w:rsidRDefault="00F339BC" w:rsidP="00BD62C4">
      <w:pPr>
        <w:pStyle w:val="Body"/>
        <w:spacing w:line="360" w:lineRule="auto"/>
        <w:jc w:val="both"/>
        <w:rPr>
          <w:rFonts w:ascii="Arial" w:eastAsia="Times New Roman" w:hAnsi="Arial" w:cs="Arial"/>
          <w:b/>
          <w:sz w:val="24"/>
          <w:szCs w:val="24"/>
        </w:rPr>
      </w:pPr>
    </w:p>
    <w:tbl>
      <w:tblPr>
        <w:tblStyle w:val="TableGrid"/>
        <w:tblW w:w="0" w:type="auto"/>
        <w:tblInd w:w="675" w:type="dxa"/>
        <w:tblLook w:val="04A0" w:firstRow="1" w:lastRow="0" w:firstColumn="1" w:lastColumn="0" w:noHBand="0" w:noVBand="1"/>
      </w:tblPr>
      <w:tblGrid>
        <w:gridCol w:w="1843"/>
        <w:gridCol w:w="5328"/>
      </w:tblGrid>
      <w:tr w:rsidR="00BD62C4" w14:paraId="27F86068" w14:textId="77777777" w:rsidTr="00BD62C4">
        <w:trPr>
          <w:trHeight w:val="408"/>
        </w:trPr>
        <w:tc>
          <w:tcPr>
            <w:tcW w:w="1843" w:type="dxa"/>
          </w:tcPr>
          <w:p w14:paraId="1887FF12" w14:textId="77777777" w:rsidR="00BD62C4" w:rsidRPr="002D29F6"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sz w:val="24"/>
                <w:szCs w:val="24"/>
              </w:rPr>
            </w:pPr>
            <w:r w:rsidRPr="002D29F6">
              <w:rPr>
                <w:rFonts w:ascii="Arial" w:eastAsia="Times New Roman" w:hAnsi="Arial" w:cs="Arial"/>
                <w:b/>
                <w:sz w:val="24"/>
                <w:szCs w:val="24"/>
              </w:rPr>
              <w:t>Clinical Score</w:t>
            </w:r>
          </w:p>
        </w:tc>
        <w:tc>
          <w:tcPr>
            <w:tcW w:w="5328" w:type="dxa"/>
          </w:tcPr>
          <w:p w14:paraId="345124AA" w14:textId="77777777" w:rsidR="00BD62C4"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b/>
                <w:sz w:val="24"/>
                <w:szCs w:val="24"/>
              </w:rPr>
            </w:pPr>
            <w:r>
              <w:rPr>
                <w:rFonts w:ascii="Arial" w:eastAsia="Times New Roman" w:hAnsi="Arial" w:cs="Arial"/>
                <w:b/>
                <w:sz w:val="24"/>
                <w:szCs w:val="24"/>
              </w:rPr>
              <w:t>Severity of cough</w:t>
            </w:r>
          </w:p>
        </w:tc>
      </w:tr>
      <w:tr w:rsidR="00BD62C4" w14:paraId="0173B634" w14:textId="77777777" w:rsidTr="00BD62C4">
        <w:trPr>
          <w:trHeight w:val="395"/>
        </w:trPr>
        <w:tc>
          <w:tcPr>
            <w:tcW w:w="1843" w:type="dxa"/>
          </w:tcPr>
          <w:p w14:paraId="7E9736AA" w14:textId="77777777" w:rsidR="00BD62C4" w:rsidRPr="002D29F6"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sz w:val="24"/>
                <w:szCs w:val="24"/>
              </w:rPr>
            </w:pPr>
            <w:r>
              <w:rPr>
                <w:rFonts w:ascii="Arial" w:eastAsia="Times New Roman" w:hAnsi="Arial" w:cs="Arial"/>
                <w:sz w:val="24"/>
                <w:szCs w:val="24"/>
              </w:rPr>
              <w:t>0</w:t>
            </w:r>
          </w:p>
        </w:tc>
        <w:tc>
          <w:tcPr>
            <w:tcW w:w="5328" w:type="dxa"/>
          </w:tcPr>
          <w:p w14:paraId="0A192381" w14:textId="77777777" w:rsidR="00BD62C4"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sz w:val="24"/>
                <w:szCs w:val="24"/>
              </w:rPr>
            </w:pPr>
            <w:r w:rsidRPr="007D22B9">
              <w:rPr>
                <w:rFonts w:ascii="Arial" w:hAnsi="Arial" w:cs="Arial"/>
                <w:sz w:val="24"/>
                <w:szCs w:val="24"/>
                <w:u w:color="0F2360"/>
              </w:rPr>
              <w:t>no cough</w:t>
            </w:r>
          </w:p>
        </w:tc>
      </w:tr>
      <w:tr w:rsidR="00BD62C4" w14:paraId="0142C308" w14:textId="77777777" w:rsidTr="00BD62C4">
        <w:trPr>
          <w:trHeight w:val="408"/>
        </w:trPr>
        <w:tc>
          <w:tcPr>
            <w:tcW w:w="1843" w:type="dxa"/>
          </w:tcPr>
          <w:p w14:paraId="4F218E0E" w14:textId="77777777" w:rsidR="00BD62C4" w:rsidRPr="002D29F6"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sz w:val="24"/>
                <w:szCs w:val="24"/>
              </w:rPr>
            </w:pPr>
            <w:r>
              <w:rPr>
                <w:rFonts w:ascii="Arial" w:eastAsia="Times New Roman" w:hAnsi="Arial" w:cs="Arial"/>
                <w:sz w:val="24"/>
                <w:szCs w:val="24"/>
              </w:rPr>
              <w:t>1</w:t>
            </w:r>
          </w:p>
        </w:tc>
        <w:tc>
          <w:tcPr>
            <w:tcW w:w="5328" w:type="dxa"/>
          </w:tcPr>
          <w:p w14:paraId="55538C86" w14:textId="77777777" w:rsidR="00BD62C4"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sz w:val="24"/>
                <w:szCs w:val="24"/>
              </w:rPr>
            </w:pPr>
            <w:r w:rsidRPr="007D22B9">
              <w:rPr>
                <w:rFonts w:ascii="Arial" w:hAnsi="Arial" w:cs="Arial"/>
                <w:sz w:val="24"/>
                <w:szCs w:val="24"/>
                <w:u w:color="0F2360"/>
              </w:rPr>
              <w:t>mild; single cough</w:t>
            </w:r>
          </w:p>
        </w:tc>
      </w:tr>
      <w:tr w:rsidR="00BD62C4" w14:paraId="6882CF88" w14:textId="77777777" w:rsidTr="00BD62C4">
        <w:trPr>
          <w:trHeight w:val="408"/>
        </w:trPr>
        <w:tc>
          <w:tcPr>
            <w:tcW w:w="1843" w:type="dxa"/>
          </w:tcPr>
          <w:p w14:paraId="7940AEEB" w14:textId="77777777" w:rsidR="00BD62C4" w:rsidRPr="002D29F6"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sz w:val="24"/>
                <w:szCs w:val="24"/>
              </w:rPr>
            </w:pPr>
            <w:r>
              <w:rPr>
                <w:rFonts w:ascii="Arial" w:eastAsia="Times New Roman" w:hAnsi="Arial" w:cs="Arial"/>
                <w:sz w:val="24"/>
                <w:szCs w:val="24"/>
              </w:rPr>
              <w:t>2</w:t>
            </w:r>
          </w:p>
        </w:tc>
        <w:tc>
          <w:tcPr>
            <w:tcW w:w="5328" w:type="dxa"/>
          </w:tcPr>
          <w:p w14:paraId="4183633C" w14:textId="77777777" w:rsidR="00BD62C4"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sz w:val="24"/>
                <w:szCs w:val="24"/>
              </w:rPr>
            </w:pPr>
            <w:r w:rsidRPr="007D22B9">
              <w:rPr>
                <w:rFonts w:ascii="Arial" w:hAnsi="Arial" w:cs="Arial"/>
                <w:sz w:val="24"/>
                <w:szCs w:val="24"/>
                <w:u w:color="0F2360"/>
              </w:rPr>
              <w:t>moderate; more than 1: cough lasting for &lt;5 s;</w:t>
            </w:r>
          </w:p>
        </w:tc>
      </w:tr>
      <w:tr w:rsidR="00BD62C4" w14:paraId="2E175F4B" w14:textId="77777777" w:rsidTr="00BD62C4">
        <w:trPr>
          <w:trHeight w:val="408"/>
        </w:trPr>
        <w:tc>
          <w:tcPr>
            <w:tcW w:w="1843" w:type="dxa"/>
          </w:tcPr>
          <w:p w14:paraId="7D609355" w14:textId="77777777" w:rsidR="00BD62C4"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sz w:val="24"/>
                <w:szCs w:val="24"/>
              </w:rPr>
            </w:pPr>
            <w:r>
              <w:rPr>
                <w:rFonts w:ascii="Arial" w:eastAsia="Times New Roman" w:hAnsi="Arial" w:cs="Arial"/>
                <w:sz w:val="24"/>
                <w:szCs w:val="24"/>
              </w:rPr>
              <w:t>3</w:t>
            </w:r>
          </w:p>
        </w:tc>
        <w:tc>
          <w:tcPr>
            <w:tcW w:w="5328" w:type="dxa"/>
          </w:tcPr>
          <w:p w14:paraId="7D01188A" w14:textId="77777777" w:rsidR="00BD62C4" w:rsidRDefault="00BD62C4" w:rsidP="00BD62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
                <w:sz w:val="24"/>
                <w:szCs w:val="24"/>
              </w:rPr>
            </w:pPr>
            <w:r>
              <w:rPr>
                <w:rFonts w:ascii="Arial" w:hAnsi="Arial" w:cs="Arial"/>
                <w:sz w:val="24"/>
                <w:szCs w:val="24"/>
                <w:u w:color="0F2360"/>
              </w:rPr>
              <w:t>Severe;</w:t>
            </w:r>
            <w:r w:rsidRPr="007D22B9">
              <w:rPr>
                <w:rFonts w:ascii="Arial" w:hAnsi="Arial" w:cs="Arial"/>
                <w:sz w:val="24"/>
                <w:szCs w:val="24"/>
                <w:u w:color="0F2360"/>
              </w:rPr>
              <w:t xml:space="preserve"> sustained for more than 5 s</w:t>
            </w:r>
          </w:p>
        </w:tc>
      </w:tr>
    </w:tbl>
    <w:p w14:paraId="51AF8F25" w14:textId="77777777" w:rsidR="00BD62C4" w:rsidRDefault="00BD62C4" w:rsidP="00BD62C4">
      <w:pPr>
        <w:pStyle w:val="Body"/>
        <w:spacing w:line="360" w:lineRule="auto"/>
        <w:jc w:val="both"/>
        <w:rPr>
          <w:rFonts w:ascii="Arial" w:eastAsia="Times New Roman" w:hAnsi="Arial" w:cs="Arial"/>
          <w:b/>
          <w:sz w:val="24"/>
          <w:szCs w:val="24"/>
        </w:rPr>
      </w:pPr>
    </w:p>
    <w:p w14:paraId="5713628B" w14:textId="77777777" w:rsidR="002C55F1" w:rsidRDefault="002C55F1" w:rsidP="00BD62C4">
      <w:pPr>
        <w:pStyle w:val="Body"/>
        <w:spacing w:line="360" w:lineRule="auto"/>
        <w:jc w:val="both"/>
        <w:rPr>
          <w:rFonts w:ascii="Arial" w:eastAsia="Times New Roman" w:hAnsi="Arial" w:cs="Arial"/>
          <w:b/>
          <w:sz w:val="24"/>
          <w:szCs w:val="24"/>
        </w:rPr>
      </w:pPr>
    </w:p>
    <w:p w14:paraId="1DB8621D" w14:textId="77777777" w:rsidR="002C55F1" w:rsidRDefault="002C55F1" w:rsidP="00BD62C4">
      <w:pPr>
        <w:pStyle w:val="Body"/>
        <w:spacing w:line="360" w:lineRule="auto"/>
        <w:jc w:val="both"/>
        <w:rPr>
          <w:rFonts w:ascii="Arial" w:eastAsia="Times New Roman" w:hAnsi="Arial" w:cs="Arial"/>
          <w:b/>
          <w:sz w:val="24"/>
          <w:szCs w:val="24"/>
        </w:rPr>
      </w:pPr>
    </w:p>
    <w:p w14:paraId="4598B06D" w14:textId="77777777" w:rsidR="00BD62C4" w:rsidRDefault="00BD62C4" w:rsidP="00BD62C4">
      <w:pPr>
        <w:pStyle w:val="Body"/>
        <w:spacing w:line="360" w:lineRule="auto"/>
        <w:jc w:val="both"/>
        <w:rPr>
          <w:rFonts w:ascii="Arial" w:eastAsia="Times New Roman" w:hAnsi="Arial" w:cs="Arial"/>
          <w:b/>
          <w:sz w:val="24"/>
          <w:szCs w:val="24"/>
        </w:rPr>
      </w:pPr>
    </w:p>
    <w:p w14:paraId="0DB520CA" w14:textId="77777777" w:rsidR="00F339BC" w:rsidRDefault="00F339BC" w:rsidP="00BD62C4">
      <w:pPr>
        <w:pStyle w:val="Body"/>
        <w:spacing w:line="360" w:lineRule="auto"/>
        <w:jc w:val="both"/>
        <w:rPr>
          <w:rFonts w:ascii="Arial" w:eastAsia="Times New Roman" w:hAnsi="Arial" w:cs="Arial"/>
          <w:b/>
          <w:sz w:val="24"/>
          <w:szCs w:val="24"/>
        </w:rPr>
      </w:pPr>
    </w:p>
    <w:p w14:paraId="78B79B07" w14:textId="77777777" w:rsidR="00F339BC" w:rsidRDefault="00F339BC" w:rsidP="00BD62C4">
      <w:pPr>
        <w:pStyle w:val="Body"/>
        <w:spacing w:line="360" w:lineRule="auto"/>
        <w:jc w:val="both"/>
        <w:rPr>
          <w:rFonts w:ascii="Arial" w:eastAsia="Times New Roman" w:hAnsi="Arial" w:cs="Arial"/>
          <w:b/>
          <w:sz w:val="24"/>
          <w:szCs w:val="24"/>
        </w:rPr>
      </w:pPr>
    </w:p>
    <w:p w14:paraId="36C35DD8" w14:textId="77777777" w:rsidR="00F339BC" w:rsidRDefault="00F339BC" w:rsidP="00BD62C4">
      <w:pPr>
        <w:pStyle w:val="Body"/>
        <w:spacing w:line="360" w:lineRule="auto"/>
        <w:jc w:val="both"/>
        <w:rPr>
          <w:rFonts w:ascii="Arial" w:eastAsia="Times New Roman" w:hAnsi="Arial" w:cs="Arial"/>
          <w:b/>
          <w:sz w:val="24"/>
          <w:szCs w:val="24"/>
        </w:rPr>
      </w:pPr>
    </w:p>
    <w:p w14:paraId="7FF3FC82" w14:textId="77777777" w:rsidR="00F339BC" w:rsidRDefault="00F339BC" w:rsidP="00BD62C4">
      <w:pPr>
        <w:pStyle w:val="Body"/>
        <w:spacing w:line="360" w:lineRule="auto"/>
        <w:jc w:val="both"/>
        <w:rPr>
          <w:rFonts w:ascii="Arial" w:eastAsia="Times New Roman" w:hAnsi="Arial" w:cs="Arial"/>
          <w:b/>
          <w:sz w:val="24"/>
          <w:szCs w:val="24"/>
        </w:rPr>
      </w:pPr>
    </w:p>
    <w:p w14:paraId="4E2B0DA6" w14:textId="77777777" w:rsidR="00F339BC" w:rsidRDefault="00F339BC" w:rsidP="00BD62C4">
      <w:pPr>
        <w:pStyle w:val="Body"/>
        <w:spacing w:line="360" w:lineRule="auto"/>
        <w:jc w:val="both"/>
        <w:rPr>
          <w:rFonts w:ascii="Arial" w:eastAsia="Times New Roman" w:hAnsi="Arial" w:cs="Arial"/>
          <w:b/>
          <w:sz w:val="24"/>
          <w:szCs w:val="24"/>
        </w:rPr>
      </w:pPr>
    </w:p>
    <w:p w14:paraId="64B76E0C" w14:textId="77777777" w:rsidR="00F339BC" w:rsidRDefault="00F339BC" w:rsidP="00BD62C4">
      <w:pPr>
        <w:pStyle w:val="Body"/>
        <w:spacing w:line="360" w:lineRule="auto"/>
        <w:jc w:val="both"/>
        <w:rPr>
          <w:rFonts w:ascii="Arial" w:eastAsia="Times New Roman" w:hAnsi="Arial" w:cs="Arial"/>
          <w:b/>
          <w:sz w:val="24"/>
          <w:szCs w:val="24"/>
        </w:rPr>
      </w:pPr>
    </w:p>
    <w:p w14:paraId="6C05ACE8" w14:textId="77777777" w:rsidR="00BD62C4" w:rsidRDefault="00BD62C4" w:rsidP="00BD62C4">
      <w:pPr>
        <w:pStyle w:val="Body"/>
        <w:spacing w:line="360" w:lineRule="auto"/>
        <w:jc w:val="both"/>
        <w:rPr>
          <w:rFonts w:ascii="Arial" w:eastAsia="Times New Roman" w:hAnsi="Arial" w:cs="Arial"/>
          <w:b/>
          <w:sz w:val="24"/>
          <w:szCs w:val="24"/>
        </w:rPr>
      </w:pPr>
      <w:r w:rsidRPr="009A4B4D">
        <w:rPr>
          <w:rFonts w:ascii="Arial" w:eastAsia="Times New Roman" w:hAnsi="Arial" w:cs="Arial"/>
          <w:b/>
          <w:sz w:val="24"/>
          <w:szCs w:val="24"/>
        </w:rPr>
        <w:t>Reference</w:t>
      </w:r>
      <w:r>
        <w:rPr>
          <w:rFonts w:ascii="Arial" w:eastAsia="Times New Roman" w:hAnsi="Arial" w:cs="Arial"/>
          <w:b/>
          <w:sz w:val="24"/>
          <w:szCs w:val="24"/>
        </w:rPr>
        <w:t>s:</w:t>
      </w:r>
    </w:p>
    <w:p w14:paraId="30C7255C" w14:textId="77777777" w:rsidR="00BD62C4" w:rsidRDefault="00BD62C4" w:rsidP="00BD62C4">
      <w:pPr>
        <w:pStyle w:val="Body"/>
        <w:spacing w:line="360" w:lineRule="auto"/>
        <w:jc w:val="both"/>
        <w:rPr>
          <w:rFonts w:ascii="Arial" w:eastAsia="Times New Roman" w:hAnsi="Arial" w:cs="Arial"/>
          <w:b/>
          <w:sz w:val="24"/>
          <w:szCs w:val="24"/>
        </w:rPr>
      </w:pPr>
    </w:p>
    <w:p w14:paraId="62F1159C" w14:textId="77777777" w:rsidR="008F3747" w:rsidRPr="00AF586B" w:rsidRDefault="008F3747" w:rsidP="008F3747">
      <w:pPr>
        <w:pStyle w:val="ListParagraph"/>
        <w:widowControl w:val="0"/>
        <w:numPr>
          <w:ilvl w:val="0"/>
          <w:numId w:val="5"/>
        </w:numPr>
        <w:autoSpaceDE w:val="0"/>
        <w:autoSpaceDN w:val="0"/>
        <w:adjustRightInd w:val="0"/>
        <w:spacing w:after="140"/>
        <w:rPr>
          <w:rFonts w:ascii="Times New Roman" w:hAnsi="Times New Roman" w:cs="Times New Roman"/>
          <w:sz w:val="20"/>
          <w:szCs w:val="20"/>
        </w:rPr>
      </w:pPr>
      <w:r>
        <w:rPr>
          <w:rFonts w:ascii="Times New Roman" w:hAnsi="Times New Roman" w:cs="Times New Roman"/>
          <w:sz w:val="20"/>
          <w:szCs w:val="20"/>
        </w:rPr>
        <w:t xml:space="preserve">Syed </w:t>
      </w:r>
      <w:proofErr w:type="spellStart"/>
      <w:r>
        <w:rPr>
          <w:rFonts w:ascii="Times New Roman" w:hAnsi="Times New Roman" w:cs="Times New Roman"/>
          <w:sz w:val="20"/>
          <w:szCs w:val="20"/>
        </w:rPr>
        <w:t>Mohd</w:t>
      </w:r>
      <w:proofErr w:type="spellEnd"/>
      <w:r>
        <w:rPr>
          <w:rFonts w:ascii="Times New Roman" w:hAnsi="Times New Roman" w:cs="Times New Roman"/>
          <w:sz w:val="20"/>
          <w:szCs w:val="20"/>
        </w:rPr>
        <w:t xml:space="preserve"> Reza </w:t>
      </w:r>
      <w:proofErr w:type="spellStart"/>
      <w:r>
        <w:rPr>
          <w:rFonts w:ascii="Times New Roman" w:hAnsi="Times New Roman" w:cs="Times New Roman"/>
          <w:sz w:val="20"/>
          <w:szCs w:val="20"/>
        </w:rPr>
        <w:t>Gousheh</w:t>
      </w:r>
      <w:proofErr w:type="spellEnd"/>
      <w:r w:rsidRPr="009A4B4D">
        <w:rPr>
          <w:rFonts w:ascii="Times New Roman" w:hAnsi="Times New Roman" w:cs="Times New Roman"/>
          <w:sz w:val="20"/>
          <w:szCs w:val="20"/>
        </w:rPr>
        <w:t xml:space="preserve">, </w:t>
      </w:r>
      <w:proofErr w:type="spellStart"/>
      <w:r>
        <w:rPr>
          <w:rFonts w:ascii="Times New Roman" w:hAnsi="Times New Roman" w:cs="Times New Roman"/>
          <w:sz w:val="20"/>
          <w:szCs w:val="20"/>
        </w:rPr>
        <w:t>Hengameh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Tayaranian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Noorani</w:t>
      </w:r>
      <w:proofErr w:type="spellEnd"/>
      <w:r>
        <w:rPr>
          <w:rFonts w:ascii="Times New Roman" w:hAnsi="Times New Roman" w:cs="Times New Roman"/>
          <w:sz w:val="20"/>
          <w:szCs w:val="20"/>
        </w:rPr>
        <w:t xml:space="preserve"> et al, </w:t>
      </w:r>
      <w:r w:rsidRPr="009A4B4D">
        <w:rPr>
          <w:rFonts w:ascii="Times New Roman" w:hAnsi="Times New Roman" w:cs="Times New Roman"/>
          <w:sz w:val="20"/>
          <w:szCs w:val="20"/>
        </w:rPr>
        <w:t xml:space="preserve">The Effect of Low-Dose </w:t>
      </w:r>
      <w:proofErr w:type="spellStart"/>
      <w:r w:rsidRPr="009A4B4D">
        <w:rPr>
          <w:rFonts w:ascii="Times New Roman" w:hAnsi="Times New Roman" w:cs="Times New Roman"/>
          <w:sz w:val="20"/>
          <w:szCs w:val="20"/>
        </w:rPr>
        <w:t>Remifentanil</w:t>
      </w:r>
      <w:proofErr w:type="spellEnd"/>
      <w:r w:rsidRPr="009A4B4D">
        <w:rPr>
          <w:rFonts w:ascii="Times New Roman" w:hAnsi="Times New Roman" w:cs="Times New Roman"/>
          <w:sz w:val="20"/>
          <w:szCs w:val="20"/>
        </w:rPr>
        <w:t xml:space="preserve"> on Responses to the Endotracheal Tube During Emergence from General Anesthesia</w:t>
      </w:r>
      <w:r>
        <w:rPr>
          <w:rFonts w:ascii="Times New Roman" w:hAnsi="Times New Roman" w:cs="Times New Roman"/>
          <w:sz w:val="20"/>
          <w:szCs w:val="20"/>
        </w:rPr>
        <w:t xml:space="preserve">, Journal of </w:t>
      </w:r>
      <w:proofErr w:type="spellStart"/>
      <w:r>
        <w:rPr>
          <w:rFonts w:ascii="Times New Roman" w:hAnsi="Times New Roman" w:cs="Times New Roman"/>
          <w:sz w:val="20"/>
          <w:szCs w:val="20"/>
        </w:rPr>
        <w:t>Anaesthesiology</w:t>
      </w:r>
      <w:proofErr w:type="spellEnd"/>
      <w:r>
        <w:rPr>
          <w:rFonts w:ascii="Times New Roman" w:hAnsi="Times New Roman" w:cs="Times New Roman"/>
          <w:sz w:val="20"/>
          <w:szCs w:val="20"/>
        </w:rPr>
        <w:t xml:space="preserve"> and Pain, December 2013</w:t>
      </w:r>
    </w:p>
    <w:p w14:paraId="55D6DDAF" w14:textId="77777777" w:rsidR="008F3747" w:rsidRPr="009A4B4D" w:rsidRDefault="008F3747" w:rsidP="008F3747">
      <w:pPr>
        <w:pStyle w:val="ListParagraph"/>
        <w:widowControl w:val="0"/>
        <w:numPr>
          <w:ilvl w:val="0"/>
          <w:numId w:val="5"/>
        </w:numPr>
        <w:autoSpaceDE w:val="0"/>
        <w:autoSpaceDN w:val="0"/>
        <w:adjustRightInd w:val="0"/>
        <w:jc w:val="both"/>
        <w:rPr>
          <w:rFonts w:ascii="Times New Roman" w:hAnsi="Times New Roman" w:cs="Times New Roman"/>
          <w:sz w:val="20"/>
          <w:szCs w:val="20"/>
          <w:u w:color="0F2360"/>
        </w:rPr>
      </w:pPr>
      <w:proofErr w:type="spellStart"/>
      <w:r w:rsidRPr="009A4B4D">
        <w:rPr>
          <w:rFonts w:ascii="Times New Roman" w:hAnsi="Times New Roman" w:cs="Times New Roman"/>
          <w:sz w:val="20"/>
          <w:szCs w:val="20"/>
          <w:u w:color="0F2360"/>
        </w:rPr>
        <w:t>Diachun</w:t>
      </w:r>
      <w:proofErr w:type="spellEnd"/>
      <w:r w:rsidRPr="009A4B4D">
        <w:rPr>
          <w:rFonts w:ascii="Times New Roman" w:hAnsi="Times New Roman" w:cs="Times New Roman"/>
          <w:sz w:val="20"/>
          <w:szCs w:val="20"/>
          <w:u w:color="0F2360"/>
        </w:rPr>
        <w:t xml:space="preserve"> CAB, </w:t>
      </w:r>
      <w:proofErr w:type="spellStart"/>
      <w:r w:rsidRPr="009A4B4D">
        <w:rPr>
          <w:rFonts w:ascii="Times New Roman" w:hAnsi="Times New Roman" w:cs="Times New Roman"/>
          <w:sz w:val="20"/>
          <w:szCs w:val="20"/>
          <w:u w:color="0F2360"/>
        </w:rPr>
        <w:t>Tunink</w:t>
      </w:r>
      <w:proofErr w:type="spellEnd"/>
      <w:r w:rsidRPr="009A4B4D">
        <w:rPr>
          <w:rFonts w:ascii="Times New Roman" w:hAnsi="Times New Roman" w:cs="Times New Roman"/>
          <w:sz w:val="20"/>
          <w:szCs w:val="20"/>
          <w:u w:color="0F2360"/>
        </w:rPr>
        <w:t xml:space="preserve"> BP, Brock-</w:t>
      </w:r>
      <w:proofErr w:type="spellStart"/>
      <w:r w:rsidRPr="009A4B4D">
        <w:rPr>
          <w:rFonts w:ascii="Times New Roman" w:hAnsi="Times New Roman" w:cs="Times New Roman"/>
          <w:sz w:val="20"/>
          <w:szCs w:val="20"/>
          <w:u w:color="0F2360"/>
        </w:rPr>
        <w:t>Utne</w:t>
      </w:r>
      <w:proofErr w:type="spellEnd"/>
      <w:r w:rsidRPr="009A4B4D">
        <w:rPr>
          <w:rFonts w:ascii="Times New Roman" w:hAnsi="Times New Roman" w:cs="Times New Roman"/>
          <w:sz w:val="20"/>
          <w:szCs w:val="20"/>
          <w:u w:color="0F2360"/>
        </w:rPr>
        <w:t xml:space="preserve"> JG. Suppression of cough during emergence from general </w:t>
      </w:r>
      <w:proofErr w:type="spellStart"/>
      <w:r w:rsidRPr="009A4B4D">
        <w:rPr>
          <w:rFonts w:ascii="Times New Roman" w:hAnsi="Times New Roman" w:cs="Times New Roman"/>
          <w:sz w:val="20"/>
          <w:szCs w:val="20"/>
          <w:u w:color="0F2360"/>
        </w:rPr>
        <w:t>anaesthesia</w:t>
      </w:r>
      <w:proofErr w:type="spellEnd"/>
      <w:r w:rsidRPr="009A4B4D">
        <w:rPr>
          <w:rFonts w:ascii="Times New Roman" w:hAnsi="Times New Roman" w:cs="Times New Roman"/>
          <w:sz w:val="20"/>
          <w:szCs w:val="20"/>
          <w:u w:color="0F2360"/>
        </w:rPr>
        <w:t xml:space="preserve">: </w:t>
      </w:r>
      <w:proofErr w:type="spellStart"/>
      <w:r w:rsidRPr="009A4B4D">
        <w:rPr>
          <w:rFonts w:ascii="Times New Roman" w:hAnsi="Times New Roman" w:cs="Times New Roman"/>
          <w:sz w:val="20"/>
          <w:szCs w:val="20"/>
          <w:u w:color="0F2360"/>
        </w:rPr>
        <w:t>laryngotracheal</w:t>
      </w:r>
      <w:proofErr w:type="spellEnd"/>
      <w:r w:rsidRPr="009A4B4D">
        <w:rPr>
          <w:rFonts w:ascii="Times New Roman" w:hAnsi="Times New Roman" w:cs="Times New Roman"/>
          <w:sz w:val="20"/>
          <w:szCs w:val="20"/>
          <w:u w:color="0F2360"/>
        </w:rPr>
        <w:t xml:space="preserve"> </w:t>
      </w:r>
      <w:proofErr w:type="spellStart"/>
      <w:r w:rsidRPr="009A4B4D">
        <w:rPr>
          <w:rFonts w:ascii="Times New Roman" w:hAnsi="Times New Roman" w:cs="Times New Roman"/>
          <w:sz w:val="20"/>
          <w:szCs w:val="20"/>
          <w:u w:color="0F2360"/>
        </w:rPr>
        <w:t>lidocaine</w:t>
      </w:r>
      <w:proofErr w:type="spellEnd"/>
      <w:r w:rsidRPr="009A4B4D">
        <w:rPr>
          <w:rFonts w:ascii="Times New Roman" w:hAnsi="Times New Roman" w:cs="Times New Roman"/>
          <w:sz w:val="20"/>
          <w:szCs w:val="20"/>
          <w:u w:color="0F2360"/>
        </w:rPr>
        <w:t xml:space="preserve"> through a modified endotracheal tube. J </w:t>
      </w:r>
      <w:proofErr w:type="spellStart"/>
      <w:r w:rsidRPr="009A4B4D">
        <w:rPr>
          <w:rFonts w:ascii="Times New Roman" w:hAnsi="Times New Roman" w:cs="Times New Roman"/>
          <w:sz w:val="20"/>
          <w:szCs w:val="20"/>
          <w:u w:color="0F2360"/>
        </w:rPr>
        <w:t>Clin</w:t>
      </w:r>
      <w:proofErr w:type="spellEnd"/>
      <w:r w:rsidRPr="009A4B4D">
        <w:rPr>
          <w:rFonts w:ascii="Times New Roman" w:hAnsi="Times New Roman" w:cs="Times New Roman"/>
          <w:sz w:val="20"/>
          <w:szCs w:val="20"/>
          <w:u w:color="0F2360"/>
        </w:rPr>
        <w:t xml:space="preserve"> </w:t>
      </w:r>
      <w:proofErr w:type="spellStart"/>
      <w:r w:rsidRPr="009A4B4D">
        <w:rPr>
          <w:rFonts w:ascii="Times New Roman" w:hAnsi="Times New Roman" w:cs="Times New Roman"/>
          <w:sz w:val="20"/>
          <w:szCs w:val="20"/>
          <w:u w:color="0F2360"/>
        </w:rPr>
        <w:t>Anesth</w:t>
      </w:r>
      <w:proofErr w:type="spellEnd"/>
      <w:r w:rsidRPr="009A4B4D">
        <w:rPr>
          <w:rFonts w:ascii="Times New Roman" w:hAnsi="Times New Roman" w:cs="Times New Roman"/>
          <w:sz w:val="20"/>
          <w:szCs w:val="20"/>
          <w:u w:color="0F2360"/>
        </w:rPr>
        <w:t xml:space="preserve"> 2001;13:447–51</w:t>
      </w:r>
    </w:p>
    <w:p w14:paraId="2F035E83" w14:textId="77777777" w:rsidR="008F3747" w:rsidRPr="00AF586B" w:rsidRDefault="008F3747" w:rsidP="008F3747">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proofErr w:type="spellStart"/>
      <w:r>
        <w:rPr>
          <w:rFonts w:ascii="Times New Roman" w:hAnsi="Times New Roman" w:cs="Times New Roman"/>
          <w:bCs/>
          <w:sz w:val="20"/>
          <w:szCs w:val="20"/>
        </w:rPr>
        <w:t>J.H.Lee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B.N.Koo</w:t>
      </w:r>
      <w:proofErr w:type="spellEnd"/>
      <w:r>
        <w:rPr>
          <w:rFonts w:ascii="Times New Roman" w:hAnsi="Times New Roman" w:cs="Times New Roman"/>
          <w:bCs/>
          <w:sz w:val="20"/>
          <w:szCs w:val="20"/>
        </w:rPr>
        <w:t xml:space="preserve">, </w:t>
      </w:r>
      <w:r w:rsidRPr="009A4B4D">
        <w:rPr>
          <w:rFonts w:ascii="Times New Roman" w:hAnsi="Times New Roman" w:cs="Times New Roman"/>
          <w:bCs/>
          <w:sz w:val="20"/>
          <w:szCs w:val="20"/>
        </w:rPr>
        <w:t xml:space="preserve">Differential effects of </w:t>
      </w:r>
      <w:proofErr w:type="spellStart"/>
      <w:r w:rsidRPr="009A4B4D">
        <w:rPr>
          <w:rFonts w:ascii="Times New Roman" w:hAnsi="Times New Roman" w:cs="Times New Roman"/>
          <w:bCs/>
          <w:sz w:val="20"/>
          <w:szCs w:val="20"/>
        </w:rPr>
        <w:t>lidocaine</w:t>
      </w:r>
      <w:proofErr w:type="spellEnd"/>
      <w:r w:rsidRPr="009A4B4D">
        <w:rPr>
          <w:rFonts w:ascii="Times New Roman" w:hAnsi="Times New Roman" w:cs="Times New Roman"/>
          <w:bCs/>
          <w:sz w:val="20"/>
          <w:szCs w:val="20"/>
        </w:rPr>
        <w:t xml:space="preserve"> and </w:t>
      </w:r>
      <w:proofErr w:type="spellStart"/>
      <w:r w:rsidRPr="009A4B4D">
        <w:rPr>
          <w:rFonts w:ascii="Times New Roman" w:hAnsi="Times New Roman" w:cs="Times New Roman"/>
          <w:bCs/>
          <w:sz w:val="20"/>
          <w:szCs w:val="20"/>
        </w:rPr>
        <w:t>remifentanil</w:t>
      </w:r>
      <w:proofErr w:type="spellEnd"/>
      <w:r w:rsidRPr="009A4B4D">
        <w:rPr>
          <w:rFonts w:ascii="Times New Roman" w:hAnsi="Times New Roman" w:cs="Times New Roman"/>
          <w:bCs/>
          <w:sz w:val="20"/>
          <w:szCs w:val="20"/>
        </w:rPr>
        <w:t xml:space="preserve"> on response to the tracheal tube during emergence from general </w:t>
      </w:r>
      <w:proofErr w:type="spellStart"/>
      <w:r w:rsidRPr="009A4B4D">
        <w:rPr>
          <w:rFonts w:ascii="Times New Roman" w:hAnsi="Times New Roman" w:cs="Times New Roman"/>
          <w:bCs/>
          <w:sz w:val="20"/>
          <w:szCs w:val="20"/>
        </w:rPr>
        <w:t>anaesthes</w:t>
      </w:r>
      <w:r>
        <w:rPr>
          <w:rFonts w:ascii="Times New Roman" w:hAnsi="Times New Roman" w:cs="Times New Roman"/>
          <w:bCs/>
          <w:sz w:val="20"/>
          <w:szCs w:val="20"/>
        </w:rPr>
        <w:t>thesia</w:t>
      </w:r>
      <w:proofErr w:type="spellEnd"/>
      <w:r>
        <w:rPr>
          <w:rFonts w:ascii="Times New Roman" w:hAnsi="Times New Roman" w:cs="Times New Roman"/>
          <w:bCs/>
          <w:sz w:val="20"/>
          <w:szCs w:val="20"/>
        </w:rPr>
        <w:t>, BJA Oxford Journal Nov 2010</w:t>
      </w:r>
    </w:p>
    <w:p w14:paraId="2F4D9C8F" w14:textId="77777777" w:rsidR="008F3747" w:rsidRPr="00AF586B" w:rsidRDefault="008F3747" w:rsidP="008F3747">
      <w:pPr>
        <w:pStyle w:val="ListParagraph"/>
        <w:widowControl w:val="0"/>
        <w:numPr>
          <w:ilvl w:val="0"/>
          <w:numId w:val="5"/>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B lee, JR lee, S Na et al, </w:t>
      </w:r>
      <w:r w:rsidRPr="000957BD">
        <w:rPr>
          <w:rFonts w:ascii="Times New Roman" w:hAnsi="Times New Roman" w:cs="Times New Roman"/>
          <w:bCs/>
          <w:sz w:val="20"/>
          <w:szCs w:val="20"/>
        </w:rPr>
        <w:t xml:space="preserve">Targeting smooth emergence: the effect site concentration of </w:t>
      </w:r>
      <w:proofErr w:type="spellStart"/>
      <w:r w:rsidRPr="000957BD">
        <w:rPr>
          <w:rFonts w:ascii="Times New Roman" w:hAnsi="Times New Roman" w:cs="Times New Roman"/>
          <w:bCs/>
          <w:sz w:val="20"/>
          <w:szCs w:val="20"/>
        </w:rPr>
        <w:t>remifentanil</w:t>
      </w:r>
      <w:proofErr w:type="spellEnd"/>
      <w:r w:rsidRPr="000957BD">
        <w:rPr>
          <w:rFonts w:ascii="Times New Roman" w:hAnsi="Times New Roman" w:cs="Times New Roman"/>
          <w:bCs/>
          <w:sz w:val="20"/>
          <w:szCs w:val="20"/>
        </w:rPr>
        <w:t xml:space="preserve"> for preventing cough during emergen</w:t>
      </w:r>
      <w:r>
        <w:rPr>
          <w:rFonts w:ascii="Times New Roman" w:hAnsi="Times New Roman" w:cs="Times New Roman"/>
          <w:bCs/>
          <w:sz w:val="20"/>
          <w:szCs w:val="20"/>
        </w:rPr>
        <w:t xml:space="preserve">ce during </w:t>
      </w:r>
      <w:proofErr w:type="spellStart"/>
      <w:r>
        <w:rPr>
          <w:rFonts w:ascii="Times New Roman" w:hAnsi="Times New Roman" w:cs="Times New Roman"/>
          <w:bCs/>
          <w:sz w:val="20"/>
          <w:szCs w:val="20"/>
        </w:rPr>
        <w:t>propofol</w:t>
      </w:r>
      <w:proofErr w:type="spellEnd"/>
      <w:r>
        <w:rPr>
          <w:rFonts w:ascii="Times New Roman" w:hAnsi="Times New Roman" w:cs="Times New Roman"/>
          <w:bCs/>
          <w:sz w:val="20"/>
          <w:szCs w:val="20"/>
        </w:rPr>
        <w:t>–</w:t>
      </w:r>
      <w:proofErr w:type="spellStart"/>
      <w:r>
        <w:rPr>
          <w:rFonts w:ascii="Times New Roman" w:hAnsi="Times New Roman" w:cs="Times New Roman"/>
          <w:bCs/>
          <w:sz w:val="20"/>
          <w:szCs w:val="20"/>
        </w:rPr>
        <w:t>remifentanil</w:t>
      </w:r>
      <w:proofErr w:type="spellEnd"/>
      <w:r>
        <w:rPr>
          <w:rFonts w:ascii="Times New Roman" w:hAnsi="Times New Roman" w:cs="Times New Roman"/>
          <w:bCs/>
          <w:sz w:val="20"/>
          <w:szCs w:val="20"/>
        </w:rPr>
        <w:t xml:space="preserve"> </w:t>
      </w:r>
      <w:proofErr w:type="spellStart"/>
      <w:r w:rsidRPr="000957BD">
        <w:rPr>
          <w:rFonts w:ascii="Times New Roman" w:hAnsi="Times New Roman" w:cs="Times New Roman"/>
          <w:bCs/>
          <w:sz w:val="20"/>
          <w:szCs w:val="20"/>
        </w:rPr>
        <w:t>anaesthesia</w:t>
      </w:r>
      <w:proofErr w:type="spellEnd"/>
      <w:r w:rsidRPr="000957BD">
        <w:rPr>
          <w:rFonts w:ascii="Times New Roman" w:hAnsi="Times New Roman" w:cs="Times New Roman"/>
          <w:bCs/>
          <w:sz w:val="20"/>
          <w:szCs w:val="20"/>
        </w:rPr>
        <w:t xml:space="preserve"> for thyroid surgery</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BJA.Oxford</w:t>
      </w:r>
      <w:proofErr w:type="spellEnd"/>
      <w:r>
        <w:rPr>
          <w:rFonts w:ascii="Times New Roman" w:hAnsi="Times New Roman" w:cs="Times New Roman"/>
          <w:bCs/>
          <w:sz w:val="20"/>
          <w:szCs w:val="20"/>
        </w:rPr>
        <w:t xml:space="preserve"> Journal.org, March 2009</w:t>
      </w:r>
    </w:p>
    <w:p w14:paraId="4F7BF30A" w14:textId="77777777" w:rsidR="008F3747" w:rsidRDefault="008F3747" w:rsidP="008F3747">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r>
        <w:rPr>
          <w:rFonts w:ascii="Times New Roman" w:hAnsi="Times New Roman" w:cs="Times New Roman"/>
          <w:sz w:val="20"/>
          <w:szCs w:val="20"/>
        </w:rPr>
        <w:t xml:space="preserve">Della </w:t>
      </w:r>
      <w:proofErr w:type="spellStart"/>
      <w:r>
        <w:rPr>
          <w:rFonts w:ascii="Times New Roman" w:hAnsi="Times New Roman" w:cs="Times New Roman"/>
          <w:sz w:val="20"/>
          <w:szCs w:val="20"/>
        </w:rPr>
        <w:t>Rocca</w:t>
      </w:r>
      <w:proofErr w:type="spellEnd"/>
      <w:r>
        <w:rPr>
          <w:rFonts w:ascii="Times New Roman" w:hAnsi="Times New Roman" w:cs="Times New Roman"/>
          <w:sz w:val="20"/>
          <w:szCs w:val="20"/>
        </w:rPr>
        <w:t xml:space="preserve"> G, et al, Reversal of </w:t>
      </w:r>
      <w:proofErr w:type="spellStart"/>
      <w:r>
        <w:rPr>
          <w:rFonts w:ascii="Times New Roman" w:hAnsi="Times New Roman" w:cs="Times New Roman"/>
          <w:sz w:val="20"/>
          <w:szCs w:val="20"/>
        </w:rPr>
        <w:t>rocuronium</w:t>
      </w:r>
      <w:proofErr w:type="spellEnd"/>
      <w:r>
        <w:rPr>
          <w:rFonts w:ascii="Times New Roman" w:hAnsi="Times New Roman" w:cs="Times New Roman"/>
          <w:sz w:val="20"/>
          <w:szCs w:val="20"/>
        </w:rPr>
        <w:t xml:space="preserve"> induced neuromuscular block with </w:t>
      </w:r>
      <w:proofErr w:type="spellStart"/>
      <w:r>
        <w:rPr>
          <w:rFonts w:ascii="Times New Roman" w:hAnsi="Times New Roman" w:cs="Times New Roman"/>
          <w:sz w:val="20"/>
          <w:szCs w:val="20"/>
        </w:rPr>
        <w:t>sugammadex</w:t>
      </w:r>
      <w:proofErr w:type="spellEnd"/>
      <w:r>
        <w:rPr>
          <w:rFonts w:ascii="Times New Roman" w:hAnsi="Times New Roman" w:cs="Times New Roman"/>
          <w:sz w:val="20"/>
          <w:szCs w:val="20"/>
        </w:rPr>
        <w:t xml:space="preserve"> or neostigmine : a large observational study, </w:t>
      </w:r>
      <w:proofErr w:type="spellStart"/>
      <w:r>
        <w:rPr>
          <w:rFonts w:ascii="Times New Roman" w:hAnsi="Times New Roman" w:cs="Times New Roman"/>
          <w:sz w:val="20"/>
          <w:szCs w:val="20"/>
        </w:rPr>
        <w:t>Acta</w:t>
      </w:r>
      <w:proofErr w:type="spellEnd"/>
      <w:r>
        <w:rPr>
          <w:rFonts w:ascii="Times New Roman" w:hAnsi="Times New Roman" w:cs="Times New Roman"/>
          <w:sz w:val="20"/>
          <w:szCs w:val="20"/>
        </w:rPr>
        <w:t xml:space="preserve"> Anesthesiology Scand, </w:t>
      </w:r>
      <w:proofErr w:type="spellStart"/>
      <w:r>
        <w:rPr>
          <w:rFonts w:ascii="Times New Roman" w:hAnsi="Times New Roman" w:cs="Times New Roman"/>
          <w:sz w:val="20"/>
          <w:szCs w:val="20"/>
        </w:rPr>
        <w:t>oct</w:t>
      </w:r>
      <w:proofErr w:type="spellEnd"/>
      <w:r>
        <w:rPr>
          <w:rFonts w:ascii="Times New Roman" w:hAnsi="Times New Roman" w:cs="Times New Roman"/>
          <w:sz w:val="20"/>
          <w:szCs w:val="20"/>
        </w:rPr>
        <w:t xml:space="preserve"> 2013</w:t>
      </w:r>
    </w:p>
    <w:p w14:paraId="61279F59" w14:textId="77777777" w:rsidR="008F3747" w:rsidRDefault="008F3747" w:rsidP="008F3747">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r>
        <w:rPr>
          <w:rFonts w:ascii="Times New Roman" w:hAnsi="Times New Roman" w:cs="Times New Roman"/>
          <w:sz w:val="20"/>
          <w:szCs w:val="20"/>
        </w:rPr>
        <w:t xml:space="preserve">Dubois PE, et al A review of the interest of </w:t>
      </w:r>
      <w:proofErr w:type="spellStart"/>
      <w:r>
        <w:rPr>
          <w:rFonts w:ascii="Times New Roman" w:hAnsi="Times New Roman" w:cs="Times New Roman"/>
          <w:sz w:val="20"/>
          <w:szCs w:val="20"/>
        </w:rPr>
        <w:t>sugammadex</w:t>
      </w:r>
      <w:proofErr w:type="spellEnd"/>
      <w:r>
        <w:rPr>
          <w:rFonts w:ascii="Times New Roman" w:hAnsi="Times New Roman" w:cs="Times New Roman"/>
          <w:sz w:val="20"/>
          <w:szCs w:val="20"/>
        </w:rPr>
        <w:t xml:space="preserve"> for deep neuromuscular blockade management in Belgium, </w:t>
      </w:r>
      <w:proofErr w:type="spellStart"/>
      <w:r>
        <w:rPr>
          <w:rFonts w:ascii="Times New Roman" w:hAnsi="Times New Roman" w:cs="Times New Roman"/>
          <w:sz w:val="20"/>
          <w:szCs w:val="20"/>
        </w:rPr>
        <w:t>Acta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Anesthesiol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Belg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feb</w:t>
      </w:r>
      <w:proofErr w:type="spellEnd"/>
      <w:r>
        <w:rPr>
          <w:rFonts w:ascii="Times New Roman" w:hAnsi="Times New Roman" w:cs="Times New Roman"/>
          <w:sz w:val="20"/>
          <w:szCs w:val="20"/>
        </w:rPr>
        <w:t xml:space="preserve"> 2013</w:t>
      </w:r>
    </w:p>
    <w:p w14:paraId="4818F592" w14:textId="77777777" w:rsidR="008F3747" w:rsidRDefault="008F3747" w:rsidP="008F3747">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proofErr w:type="spellStart"/>
      <w:r>
        <w:rPr>
          <w:rFonts w:ascii="Times New Roman" w:hAnsi="Times New Roman" w:cs="Times New Roman"/>
          <w:sz w:val="20"/>
          <w:szCs w:val="20"/>
        </w:rPr>
        <w:t>Pavoni</w:t>
      </w:r>
      <w:proofErr w:type="spellEnd"/>
      <w:r>
        <w:rPr>
          <w:rFonts w:ascii="Times New Roman" w:hAnsi="Times New Roman" w:cs="Times New Roman"/>
          <w:sz w:val="20"/>
          <w:szCs w:val="20"/>
        </w:rPr>
        <w:t xml:space="preserve"> V et al, Reversal of Profound and ‘deep’ residual </w:t>
      </w:r>
      <w:proofErr w:type="spellStart"/>
      <w:r>
        <w:rPr>
          <w:rFonts w:ascii="Times New Roman" w:hAnsi="Times New Roman" w:cs="Times New Roman"/>
          <w:sz w:val="20"/>
          <w:szCs w:val="20"/>
        </w:rPr>
        <w:t>rocuronium</w:t>
      </w:r>
      <w:proofErr w:type="spellEnd"/>
      <w:r>
        <w:rPr>
          <w:rFonts w:ascii="Times New Roman" w:hAnsi="Times New Roman" w:cs="Times New Roman"/>
          <w:sz w:val="20"/>
          <w:szCs w:val="20"/>
        </w:rPr>
        <w:t xml:space="preserve">-induced neuromuscular blockade by </w:t>
      </w:r>
      <w:proofErr w:type="spellStart"/>
      <w:r>
        <w:rPr>
          <w:rFonts w:ascii="Times New Roman" w:hAnsi="Times New Roman" w:cs="Times New Roman"/>
          <w:sz w:val="20"/>
          <w:szCs w:val="20"/>
        </w:rPr>
        <w:t>sugammadex</w:t>
      </w:r>
      <w:proofErr w:type="spellEnd"/>
      <w:r>
        <w:rPr>
          <w:rFonts w:ascii="Times New Roman" w:hAnsi="Times New Roman" w:cs="Times New Roman"/>
          <w:sz w:val="20"/>
          <w:szCs w:val="20"/>
        </w:rPr>
        <w:t>: a neurophysiological study. Minerva Anesthesiology. May 2012</w:t>
      </w:r>
    </w:p>
    <w:p w14:paraId="0091AC86" w14:textId="77777777" w:rsidR="008F3747" w:rsidRDefault="008F3747" w:rsidP="008F3747">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r w:rsidRPr="001A2509">
        <w:rPr>
          <w:rFonts w:ascii="Times New Roman" w:hAnsi="Times New Roman" w:cs="Times New Roman"/>
          <w:sz w:val="20"/>
          <w:szCs w:val="20"/>
        </w:rPr>
        <w:t xml:space="preserve">Amir </w:t>
      </w:r>
      <w:proofErr w:type="spellStart"/>
      <w:r w:rsidRPr="001A2509">
        <w:rPr>
          <w:rFonts w:ascii="Times New Roman" w:hAnsi="Times New Roman" w:cs="Times New Roman"/>
          <w:sz w:val="20"/>
          <w:szCs w:val="20"/>
        </w:rPr>
        <w:t>Qaseem</w:t>
      </w:r>
      <w:proofErr w:type="spellEnd"/>
      <w:r w:rsidRPr="001A2509">
        <w:rPr>
          <w:rFonts w:ascii="Times New Roman" w:hAnsi="Times New Roman" w:cs="Times New Roman"/>
          <w:sz w:val="20"/>
          <w:szCs w:val="20"/>
        </w:rPr>
        <w:t xml:space="preserve">, MD, PhD, MHA; </w:t>
      </w:r>
      <w:proofErr w:type="spellStart"/>
      <w:r w:rsidRPr="001A2509">
        <w:rPr>
          <w:rFonts w:ascii="Times New Roman" w:hAnsi="Times New Roman" w:cs="Times New Roman"/>
          <w:sz w:val="20"/>
          <w:szCs w:val="20"/>
        </w:rPr>
        <w:t>Vincenza</w:t>
      </w:r>
      <w:proofErr w:type="spellEnd"/>
      <w:r w:rsidRPr="001A2509">
        <w:rPr>
          <w:rFonts w:ascii="Times New Roman" w:hAnsi="Times New Roman" w:cs="Times New Roman"/>
          <w:sz w:val="20"/>
          <w:szCs w:val="20"/>
        </w:rPr>
        <w:t xml:space="preserve"> Snow, MD; Nick </w:t>
      </w:r>
      <w:proofErr w:type="spellStart"/>
      <w:r w:rsidRPr="001A2509">
        <w:rPr>
          <w:rFonts w:ascii="Times New Roman" w:hAnsi="Times New Roman" w:cs="Times New Roman"/>
          <w:sz w:val="20"/>
          <w:szCs w:val="20"/>
        </w:rPr>
        <w:t>Fitterman</w:t>
      </w:r>
      <w:proofErr w:type="spellEnd"/>
      <w:r w:rsidRPr="001A2509">
        <w:rPr>
          <w:rFonts w:ascii="Times New Roman" w:hAnsi="Times New Roman" w:cs="Times New Roman"/>
          <w:sz w:val="20"/>
          <w:szCs w:val="20"/>
        </w:rPr>
        <w:t>, MD et al Risk Assessment for and Strategies To Reduce Perioperative</w:t>
      </w:r>
      <w:r>
        <w:rPr>
          <w:rFonts w:ascii="Times New Roman" w:hAnsi="Times New Roman" w:cs="Times New Roman"/>
          <w:sz w:val="20"/>
          <w:szCs w:val="20"/>
        </w:rPr>
        <w:t xml:space="preserve"> </w:t>
      </w:r>
      <w:r w:rsidRPr="001A2509">
        <w:rPr>
          <w:rFonts w:ascii="Times New Roman" w:hAnsi="Times New Roman" w:cs="Times New Roman"/>
          <w:sz w:val="20"/>
          <w:szCs w:val="20"/>
        </w:rPr>
        <w:t xml:space="preserve">Pulmonary Complications for Patients Undergoing </w:t>
      </w:r>
      <w:proofErr w:type="spellStart"/>
      <w:r w:rsidRPr="001A2509">
        <w:rPr>
          <w:rFonts w:ascii="Times New Roman" w:hAnsi="Times New Roman" w:cs="Times New Roman"/>
          <w:sz w:val="20"/>
          <w:szCs w:val="20"/>
        </w:rPr>
        <w:t>Noncardiothoracic</w:t>
      </w:r>
      <w:proofErr w:type="spellEnd"/>
      <w:r w:rsidRPr="001A2509">
        <w:rPr>
          <w:rFonts w:ascii="Times New Roman" w:hAnsi="Times New Roman" w:cs="Times New Roman"/>
          <w:sz w:val="20"/>
          <w:szCs w:val="20"/>
        </w:rPr>
        <w:t xml:space="preserve"> Surgery: A Guideline from the American College of Physicians</w:t>
      </w:r>
      <w:r>
        <w:rPr>
          <w:rFonts w:ascii="Times New Roman" w:hAnsi="Times New Roman" w:cs="Times New Roman"/>
          <w:sz w:val="20"/>
          <w:szCs w:val="20"/>
        </w:rPr>
        <w:t>, Annals of Internal Medicine 2006</w:t>
      </w:r>
    </w:p>
    <w:p w14:paraId="6F9432EB" w14:textId="77777777" w:rsidR="008F3747" w:rsidRDefault="008F3747" w:rsidP="008F3747">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proofErr w:type="spellStart"/>
      <w:r>
        <w:rPr>
          <w:rFonts w:ascii="Times New Roman" w:hAnsi="Times New Roman" w:cs="Times New Roman"/>
          <w:sz w:val="20"/>
          <w:szCs w:val="20"/>
        </w:rPr>
        <w:t>Koyuncu</w:t>
      </w:r>
      <w:proofErr w:type="spellEnd"/>
      <w:r>
        <w:rPr>
          <w:rFonts w:ascii="Times New Roman" w:hAnsi="Times New Roman" w:cs="Times New Roman"/>
          <w:sz w:val="20"/>
          <w:szCs w:val="20"/>
        </w:rPr>
        <w:t xml:space="preserve"> O, </w:t>
      </w:r>
      <w:proofErr w:type="spellStart"/>
      <w:r>
        <w:rPr>
          <w:rFonts w:ascii="Times New Roman" w:hAnsi="Times New Roman" w:cs="Times New Roman"/>
          <w:sz w:val="20"/>
          <w:szCs w:val="20"/>
        </w:rPr>
        <w:t>Turhanoglu</w:t>
      </w:r>
      <w:proofErr w:type="spellEnd"/>
      <w:r>
        <w:rPr>
          <w:rFonts w:ascii="Times New Roman" w:hAnsi="Times New Roman" w:cs="Times New Roman"/>
          <w:sz w:val="20"/>
          <w:szCs w:val="20"/>
        </w:rPr>
        <w:t xml:space="preserve"> S et al Comparison of </w:t>
      </w:r>
      <w:proofErr w:type="spellStart"/>
      <w:r>
        <w:rPr>
          <w:rFonts w:ascii="Times New Roman" w:hAnsi="Times New Roman" w:cs="Times New Roman"/>
          <w:sz w:val="20"/>
          <w:szCs w:val="20"/>
        </w:rPr>
        <w:t>sugammadex</w:t>
      </w:r>
      <w:proofErr w:type="spellEnd"/>
      <w:r>
        <w:rPr>
          <w:rFonts w:ascii="Times New Roman" w:hAnsi="Times New Roman" w:cs="Times New Roman"/>
          <w:sz w:val="20"/>
          <w:szCs w:val="20"/>
        </w:rPr>
        <w:t xml:space="preserve"> and conventional reversal on postoperative nausea and vomiting : a randomized, blinded trial, J </w:t>
      </w:r>
      <w:proofErr w:type="spellStart"/>
      <w:r>
        <w:rPr>
          <w:rFonts w:ascii="Times New Roman" w:hAnsi="Times New Roman" w:cs="Times New Roman"/>
          <w:sz w:val="20"/>
          <w:szCs w:val="20"/>
        </w:rPr>
        <w:t>Clininc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Anesth</w:t>
      </w:r>
      <w:proofErr w:type="spellEnd"/>
      <w:r>
        <w:rPr>
          <w:rFonts w:ascii="Times New Roman" w:hAnsi="Times New Roman" w:cs="Times New Roman"/>
          <w:sz w:val="20"/>
          <w:szCs w:val="20"/>
        </w:rPr>
        <w:t xml:space="preserve"> 2014 December 24</w:t>
      </w:r>
      <w:r w:rsidRPr="003959A0">
        <w:rPr>
          <w:rFonts w:ascii="Times New Roman" w:hAnsi="Times New Roman" w:cs="Times New Roman"/>
          <w:sz w:val="20"/>
          <w:szCs w:val="20"/>
          <w:vertAlign w:val="superscript"/>
        </w:rPr>
        <w:t>th</w:t>
      </w:r>
      <w:r>
        <w:rPr>
          <w:rFonts w:ascii="Times New Roman" w:hAnsi="Times New Roman" w:cs="Times New Roman"/>
          <w:sz w:val="20"/>
          <w:szCs w:val="20"/>
        </w:rPr>
        <w:t xml:space="preserve"> </w:t>
      </w:r>
    </w:p>
    <w:p w14:paraId="237261F4" w14:textId="77777777" w:rsidR="00196C2E" w:rsidRPr="00196C2E" w:rsidRDefault="00FB7798" w:rsidP="00FB7798">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proofErr w:type="spellStart"/>
      <w:r>
        <w:rPr>
          <w:rFonts w:ascii="Times New Roman" w:hAnsi="Times New Roman" w:cs="Times New Roman"/>
          <w:sz w:val="20"/>
          <w:szCs w:val="20"/>
        </w:rPr>
        <w:t>Harald</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Sparr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Karel</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vermeyen</w:t>
      </w:r>
      <w:proofErr w:type="spellEnd"/>
      <w:r>
        <w:rPr>
          <w:rFonts w:ascii="Times New Roman" w:hAnsi="Times New Roman" w:cs="Times New Roman"/>
          <w:sz w:val="20"/>
          <w:szCs w:val="20"/>
        </w:rPr>
        <w:t xml:space="preserve"> et al. </w:t>
      </w:r>
      <w:r w:rsidR="008F3747" w:rsidRPr="00FB7798">
        <w:rPr>
          <w:rFonts w:ascii="Times New Roman" w:hAnsi="Times New Roman" w:cs="Times New Roman"/>
          <w:color w:val="1A1A1A"/>
          <w:sz w:val="20"/>
          <w:szCs w:val="20"/>
        </w:rPr>
        <w:t xml:space="preserve">Early Reversal of Profound </w:t>
      </w:r>
      <w:proofErr w:type="spellStart"/>
      <w:r w:rsidR="008F3747" w:rsidRPr="00FB7798">
        <w:rPr>
          <w:rFonts w:ascii="Times New Roman" w:hAnsi="Times New Roman" w:cs="Times New Roman"/>
          <w:color w:val="1A1A1A"/>
          <w:sz w:val="20"/>
          <w:szCs w:val="20"/>
        </w:rPr>
        <w:t>Rocuronium</w:t>
      </w:r>
      <w:proofErr w:type="spellEnd"/>
      <w:r w:rsidR="008F3747" w:rsidRPr="00FB7798">
        <w:rPr>
          <w:rFonts w:ascii="Times New Roman" w:hAnsi="Times New Roman" w:cs="Times New Roman"/>
          <w:color w:val="1A1A1A"/>
          <w:sz w:val="20"/>
          <w:szCs w:val="20"/>
        </w:rPr>
        <w:t xml:space="preserve">-induced Meeting Abstracts by </w:t>
      </w:r>
      <w:proofErr w:type="spellStart"/>
      <w:r w:rsidR="008F3747" w:rsidRPr="00FB7798">
        <w:rPr>
          <w:rFonts w:ascii="Times New Roman" w:hAnsi="Times New Roman" w:cs="Times New Roman"/>
          <w:color w:val="1A1A1A"/>
          <w:sz w:val="20"/>
          <w:szCs w:val="20"/>
        </w:rPr>
        <w:t>Sugammadex</w:t>
      </w:r>
      <w:proofErr w:type="spellEnd"/>
      <w:r w:rsidR="008F3747" w:rsidRPr="00FB7798">
        <w:rPr>
          <w:rFonts w:ascii="Times New Roman" w:hAnsi="Times New Roman" w:cs="Times New Roman"/>
          <w:color w:val="1A1A1A"/>
          <w:sz w:val="20"/>
          <w:szCs w:val="20"/>
        </w:rPr>
        <w:t xml:space="preserve"> in a Randomized Multicenter Study: Efficacy, Safety, and Pharmacokineti</w:t>
      </w:r>
      <w:r w:rsidRPr="00FB7798">
        <w:rPr>
          <w:rFonts w:ascii="Times New Roman" w:hAnsi="Times New Roman" w:cs="Times New Roman"/>
          <w:color w:val="1A1A1A"/>
          <w:sz w:val="20"/>
          <w:szCs w:val="20"/>
        </w:rPr>
        <w:t>c</w:t>
      </w:r>
      <w:r>
        <w:rPr>
          <w:rFonts w:ascii="Times New Roman" w:hAnsi="Times New Roman" w:cs="Times New Roman"/>
          <w:color w:val="1A1A1A"/>
          <w:sz w:val="20"/>
          <w:szCs w:val="20"/>
        </w:rPr>
        <w:t xml:space="preserve">, </w:t>
      </w:r>
      <w:r w:rsidRPr="00FB7798">
        <w:rPr>
          <w:rFonts w:ascii="Times New Roman" w:hAnsi="Times New Roman" w:cs="Times New Roman"/>
          <w:color w:val="757575"/>
          <w:sz w:val="20"/>
          <w:szCs w:val="20"/>
        </w:rPr>
        <w:t>The Journal of the American Society of Anesthesiologists 5 2007, Vol.106, 935-943</w:t>
      </w:r>
    </w:p>
    <w:p w14:paraId="762480F7" w14:textId="77777777" w:rsidR="00FB7798" w:rsidRPr="00637639" w:rsidRDefault="00FB7798" w:rsidP="00FB7798">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proofErr w:type="spellStart"/>
      <w:r w:rsidRPr="00196C2E">
        <w:rPr>
          <w:rFonts w:ascii="Times New Roman" w:hAnsi="Times New Roman" w:cs="Times New Roman"/>
          <w:sz w:val="20"/>
          <w:szCs w:val="20"/>
        </w:rPr>
        <w:t>Groudine</w:t>
      </w:r>
      <w:proofErr w:type="spellEnd"/>
      <w:r w:rsidRPr="00196C2E">
        <w:rPr>
          <w:rFonts w:ascii="Times New Roman" w:hAnsi="Times New Roman" w:cs="Times New Roman"/>
          <w:sz w:val="20"/>
          <w:szCs w:val="20"/>
        </w:rPr>
        <w:t xml:space="preserve">, Scott B, Soto, Roy et al. A Randomized, Dose-Finding, Phase II Study of the Selective Relaxant Binding Drug, </w:t>
      </w:r>
      <w:proofErr w:type="spellStart"/>
      <w:r w:rsidRPr="00196C2E">
        <w:rPr>
          <w:rFonts w:ascii="Times New Roman" w:hAnsi="Times New Roman" w:cs="Times New Roman"/>
          <w:sz w:val="20"/>
          <w:szCs w:val="20"/>
        </w:rPr>
        <w:t>Sugammadex</w:t>
      </w:r>
      <w:proofErr w:type="spellEnd"/>
      <w:r w:rsidRPr="00196C2E">
        <w:rPr>
          <w:rFonts w:ascii="Times New Roman" w:hAnsi="Times New Roman" w:cs="Times New Roman"/>
          <w:sz w:val="20"/>
          <w:szCs w:val="20"/>
        </w:rPr>
        <w:t xml:space="preserve">, Capable of Safely Reversing Profound </w:t>
      </w:r>
      <w:proofErr w:type="spellStart"/>
      <w:r w:rsidRPr="00196C2E">
        <w:rPr>
          <w:rFonts w:ascii="Times New Roman" w:hAnsi="Times New Roman" w:cs="Times New Roman"/>
          <w:sz w:val="20"/>
          <w:szCs w:val="20"/>
        </w:rPr>
        <w:t>Rocuronium</w:t>
      </w:r>
      <w:proofErr w:type="spellEnd"/>
      <w:r w:rsidRPr="00196C2E">
        <w:rPr>
          <w:rFonts w:ascii="Times New Roman" w:hAnsi="Times New Roman" w:cs="Times New Roman"/>
          <w:sz w:val="20"/>
          <w:szCs w:val="20"/>
        </w:rPr>
        <w:t xml:space="preserve">-Induced Neuromuscular Block, </w:t>
      </w:r>
      <w:r w:rsidR="00196C2E" w:rsidRPr="00196C2E">
        <w:rPr>
          <w:rFonts w:ascii="Times New Roman" w:hAnsi="Times New Roman" w:cs="Times New Roman"/>
          <w:sz w:val="20"/>
          <w:szCs w:val="20"/>
        </w:rPr>
        <w:t xml:space="preserve">Anesthesia &amp; Analgesia, </w:t>
      </w:r>
      <w:hyperlink r:id="rId6" w:history="1">
        <w:r w:rsidRPr="00196C2E">
          <w:rPr>
            <w:rFonts w:ascii="Times New Roman" w:hAnsi="Times New Roman" w:cs="Times New Roman"/>
            <w:color w:val="0F2360"/>
            <w:sz w:val="20"/>
            <w:szCs w:val="20"/>
          </w:rPr>
          <w:t>March 2007 - Volume 104 - Issue 3 - pp 555-562</w:t>
        </w:r>
      </w:hyperlink>
    </w:p>
    <w:p w14:paraId="71746DD4" w14:textId="77777777" w:rsidR="00637639" w:rsidRPr="001E0803" w:rsidRDefault="00637639" w:rsidP="00FB7798">
      <w:pPr>
        <w:pStyle w:val="ListParagraph"/>
        <w:widowControl w:val="0"/>
        <w:numPr>
          <w:ilvl w:val="0"/>
          <w:numId w:val="5"/>
        </w:numPr>
        <w:autoSpaceDE w:val="0"/>
        <w:autoSpaceDN w:val="0"/>
        <w:adjustRightInd w:val="0"/>
        <w:spacing w:after="140"/>
        <w:jc w:val="both"/>
        <w:rPr>
          <w:rFonts w:ascii="Times New Roman" w:hAnsi="Times New Roman" w:cs="Times New Roman"/>
          <w:sz w:val="20"/>
          <w:szCs w:val="20"/>
        </w:rPr>
      </w:pPr>
      <w:r>
        <w:rPr>
          <w:rFonts w:ascii="Times New Roman" w:hAnsi="Times New Roman" w:cs="Times New Roman"/>
          <w:color w:val="0F2360"/>
          <w:sz w:val="20"/>
          <w:szCs w:val="20"/>
        </w:rPr>
        <w:t xml:space="preserve">Investigational product of </w:t>
      </w:r>
      <w:proofErr w:type="spellStart"/>
      <w:r>
        <w:rPr>
          <w:rFonts w:ascii="Times New Roman" w:hAnsi="Times New Roman" w:cs="Times New Roman"/>
          <w:color w:val="0F2360"/>
          <w:sz w:val="20"/>
          <w:szCs w:val="20"/>
        </w:rPr>
        <w:t>sugammadex</w:t>
      </w:r>
      <w:proofErr w:type="spellEnd"/>
      <w:r>
        <w:rPr>
          <w:rFonts w:ascii="Times New Roman" w:hAnsi="Times New Roman" w:cs="Times New Roman"/>
          <w:color w:val="0F2360"/>
          <w:sz w:val="20"/>
          <w:szCs w:val="20"/>
        </w:rPr>
        <w:t>.</w:t>
      </w:r>
    </w:p>
    <w:p w14:paraId="1AA63FA6" w14:textId="77777777" w:rsidR="001E0803" w:rsidRPr="001E0803" w:rsidRDefault="001E0803" w:rsidP="001E0803">
      <w:pPr>
        <w:pStyle w:val="ListParagraph"/>
        <w:widowControl w:val="0"/>
        <w:numPr>
          <w:ilvl w:val="0"/>
          <w:numId w:val="5"/>
        </w:num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Stefan Josef Schaller et al. </w:t>
      </w:r>
      <w:proofErr w:type="spellStart"/>
      <w:r w:rsidRPr="001E0803">
        <w:rPr>
          <w:rFonts w:ascii="Times New Roman" w:hAnsi="Times New Roman" w:cs="Times New Roman"/>
          <w:bCs/>
          <w:sz w:val="20"/>
          <w:szCs w:val="20"/>
        </w:rPr>
        <w:t>Sugammadex</w:t>
      </w:r>
      <w:proofErr w:type="spellEnd"/>
      <w:r w:rsidRPr="001E0803">
        <w:rPr>
          <w:rFonts w:ascii="Times New Roman" w:hAnsi="Times New Roman" w:cs="Times New Roman"/>
          <w:bCs/>
          <w:sz w:val="20"/>
          <w:szCs w:val="20"/>
        </w:rPr>
        <w:t xml:space="preserve"> as a reversal agent for neuromuscular block: an evidence-based review</w:t>
      </w:r>
    </w:p>
    <w:p w14:paraId="76E490DA" w14:textId="77777777" w:rsidR="001E0803" w:rsidRPr="00196C2E" w:rsidRDefault="001E0803" w:rsidP="001E0803">
      <w:pPr>
        <w:pStyle w:val="ListParagraph"/>
        <w:widowControl w:val="0"/>
        <w:autoSpaceDE w:val="0"/>
        <w:autoSpaceDN w:val="0"/>
        <w:adjustRightInd w:val="0"/>
        <w:spacing w:after="140"/>
        <w:ind w:left="787"/>
        <w:jc w:val="both"/>
        <w:rPr>
          <w:rFonts w:ascii="Times New Roman" w:hAnsi="Times New Roman" w:cs="Times New Roman"/>
          <w:sz w:val="20"/>
          <w:szCs w:val="20"/>
        </w:rPr>
      </w:pPr>
    </w:p>
    <w:p w14:paraId="3995FB53" w14:textId="77777777" w:rsidR="00BD62C4" w:rsidRPr="007A3E75" w:rsidRDefault="00BD62C4" w:rsidP="00BD62C4">
      <w:pPr>
        <w:rPr>
          <w:rFonts w:ascii="Arial" w:hAnsi="Arial" w:cs="Arial"/>
          <w:b/>
        </w:rPr>
      </w:pPr>
    </w:p>
    <w:p w14:paraId="49D76A01" w14:textId="77777777" w:rsidR="00BD62C4" w:rsidRDefault="00BD62C4"/>
    <w:sectPr w:rsidR="00BD62C4" w:rsidSect="003107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A74"/>
    <w:multiLevelType w:val="hybridMultilevel"/>
    <w:tmpl w:val="49AA769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2B714813"/>
    <w:multiLevelType w:val="hybridMultilevel"/>
    <w:tmpl w:val="49AA769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32EE1C1A"/>
    <w:multiLevelType w:val="hybridMultilevel"/>
    <w:tmpl w:val="49AA769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nsid w:val="3A4B17C6"/>
    <w:multiLevelType w:val="multilevel"/>
    <w:tmpl w:val="7D80FBA6"/>
    <w:styleLink w:val="List1"/>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u w:color="000000"/>
        <w:rtl w:val="0"/>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u w:color="000000"/>
        <w:rtl w:val="0"/>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u w:color="000000"/>
        <w:rtl w:val="0"/>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u w:color="000000"/>
        <w:rtl w:val="0"/>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u w:color="000000"/>
        <w:rtl w:val="0"/>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u w:color="000000"/>
        <w:rtl w:val="0"/>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u w:color="000000"/>
        <w:rtl w:val="0"/>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u w:color="000000"/>
        <w:rtl w:val="0"/>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u w:color="000000"/>
        <w:rtl w:val="0"/>
      </w:rPr>
    </w:lvl>
  </w:abstractNum>
  <w:abstractNum w:abstractNumId="4">
    <w:nsid w:val="3C0F45C2"/>
    <w:multiLevelType w:val="multilevel"/>
    <w:tmpl w:val="DDFCA3E8"/>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u w:color="000000"/>
        <w:rtl w:val="0"/>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u w:color="000000"/>
        <w:rtl w:val="0"/>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u w:color="000000"/>
        <w:rtl w:val="0"/>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u w:color="000000"/>
        <w:rtl w:val="0"/>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u w:color="000000"/>
        <w:rtl w:val="0"/>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u w:color="000000"/>
        <w:rtl w:val="0"/>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u w:color="000000"/>
        <w:rtl w:val="0"/>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u w:color="000000"/>
        <w:rtl w:val="0"/>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u w:color="000000"/>
        <w:rtl w:val="0"/>
      </w:rPr>
    </w:lvl>
  </w:abstractNum>
  <w:abstractNum w:abstractNumId="5">
    <w:nsid w:val="3F432344"/>
    <w:multiLevelType w:val="hybridMultilevel"/>
    <w:tmpl w:val="49AA769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nsid w:val="58410DF9"/>
    <w:multiLevelType w:val="hybridMultilevel"/>
    <w:tmpl w:val="478418BE"/>
    <w:lvl w:ilvl="0" w:tplc="2092FEAA">
      <w:start w:val="6"/>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6B76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lvlOverride w:ilvl="0">
      <w:lvl w:ilvl="0">
        <w:start w:val="1"/>
        <w:numFmt w:val="decimal"/>
        <w:lvlText w:val="%1."/>
        <w:lvlJc w:val="left"/>
        <w:pPr>
          <w:tabs>
            <w:tab w:val="num" w:pos="393"/>
          </w:tabs>
          <w:ind w:left="393" w:hanging="393"/>
        </w:pPr>
        <w:rPr>
          <w:rFonts w:ascii="Arial" w:eastAsia="Times New Roman" w:hAnsi="Arial" w:cs="Arial" w:hint="default"/>
          <w:position w:val="0"/>
          <w:sz w:val="24"/>
          <w:szCs w:val="24"/>
          <w:u w:color="000000"/>
          <w:rtl w:val="0"/>
        </w:rPr>
      </w:lvl>
    </w:lvlOverride>
  </w:num>
  <w:num w:numId="3">
    <w:abstractNumId w:val="7"/>
  </w:num>
  <w:num w:numId="4">
    <w:abstractNumId w:val="6"/>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C4"/>
    <w:rsid w:val="0001009E"/>
    <w:rsid w:val="0002663A"/>
    <w:rsid w:val="000C3D65"/>
    <w:rsid w:val="00170656"/>
    <w:rsid w:val="00186DA2"/>
    <w:rsid w:val="00196C2E"/>
    <w:rsid w:val="001B2DF7"/>
    <w:rsid w:val="001E0803"/>
    <w:rsid w:val="002C4DBE"/>
    <w:rsid w:val="002C55F1"/>
    <w:rsid w:val="003107E6"/>
    <w:rsid w:val="00385B2B"/>
    <w:rsid w:val="003F019C"/>
    <w:rsid w:val="003F21E4"/>
    <w:rsid w:val="0059186D"/>
    <w:rsid w:val="005B05B4"/>
    <w:rsid w:val="00637639"/>
    <w:rsid w:val="00677258"/>
    <w:rsid w:val="007723B6"/>
    <w:rsid w:val="007962FA"/>
    <w:rsid w:val="00812D31"/>
    <w:rsid w:val="0081420D"/>
    <w:rsid w:val="0085686D"/>
    <w:rsid w:val="0086138B"/>
    <w:rsid w:val="008A7A51"/>
    <w:rsid w:val="008F045C"/>
    <w:rsid w:val="008F3747"/>
    <w:rsid w:val="00944743"/>
    <w:rsid w:val="009A71AA"/>
    <w:rsid w:val="00AC746E"/>
    <w:rsid w:val="00AD644E"/>
    <w:rsid w:val="00B5296A"/>
    <w:rsid w:val="00B92C0F"/>
    <w:rsid w:val="00BD62C4"/>
    <w:rsid w:val="00BE53EF"/>
    <w:rsid w:val="00C657D2"/>
    <w:rsid w:val="00D747A2"/>
    <w:rsid w:val="00DB0047"/>
    <w:rsid w:val="00DB1B99"/>
    <w:rsid w:val="00DE65FF"/>
    <w:rsid w:val="00E46F01"/>
    <w:rsid w:val="00EE03E7"/>
    <w:rsid w:val="00F339BC"/>
    <w:rsid w:val="00F369EB"/>
    <w:rsid w:val="00FB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5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62C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1">
    <w:name w:val="List 1"/>
    <w:basedOn w:val="NoList"/>
    <w:rsid w:val="00BD62C4"/>
    <w:pPr>
      <w:numPr>
        <w:numId w:val="6"/>
      </w:numPr>
    </w:pPr>
  </w:style>
  <w:style w:type="paragraph" w:styleId="ListParagraph">
    <w:name w:val="List Paragraph"/>
    <w:basedOn w:val="Normal"/>
    <w:uiPriority w:val="34"/>
    <w:qFormat/>
    <w:rsid w:val="00BD62C4"/>
    <w:pPr>
      <w:ind w:left="720"/>
      <w:contextualSpacing/>
    </w:pPr>
  </w:style>
  <w:style w:type="table" w:styleId="TableGrid">
    <w:name w:val="Table Grid"/>
    <w:basedOn w:val="TableNormal"/>
    <w:uiPriority w:val="59"/>
    <w:rsid w:val="00BD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62C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1">
    <w:name w:val="List 1"/>
    <w:basedOn w:val="NoList"/>
    <w:rsid w:val="00BD62C4"/>
    <w:pPr>
      <w:numPr>
        <w:numId w:val="6"/>
      </w:numPr>
    </w:pPr>
  </w:style>
  <w:style w:type="paragraph" w:styleId="ListParagraph">
    <w:name w:val="List Paragraph"/>
    <w:basedOn w:val="Normal"/>
    <w:uiPriority w:val="34"/>
    <w:qFormat/>
    <w:rsid w:val="00BD62C4"/>
    <w:pPr>
      <w:ind w:left="720"/>
      <w:contextualSpacing/>
    </w:pPr>
  </w:style>
  <w:style w:type="table" w:styleId="TableGrid">
    <w:name w:val="Table Grid"/>
    <w:basedOn w:val="TableNormal"/>
    <w:uiPriority w:val="59"/>
    <w:rsid w:val="00BD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ournals.lww.com/anesthesia-analgesia/toc/2007/0300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5487</TotalTime>
  <Pages>10</Pages>
  <Words>2785</Words>
  <Characters>15881</Characters>
  <Application>Microsoft Macintosh Word</Application>
  <DocSecurity>0</DocSecurity>
  <Lines>132</Lines>
  <Paragraphs>37</Paragraphs>
  <ScaleCrop>false</ScaleCrop>
  <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Maizatul</dc:creator>
  <cp:keywords/>
  <dc:description/>
  <cp:lastModifiedBy>Maizatul</cp:lastModifiedBy>
  <cp:revision>4</cp:revision>
  <dcterms:created xsi:type="dcterms:W3CDTF">2015-05-17T04:49:00Z</dcterms:created>
  <dcterms:modified xsi:type="dcterms:W3CDTF">2015-05-25T17:15:00Z</dcterms:modified>
</cp:coreProperties>
</file>