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FF" w:rsidRPr="00C57557" w:rsidRDefault="00A67F43" w:rsidP="00B81A8B">
      <w:pPr>
        <w:spacing w:after="0"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3 February</w:t>
      </w:r>
      <w:r w:rsidR="00C57557" w:rsidRPr="00C57557">
        <w:rPr>
          <w:rFonts w:ascii="Segoe UI" w:hAnsi="Segoe UI" w:cs="Segoe UI"/>
          <w:sz w:val="24"/>
        </w:rPr>
        <w:t xml:space="preserve"> 2017</w:t>
      </w:r>
    </w:p>
    <w:p w:rsidR="00E8299E" w:rsidRDefault="00E8299E" w:rsidP="00B81A8B">
      <w:pPr>
        <w:spacing w:after="0" w:line="240" w:lineRule="auto"/>
        <w:rPr>
          <w:rFonts w:ascii="Segoe UI" w:hAnsi="Segoe UI" w:cs="Segoe UI"/>
          <w:color w:val="000000"/>
          <w:sz w:val="24"/>
        </w:rPr>
      </w:pPr>
    </w:p>
    <w:p w:rsidR="00E8299E" w:rsidRDefault="00E8299E" w:rsidP="00B81A8B">
      <w:pPr>
        <w:spacing w:after="0" w:line="240" w:lineRule="auto"/>
        <w:rPr>
          <w:rFonts w:ascii="Segoe UI" w:hAnsi="Segoe UI" w:cs="Segoe UI"/>
          <w:color w:val="000000"/>
          <w:sz w:val="24"/>
        </w:rPr>
      </w:pPr>
    </w:p>
    <w:p w:rsidR="00E8299E" w:rsidRDefault="00E8299E" w:rsidP="00B81A8B">
      <w:pPr>
        <w:spacing w:after="0" w:line="240" w:lineRule="auto"/>
        <w:rPr>
          <w:rFonts w:ascii="Segoe UI" w:hAnsi="Segoe UI" w:cs="Segoe UI"/>
          <w:color w:val="000000"/>
          <w:sz w:val="24"/>
        </w:rPr>
      </w:pPr>
    </w:p>
    <w:p w:rsidR="00E8299E" w:rsidRDefault="00E8299E" w:rsidP="00B81A8B">
      <w:pPr>
        <w:spacing w:after="0" w:line="240" w:lineRule="auto"/>
        <w:rPr>
          <w:rFonts w:ascii="Segoe UI" w:hAnsi="Segoe UI" w:cs="Segoe UI"/>
          <w:color w:val="000000"/>
          <w:sz w:val="24"/>
        </w:rPr>
      </w:pPr>
    </w:p>
    <w:p w:rsidR="00E8299E" w:rsidRDefault="00A67F43" w:rsidP="00B81A8B">
      <w:pPr>
        <w:spacing w:after="0" w:line="240" w:lineRule="auto"/>
        <w:rPr>
          <w:rFonts w:ascii="Segoe UI" w:hAnsi="Segoe UI" w:cs="Segoe UI"/>
          <w:color w:val="000000"/>
          <w:sz w:val="24"/>
        </w:rPr>
      </w:pPr>
      <w:r>
        <w:rPr>
          <w:rFonts w:ascii="Segoe UI" w:hAnsi="Segoe UI" w:cs="Segoe UI"/>
          <w:color w:val="000000"/>
          <w:sz w:val="24"/>
        </w:rPr>
        <w:t>Dr Anneli Cassel</w:t>
      </w:r>
    </w:p>
    <w:p w:rsidR="00A67F43" w:rsidRDefault="00A67F43" w:rsidP="00B81A8B">
      <w:pPr>
        <w:spacing w:after="0" w:line="240" w:lineRule="auto"/>
        <w:rPr>
          <w:rFonts w:ascii="Segoe UI" w:hAnsi="Segoe UI" w:cs="Segoe UI"/>
          <w:color w:val="000000"/>
          <w:sz w:val="24"/>
        </w:rPr>
      </w:pPr>
      <w:r>
        <w:rPr>
          <w:rFonts w:ascii="Segoe UI" w:hAnsi="Segoe UI" w:cs="Segoe UI"/>
          <w:color w:val="000000"/>
          <w:sz w:val="24"/>
        </w:rPr>
        <w:t>Clinical Psychologist</w:t>
      </w:r>
    </w:p>
    <w:p w:rsidR="00A67F43" w:rsidRDefault="00A67F43" w:rsidP="00B81A8B">
      <w:pPr>
        <w:spacing w:after="0" w:line="240" w:lineRule="auto"/>
        <w:rPr>
          <w:rFonts w:ascii="Segoe UI" w:hAnsi="Segoe UI" w:cs="Segoe UI"/>
          <w:color w:val="000000"/>
          <w:sz w:val="24"/>
        </w:rPr>
      </w:pPr>
      <w:r>
        <w:rPr>
          <w:rFonts w:ascii="Segoe UI" w:hAnsi="Segoe UI" w:cs="Segoe UI"/>
          <w:color w:val="000000"/>
          <w:sz w:val="24"/>
        </w:rPr>
        <w:t>School of Psychology</w:t>
      </w:r>
    </w:p>
    <w:p w:rsidR="00A67F43" w:rsidRDefault="00A67F43" w:rsidP="00B81A8B">
      <w:pPr>
        <w:spacing w:after="0" w:line="240" w:lineRule="auto"/>
        <w:rPr>
          <w:rFonts w:ascii="Segoe UI" w:hAnsi="Segoe UI" w:cs="Segoe UI"/>
          <w:color w:val="000000"/>
          <w:sz w:val="24"/>
        </w:rPr>
      </w:pPr>
      <w:r>
        <w:rPr>
          <w:rFonts w:ascii="Segoe UI" w:hAnsi="Segoe UI" w:cs="Segoe UI"/>
          <w:color w:val="000000"/>
          <w:sz w:val="24"/>
        </w:rPr>
        <w:t>University of New South Wales</w:t>
      </w:r>
    </w:p>
    <w:p w:rsidR="00A67F43" w:rsidRDefault="00A67F43" w:rsidP="00B81A8B">
      <w:pPr>
        <w:spacing w:after="0" w:line="240" w:lineRule="auto"/>
        <w:rPr>
          <w:rFonts w:ascii="Segoe UI" w:hAnsi="Segoe UI" w:cs="Segoe UI"/>
          <w:color w:val="000000"/>
          <w:sz w:val="24"/>
        </w:rPr>
      </w:pPr>
      <w:proofErr w:type="gramStart"/>
      <w:r>
        <w:rPr>
          <w:rFonts w:ascii="Segoe UI" w:hAnsi="Segoe UI" w:cs="Segoe UI"/>
          <w:color w:val="000000"/>
          <w:sz w:val="24"/>
        </w:rPr>
        <w:t>KENSINGTON  NSW</w:t>
      </w:r>
      <w:proofErr w:type="gramEnd"/>
      <w:r>
        <w:rPr>
          <w:rFonts w:ascii="Segoe UI" w:hAnsi="Segoe UI" w:cs="Segoe UI"/>
          <w:color w:val="000000"/>
          <w:sz w:val="24"/>
        </w:rPr>
        <w:t xml:space="preserve">  2052</w:t>
      </w:r>
    </w:p>
    <w:p w:rsidR="00E8299E" w:rsidRDefault="00E8299E" w:rsidP="00B81A8B">
      <w:pPr>
        <w:spacing w:after="0" w:line="240" w:lineRule="auto"/>
        <w:rPr>
          <w:rFonts w:ascii="Segoe UI" w:hAnsi="Segoe UI" w:cs="Segoe UI"/>
          <w:color w:val="000000"/>
          <w:sz w:val="24"/>
        </w:rPr>
      </w:pPr>
    </w:p>
    <w:p w:rsidR="003412FF" w:rsidRPr="00C57557" w:rsidRDefault="003412FF" w:rsidP="00B81A8B">
      <w:pPr>
        <w:spacing w:after="0" w:line="240" w:lineRule="auto"/>
        <w:rPr>
          <w:rFonts w:ascii="Segoe UI" w:hAnsi="Segoe UI" w:cs="Segoe UI"/>
          <w:color w:val="000000"/>
          <w:sz w:val="24"/>
        </w:rPr>
      </w:pPr>
      <w:r w:rsidRPr="00C57557">
        <w:rPr>
          <w:rFonts w:ascii="Segoe UI" w:hAnsi="Segoe UI" w:cs="Segoe UI"/>
          <w:sz w:val="24"/>
        </w:rPr>
        <w:t xml:space="preserve">Dear </w:t>
      </w:r>
      <w:r w:rsidR="00A67F43">
        <w:rPr>
          <w:rFonts w:ascii="Segoe UI" w:hAnsi="Segoe UI" w:cs="Segoe UI"/>
          <w:sz w:val="24"/>
        </w:rPr>
        <w:t>Dr Cassel</w:t>
      </w:r>
    </w:p>
    <w:p w:rsidR="000307F9" w:rsidRPr="00C57557" w:rsidRDefault="000307F9" w:rsidP="00B81A8B">
      <w:pPr>
        <w:spacing w:after="0" w:line="240" w:lineRule="auto"/>
        <w:rPr>
          <w:rFonts w:ascii="Segoe UI" w:hAnsi="Segoe UI" w:cs="Segoe UI"/>
          <w:b/>
          <w:color w:val="000000"/>
          <w:sz w:val="24"/>
        </w:rPr>
      </w:pPr>
    </w:p>
    <w:p w:rsidR="000307F9" w:rsidRPr="00C57557" w:rsidRDefault="000307F9" w:rsidP="00B81A8B">
      <w:pPr>
        <w:spacing w:after="0" w:line="240" w:lineRule="auto"/>
        <w:ind w:left="709" w:hanging="709"/>
        <w:rPr>
          <w:rFonts w:ascii="Segoe UI" w:hAnsi="Segoe UI" w:cs="Segoe UI"/>
          <w:b/>
          <w:color w:val="000000"/>
          <w:sz w:val="24"/>
        </w:rPr>
      </w:pPr>
      <w:r w:rsidRPr="00C57557">
        <w:rPr>
          <w:rFonts w:ascii="Segoe UI" w:hAnsi="Segoe UI" w:cs="Segoe UI"/>
          <w:b/>
          <w:color w:val="000000"/>
          <w:sz w:val="24"/>
        </w:rPr>
        <w:t xml:space="preserve">Re:  </w:t>
      </w:r>
      <w:r w:rsidR="002F3DB4" w:rsidRPr="00C57557">
        <w:rPr>
          <w:rFonts w:ascii="Segoe UI" w:hAnsi="Segoe UI" w:cs="Segoe UI"/>
          <w:b/>
          <w:color w:val="000000"/>
          <w:sz w:val="24"/>
        </w:rPr>
        <w:tab/>
      </w:r>
      <w:r w:rsidR="00B81A8B" w:rsidRPr="00C57557">
        <w:rPr>
          <w:rFonts w:ascii="Segoe UI" w:hAnsi="Segoe UI" w:cs="Segoe UI"/>
          <w:b/>
          <w:color w:val="000000"/>
          <w:sz w:val="24"/>
        </w:rPr>
        <w:t>1</w:t>
      </w:r>
      <w:r w:rsidR="00E8299E">
        <w:rPr>
          <w:rFonts w:ascii="Segoe UI" w:hAnsi="Segoe UI" w:cs="Segoe UI"/>
          <w:b/>
          <w:color w:val="000000"/>
          <w:sz w:val="24"/>
        </w:rPr>
        <w:t>7</w:t>
      </w:r>
      <w:r w:rsidR="00B81A8B" w:rsidRPr="00C57557">
        <w:rPr>
          <w:rFonts w:ascii="Segoe UI" w:hAnsi="Segoe UI" w:cs="Segoe UI"/>
          <w:b/>
          <w:color w:val="000000"/>
          <w:sz w:val="24"/>
        </w:rPr>
        <w:t>SSA</w:t>
      </w:r>
      <w:r w:rsidR="00E8299E">
        <w:rPr>
          <w:rFonts w:ascii="Segoe UI" w:hAnsi="Segoe UI" w:cs="Segoe UI"/>
          <w:b/>
          <w:color w:val="000000"/>
          <w:sz w:val="24"/>
        </w:rPr>
        <w:t>0</w:t>
      </w:r>
      <w:r w:rsidR="00A67F43">
        <w:rPr>
          <w:rFonts w:ascii="Segoe UI" w:hAnsi="Segoe UI" w:cs="Segoe UI"/>
          <w:b/>
          <w:color w:val="000000"/>
          <w:sz w:val="24"/>
        </w:rPr>
        <w:t>3</w:t>
      </w:r>
      <w:r w:rsidR="00B81A8B" w:rsidRPr="00C57557">
        <w:rPr>
          <w:rFonts w:ascii="Segoe UI" w:hAnsi="Segoe UI" w:cs="Segoe UI"/>
          <w:b/>
          <w:color w:val="000000"/>
          <w:sz w:val="24"/>
        </w:rPr>
        <w:t xml:space="preserve">: </w:t>
      </w:r>
      <w:r w:rsidRPr="00C57557">
        <w:rPr>
          <w:rFonts w:ascii="Segoe UI" w:hAnsi="Segoe UI" w:cs="Segoe UI"/>
          <w:b/>
          <w:color w:val="000000"/>
          <w:sz w:val="24"/>
        </w:rPr>
        <w:t>Research Project</w:t>
      </w:r>
      <w:r w:rsidR="00B81A8B" w:rsidRPr="00C57557">
        <w:rPr>
          <w:rFonts w:ascii="Segoe UI" w:hAnsi="Segoe UI" w:cs="Segoe UI"/>
          <w:b/>
          <w:color w:val="000000"/>
          <w:sz w:val="24"/>
        </w:rPr>
        <w:t xml:space="preserve">: </w:t>
      </w:r>
      <w:r w:rsidR="00A67F43">
        <w:rPr>
          <w:rFonts w:ascii="Segoe UI" w:hAnsi="Segoe UI" w:cs="Segoe UI"/>
          <w:color w:val="000000"/>
          <w:sz w:val="24"/>
        </w:rPr>
        <w:t>HREC/16/RPAH/572</w:t>
      </w:r>
      <w:r w:rsidR="00B81A8B" w:rsidRPr="00C57557">
        <w:rPr>
          <w:rFonts w:ascii="Segoe UI" w:hAnsi="Segoe UI" w:cs="Segoe UI"/>
          <w:color w:val="000000"/>
          <w:sz w:val="24"/>
        </w:rPr>
        <w:t>; SSA-AU/</w:t>
      </w:r>
      <w:r w:rsidR="00A67F43">
        <w:rPr>
          <w:rFonts w:ascii="Segoe UI" w:hAnsi="Segoe UI" w:cs="Segoe UI"/>
          <w:color w:val="000000"/>
          <w:sz w:val="24"/>
        </w:rPr>
        <w:t>2</w:t>
      </w:r>
      <w:r w:rsidR="00B81A8B" w:rsidRPr="00C57557">
        <w:rPr>
          <w:rFonts w:ascii="Segoe UI" w:hAnsi="Segoe UI" w:cs="Segoe UI"/>
          <w:color w:val="000000"/>
          <w:sz w:val="24"/>
        </w:rPr>
        <w:t>/</w:t>
      </w:r>
      <w:r w:rsidR="00A67F43">
        <w:rPr>
          <w:rFonts w:ascii="Segoe UI" w:hAnsi="Segoe UI" w:cs="Segoe UI"/>
          <w:color w:val="000000"/>
          <w:sz w:val="24"/>
        </w:rPr>
        <w:t>FFAA211</w:t>
      </w:r>
    </w:p>
    <w:p w:rsidR="003412FF" w:rsidRPr="00E8299E" w:rsidRDefault="000307F9" w:rsidP="00B81A8B">
      <w:pPr>
        <w:spacing w:after="0" w:line="240" w:lineRule="auto"/>
        <w:ind w:left="709" w:hanging="709"/>
        <w:rPr>
          <w:rFonts w:ascii="Segoe UI" w:hAnsi="Segoe UI" w:cs="Segoe UI"/>
          <w:b/>
          <w:color w:val="000000"/>
          <w:sz w:val="24"/>
        </w:rPr>
      </w:pPr>
      <w:r w:rsidRPr="00C57557">
        <w:rPr>
          <w:rFonts w:ascii="Segoe UI" w:hAnsi="Segoe UI" w:cs="Segoe UI"/>
          <w:b/>
          <w:color w:val="000000"/>
          <w:sz w:val="24"/>
        </w:rPr>
        <w:t xml:space="preserve">Title: </w:t>
      </w:r>
      <w:r w:rsidR="002F3DB4" w:rsidRPr="00C57557">
        <w:rPr>
          <w:rFonts w:ascii="Segoe UI" w:hAnsi="Segoe UI" w:cs="Segoe UI"/>
          <w:b/>
          <w:color w:val="000000"/>
          <w:sz w:val="24"/>
        </w:rPr>
        <w:tab/>
      </w:r>
      <w:r w:rsidR="00A67F43">
        <w:rPr>
          <w:rFonts w:cs="Arial"/>
        </w:rPr>
        <w:t>“SIFT” that social information!  Feasibility of a novel social cognition treatment for people with acquired brain injury</w:t>
      </w:r>
    </w:p>
    <w:p w:rsidR="008F6FE9" w:rsidRPr="00C57557" w:rsidRDefault="003412FF" w:rsidP="00B81A8B">
      <w:pPr>
        <w:spacing w:before="120" w:after="0" w:line="240" w:lineRule="auto"/>
        <w:rPr>
          <w:rFonts w:ascii="Segoe UI" w:hAnsi="Segoe UI" w:cs="Segoe UI"/>
          <w:sz w:val="24"/>
        </w:rPr>
      </w:pPr>
      <w:r w:rsidRPr="00C57557">
        <w:rPr>
          <w:rFonts w:ascii="Segoe UI" w:hAnsi="Segoe UI" w:cs="Segoe UI"/>
          <w:sz w:val="24"/>
        </w:rPr>
        <w:t>I am pleased to advise that the study has been granted approval for commencement at Royal Rehab.</w:t>
      </w:r>
      <w:r w:rsidR="008F6FE9" w:rsidRPr="00C57557">
        <w:rPr>
          <w:rFonts w:ascii="Segoe UI" w:hAnsi="Segoe UI" w:cs="Segoe UI"/>
          <w:sz w:val="24"/>
        </w:rPr>
        <w:t xml:space="preserve">  </w:t>
      </w:r>
    </w:p>
    <w:p w:rsidR="003412FF" w:rsidRPr="00C57557" w:rsidRDefault="003412FF" w:rsidP="00B81A8B">
      <w:pPr>
        <w:spacing w:before="120" w:after="0" w:line="240" w:lineRule="auto"/>
        <w:rPr>
          <w:rFonts w:ascii="Segoe UI" w:hAnsi="Segoe UI" w:cs="Segoe UI"/>
          <w:sz w:val="24"/>
        </w:rPr>
      </w:pPr>
      <w:r w:rsidRPr="00C57557">
        <w:rPr>
          <w:rFonts w:ascii="Segoe UI" w:hAnsi="Segoe UI" w:cs="Segoe UI"/>
          <w:sz w:val="24"/>
        </w:rPr>
        <w:t>The following documents/materials have been authorised for distribution at the above site:</w:t>
      </w:r>
    </w:p>
    <w:p w:rsidR="003412FF" w:rsidRDefault="003412FF" w:rsidP="00B81A8B">
      <w:pPr>
        <w:spacing w:before="120" w:after="0" w:line="240" w:lineRule="auto"/>
        <w:rPr>
          <w:rFonts w:ascii="Segoe UI" w:hAnsi="Segoe UI" w:cs="Segoe UI"/>
          <w:b/>
          <w:sz w:val="24"/>
        </w:rPr>
      </w:pPr>
      <w:bookmarkStart w:id="0" w:name="OLE_LINK1"/>
      <w:bookmarkStart w:id="1" w:name="OLE_LINK2"/>
      <w:r w:rsidRPr="00C57557">
        <w:rPr>
          <w:rFonts w:ascii="Segoe UI" w:hAnsi="Segoe UI" w:cs="Segoe UI"/>
          <w:b/>
          <w:sz w:val="24"/>
        </w:rPr>
        <w:t>Document titles:</w:t>
      </w:r>
    </w:p>
    <w:p w:rsidR="00E8299E" w:rsidRDefault="00E8299E" w:rsidP="008E49EC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Segoe UI" w:hAnsi="Segoe UI" w:cs="Segoe UI"/>
          <w:sz w:val="24"/>
        </w:rPr>
      </w:pPr>
      <w:r w:rsidRPr="008E49EC">
        <w:rPr>
          <w:rFonts w:ascii="Segoe UI" w:hAnsi="Segoe UI" w:cs="Segoe UI"/>
          <w:sz w:val="24"/>
        </w:rPr>
        <w:t xml:space="preserve">Participant Information Sheet </w:t>
      </w:r>
      <w:r w:rsidR="00A67F43">
        <w:rPr>
          <w:rFonts w:ascii="Segoe UI" w:hAnsi="Segoe UI" w:cs="Segoe UI"/>
          <w:sz w:val="24"/>
        </w:rPr>
        <w:t>(Group Therapy study), Version</w:t>
      </w:r>
      <w:r w:rsidR="006A0CDD">
        <w:rPr>
          <w:rFonts w:ascii="Segoe UI" w:hAnsi="Segoe UI" w:cs="Segoe UI"/>
          <w:sz w:val="24"/>
        </w:rPr>
        <w:t xml:space="preserve"> 1</w:t>
      </w:r>
      <w:r w:rsidR="00A67F43">
        <w:rPr>
          <w:rFonts w:ascii="Segoe UI" w:hAnsi="Segoe UI" w:cs="Segoe UI"/>
          <w:sz w:val="24"/>
        </w:rPr>
        <w:t xml:space="preserve">, </w:t>
      </w:r>
      <w:r w:rsidR="006A0CDD">
        <w:rPr>
          <w:rFonts w:ascii="Segoe UI" w:hAnsi="Segoe UI" w:cs="Segoe UI"/>
          <w:sz w:val="24"/>
        </w:rPr>
        <w:t>6/12</w:t>
      </w:r>
      <w:r w:rsidR="00A67F43">
        <w:rPr>
          <w:rFonts w:ascii="Segoe UI" w:hAnsi="Segoe UI" w:cs="Segoe UI"/>
          <w:sz w:val="24"/>
        </w:rPr>
        <w:t>/2016</w:t>
      </w:r>
    </w:p>
    <w:p w:rsidR="00A67F43" w:rsidRDefault="00A67F43" w:rsidP="00A67F43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Segoe UI" w:hAnsi="Segoe UI" w:cs="Segoe UI"/>
          <w:sz w:val="24"/>
        </w:rPr>
      </w:pPr>
      <w:r w:rsidRPr="008E49EC">
        <w:rPr>
          <w:rFonts w:ascii="Segoe UI" w:hAnsi="Segoe UI" w:cs="Segoe UI"/>
          <w:sz w:val="24"/>
        </w:rPr>
        <w:t xml:space="preserve">Participant </w:t>
      </w:r>
      <w:r w:rsidR="006A0CDD">
        <w:rPr>
          <w:rFonts w:ascii="Segoe UI" w:hAnsi="Segoe UI" w:cs="Segoe UI"/>
          <w:sz w:val="24"/>
        </w:rPr>
        <w:t>Consent Form</w:t>
      </w:r>
      <w:r w:rsidRPr="008E49EC"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(Group Therapy study), </w:t>
      </w:r>
      <w:r w:rsidR="006A0CDD">
        <w:rPr>
          <w:rFonts w:ascii="Segoe UI" w:hAnsi="Segoe UI" w:cs="Segoe UI"/>
          <w:sz w:val="24"/>
        </w:rPr>
        <w:t>Version 1, 6/12/2016</w:t>
      </w:r>
    </w:p>
    <w:p w:rsidR="006A0CDD" w:rsidRDefault="006A0CDD" w:rsidP="006A0CDD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Segoe UI" w:hAnsi="Segoe UI" w:cs="Segoe UI"/>
          <w:sz w:val="24"/>
        </w:rPr>
      </w:pPr>
      <w:r w:rsidRPr="008E49EC">
        <w:rPr>
          <w:rFonts w:ascii="Segoe UI" w:hAnsi="Segoe UI" w:cs="Segoe UI"/>
          <w:sz w:val="24"/>
        </w:rPr>
        <w:t xml:space="preserve">Participant Information Sheet </w:t>
      </w:r>
      <w:r>
        <w:rPr>
          <w:rFonts w:ascii="Segoe UI" w:hAnsi="Segoe UI" w:cs="Segoe UI"/>
          <w:sz w:val="24"/>
        </w:rPr>
        <w:t>(Individual Therapy study), Version 1, 6/12/2016</w:t>
      </w:r>
    </w:p>
    <w:p w:rsidR="006A0CDD" w:rsidRDefault="006A0CDD" w:rsidP="006A0CDD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Segoe UI" w:hAnsi="Segoe UI" w:cs="Segoe UI"/>
          <w:sz w:val="24"/>
        </w:rPr>
      </w:pPr>
      <w:r w:rsidRPr="008E49EC">
        <w:rPr>
          <w:rFonts w:ascii="Segoe UI" w:hAnsi="Segoe UI" w:cs="Segoe UI"/>
          <w:sz w:val="24"/>
        </w:rPr>
        <w:t xml:space="preserve">Participant </w:t>
      </w:r>
      <w:r>
        <w:rPr>
          <w:rFonts w:ascii="Segoe UI" w:hAnsi="Segoe UI" w:cs="Segoe UI"/>
          <w:sz w:val="24"/>
        </w:rPr>
        <w:t>Consent Form</w:t>
      </w:r>
      <w:r w:rsidRPr="008E49EC"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>(Individual Therapy study), Version 1, 6/12/2016</w:t>
      </w:r>
    </w:p>
    <w:p w:rsidR="00A67F43" w:rsidRPr="006A0CDD" w:rsidRDefault="006A0CDD" w:rsidP="008E49EC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Segoe UI" w:hAnsi="Segoe UI" w:cs="Segoe UI"/>
          <w:sz w:val="24"/>
        </w:rPr>
      </w:pPr>
      <w:r w:rsidRPr="006A0CDD">
        <w:rPr>
          <w:rFonts w:ascii="Segoe UI" w:hAnsi="Segoe UI" w:cs="Segoe UI"/>
          <w:sz w:val="24"/>
        </w:rPr>
        <w:t>Flyer: Are you interested in participating in research?</w:t>
      </w:r>
    </w:p>
    <w:bookmarkEnd w:id="0"/>
    <w:bookmarkEnd w:id="1"/>
    <w:p w:rsidR="003412FF" w:rsidRPr="00C57557" w:rsidRDefault="003412FF" w:rsidP="008E49EC">
      <w:pPr>
        <w:spacing w:before="120" w:after="0" w:line="240" w:lineRule="auto"/>
        <w:rPr>
          <w:rFonts w:ascii="Segoe UI" w:hAnsi="Segoe UI" w:cs="Segoe UI"/>
          <w:sz w:val="24"/>
        </w:rPr>
      </w:pPr>
      <w:r w:rsidRPr="00C57557">
        <w:rPr>
          <w:rFonts w:ascii="Segoe UI" w:hAnsi="Segoe UI" w:cs="Segoe UI"/>
          <w:sz w:val="24"/>
        </w:rPr>
        <w:t>The following conditions apply to this research project.   These are additional to those conditions imposed by the Human Research Ethics Committee that granted ethical and scientific approval:</w:t>
      </w:r>
    </w:p>
    <w:p w:rsidR="003412FF" w:rsidRPr="00C57557" w:rsidRDefault="003412FF" w:rsidP="00892898">
      <w:pPr>
        <w:numPr>
          <w:ilvl w:val="0"/>
          <w:numId w:val="3"/>
        </w:numPr>
        <w:spacing w:after="60" w:line="240" w:lineRule="auto"/>
        <w:ind w:left="284" w:hanging="284"/>
        <w:rPr>
          <w:rFonts w:ascii="Segoe UI" w:hAnsi="Segoe UI" w:cs="Segoe UI"/>
          <w:sz w:val="24"/>
        </w:rPr>
      </w:pPr>
      <w:r w:rsidRPr="00C57557">
        <w:rPr>
          <w:rFonts w:ascii="Segoe UI" w:hAnsi="Segoe UI" w:cs="Segoe UI"/>
          <w:sz w:val="24"/>
        </w:rPr>
        <w:t>The Principal Investigator will immediately report anything which might warrant review of approval of the project, including any serious or unexpected adverse events at this site and unfor</w:t>
      </w:r>
      <w:r w:rsidR="000307F9" w:rsidRPr="00C57557">
        <w:rPr>
          <w:rFonts w:ascii="Segoe UI" w:hAnsi="Segoe UI" w:cs="Segoe UI"/>
          <w:sz w:val="24"/>
        </w:rPr>
        <w:t>e</w:t>
      </w:r>
      <w:r w:rsidRPr="00C57557">
        <w:rPr>
          <w:rFonts w:ascii="Segoe UI" w:hAnsi="Segoe UI" w:cs="Segoe UI"/>
          <w:sz w:val="24"/>
        </w:rPr>
        <w:t>seen events that might affect continued ethical acceptability of the project at this site.</w:t>
      </w:r>
    </w:p>
    <w:p w:rsidR="003412FF" w:rsidRPr="00C57557" w:rsidRDefault="003412FF" w:rsidP="00892898">
      <w:pPr>
        <w:numPr>
          <w:ilvl w:val="0"/>
          <w:numId w:val="3"/>
        </w:numPr>
        <w:spacing w:after="60" w:line="240" w:lineRule="auto"/>
        <w:ind w:left="284" w:hanging="284"/>
        <w:rPr>
          <w:rFonts w:ascii="Segoe UI" w:hAnsi="Segoe UI" w:cs="Segoe UI"/>
          <w:sz w:val="24"/>
        </w:rPr>
      </w:pPr>
      <w:r w:rsidRPr="00C57557">
        <w:rPr>
          <w:rFonts w:ascii="Segoe UI" w:hAnsi="Segoe UI" w:cs="Segoe UI"/>
          <w:sz w:val="24"/>
        </w:rPr>
        <w:t xml:space="preserve">Proposed amendments to the research protocol or the conduct of the </w:t>
      </w:r>
      <w:proofErr w:type="gramStart"/>
      <w:r w:rsidRPr="00C57557">
        <w:rPr>
          <w:rFonts w:ascii="Segoe UI" w:hAnsi="Segoe UI" w:cs="Segoe UI"/>
          <w:sz w:val="24"/>
        </w:rPr>
        <w:t>research, which may affect the ethical acceptability of the project, and which are</w:t>
      </w:r>
      <w:proofErr w:type="gramEnd"/>
      <w:r w:rsidRPr="00C57557">
        <w:rPr>
          <w:rFonts w:ascii="Segoe UI" w:hAnsi="Segoe UI" w:cs="Segoe UI"/>
          <w:sz w:val="24"/>
        </w:rPr>
        <w:t xml:space="preserve"> submitted to the lead HREC for review, are copied to the Research Governance Officer at this site.</w:t>
      </w:r>
    </w:p>
    <w:p w:rsidR="003412FF" w:rsidRPr="00C57557" w:rsidRDefault="003412FF" w:rsidP="00B81A8B">
      <w:pPr>
        <w:numPr>
          <w:ilvl w:val="0"/>
          <w:numId w:val="3"/>
        </w:numPr>
        <w:spacing w:after="0" w:line="240" w:lineRule="auto"/>
        <w:ind w:left="284" w:hanging="284"/>
        <w:rPr>
          <w:rFonts w:ascii="Segoe UI" w:hAnsi="Segoe UI" w:cs="Segoe UI"/>
          <w:sz w:val="24"/>
        </w:rPr>
      </w:pPr>
      <w:r w:rsidRPr="00C57557">
        <w:rPr>
          <w:rFonts w:ascii="Segoe UI" w:hAnsi="Segoe UI" w:cs="Segoe UI"/>
          <w:sz w:val="24"/>
        </w:rPr>
        <w:t xml:space="preserve">All information provided by Royal Rehab, or obtained from Royal Rehab staff or persons under the care of Royal </w:t>
      </w:r>
      <w:proofErr w:type="gramStart"/>
      <w:r w:rsidRPr="00C57557">
        <w:rPr>
          <w:rFonts w:ascii="Segoe UI" w:hAnsi="Segoe UI" w:cs="Segoe UI"/>
          <w:sz w:val="24"/>
        </w:rPr>
        <w:t>Rehab,</w:t>
      </w:r>
      <w:proofErr w:type="gramEnd"/>
      <w:r w:rsidRPr="00C57557">
        <w:rPr>
          <w:rFonts w:ascii="Segoe UI" w:hAnsi="Segoe UI" w:cs="Segoe UI"/>
          <w:sz w:val="24"/>
        </w:rPr>
        <w:t xml:space="preserve"> will remain strictly confidential.  Published data will not contain any information that can identify any patient, resident or staff member. </w:t>
      </w:r>
    </w:p>
    <w:p w:rsidR="00C57557" w:rsidRPr="00C57557" w:rsidRDefault="00C57557" w:rsidP="00C57557">
      <w:pPr>
        <w:spacing w:after="0" w:line="240" w:lineRule="auto"/>
        <w:ind w:left="360"/>
        <w:rPr>
          <w:rFonts w:ascii="Segoe UI" w:hAnsi="Segoe UI" w:cs="Segoe UI"/>
          <w:sz w:val="24"/>
        </w:rPr>
      </w:pPr>
    </w:p>
    <w:p w:rsidR="00C57557" w:rsidRPr="00C57557" w:rsidRDefault="00C57557" w:rsidP="00C57557">
      <w:pPr>
        <w:spacing w:after="0" w:line="240" w:lineRule="auto"/>
        <w:ind w:left="360"/>
        <w:rPr>
          <w:rFonts w:ascii="Segoe UI" w:hAnsi="Segoe UI" w:cs="Segoe UI"/>
          <w:sz w:val="24"/>
        </w:rPr>
      </w:pPr>
    </w:p>
    <w:p w:rsidR="00C57557" w:rsidRPr="00C57557" w:rsidRDefault="00C57557" w:rsidP="00C57557">
      <w:pPr>
        <w:spacing w:after="0" w:line="240" w:lineRule="auto"/>
        <w:ind w:left="360"/>
        <w:jc w:val="right"/>
        <w:rPr>
          <w:rFonts w:ascii="Segoe UI" w:hAnsi="Segoe UI" w:cs="Segoe UI"/>
          <w:sz w:val="24"/>
        </w:rPr>
      </w:pPr>
      <w:r w:rsidRPr="00C57557">
        <w:rPr>
          <w:rFonts w:ascii="Segoe UI" w:hAnsi="Segoe UI" w:cs="Segoe UI"/>
          <w:sz w:val="24"/>
        </w:rPr>
        <w:t>…/2</w:t>
      </w:r>
    </w:p>
    <w:p w:rsidR="00C57557" w:rsidRPr="00C57557" w:rsidRDefault="00C57557" w:rsidP="00C57557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  <w:proofErr w:type="gramStart"/>
      <w:r w:rsidRPr="00C57557">
        <w:rPr>
          <w:rFonts w:ascii="Segoe UI" w:hAnsi="Segoe UI" w:cs="Segoe UI"/>
        </w:rPr>
        <w:t>2/…</w:t>
      </w:r>
      <w:proofErr w:type="gramEnd"/>
    </w:p>
    <w:p w:rsidR="00B81A8B" w:rsidRPr="00714B81" w:rsidRDefault="00B81A8B" w:rsidP="00B81A8B">
      <w:pPr>
        <w:spacing w:after="0" w:line="240" w:lineRule="auto"/>
        <w:ind w:left="284"/>
        <w:rPr>
          <w:rFonts w:ascii="Segoe UI" w:hAnsi="Segoe UI" w:cs="Segoe UI"/>
        </w:rPr>
      </w:pPr>
    </w:p>
    <w:p w:rsidR="003412FF" w:rsidRPr="00714B81" w:rsidRDefault="003412FF" w:rsidP="00B81A8B">
      <w:pPr>
        <w:pStyle w:val="ListParagraph"/>
        <w:numPr>
          <w:ilvl w:val="0"/>
          <w:numId w:val="3"/>
        </w:numPr>
        <w:spacing w:after="0" w:line="240" w:lineRule="auto"/>
        <w:ind w:left="284" w:hanging="284"/>
        <w:contextualSpacing w:val="0"/>
        <w:rPr>
          <w:rFonts w:ascii="Segoe UI" w:hAnsi="Segoe UI" w:cs="Segoe UI"/>
        </w:rPr>
      </w:pPr>
      <w:r w:rsidRPr="00714B81">
        <w:rPr>
          <w:rFonts w:ascii="Segoe UI" w:hAnsi="Segoe UI" w:cs="Segoe UI"/>
        </w:rPr>
        <w:t>Progress reports are to be submitted annually and at the completion of the project using either the Royal Rehab template</w:t>
      </w:r>
      <w:r w:rsidR="00714B81">
        <w:rPr>
          <w:rFonts w:ascii="Segoe UI" w:hAnsi="Segoe UI" w:cs="Segoe UI"/>
        </w:rPr>
        <w:t xml:space="preserve"> (available on the Royal Rehab </w:t>
      </w:r>
      <w:r w:rsidRPr="00714B81">
        <w:rPr>
          <w:rFonts w:ascii="Segoe UI" w:hAnsi="Segoe UI" w:cs="Segoe UI"/>
        </w:rPr>
        <w:t xml:space="preserve">website), or a copy of reports submitted to the Lead Committee. Failure to </w:t>
      </w:r>
      <w:r w:rsidR="000307F9" w:rsidRPr="00714B81">
        <w:rPr>
          <w:rFonts w:ascii="Segoe UI" w:hAnsi="Segoe UI" w:cs="Segoe UI"/>
        </w:rPr>
        <w:t xml:space="preserve">do so may result in withdrawal </w:t>
      </w:r>
      <w:r w:rsidRPr="00714B81">
        <w:rPr>
          <w:rFonts w:ascii="Segoe UI" w:hAnsi="Segoe UI" w:cs="Segoe UI"/>
        </w:rPr>
        <w:t>of SSA.</w:t>
      </w:r>
    </w:p>
    <w:p w:rsidR="003412FF" w:rsidRPr="00714B81" w:rsidRDefault="003412FF" w:rsidP="00B81A8B">
      <w:pPr>
        <w:spacing w:after="0" w:line="240" w:lineRule="auto"/>
        <w:rPr>
          <w:rFonts w:ascii="Segoe UI" w:hAnsi="Segoe UI" w:cs="Segoe UI"/>
        </w:rPr>
      </w:pPr>
    </w:p>
    <w:p w:rsidR="003412FF" w:rsidRPr="00714B81" w:rsidRDefault="003412FF" w:rsidP="00B81A8B">
      <w:pPr>
        <w:spacing w:after="0" w:line="240" w:lineRule="auto"/>
        <w:rPr>
          <w:rFonts w:ascii="Segoe UI" w:hAnsi="Segoe UI" w:cs="Segoe UI"/>
        </w:rPr>
      </w:pPr>
      <w:r w:rsidRPr="00714B81">
        <w:rPr>
          <w:rFonts w:ascii="Segoe UI" w:hAnsi="Segoe UI" w:cs="Segoe UI"/>
        </w:rPr>
        <w:t>Should you have any queries about your project</w:t>
      </w:r>
      <w:r w:rsidR="008F6FE9">
        <w:rPr>
          <w:rFonts w:ascii="Segoe UI" w:hAnsi="Segoe UI" w:cs="Segoe UI"/>
        </w:rPr>
        <w:t>,</w:t>
      </w:r>
      <w:r w:rsidRPr="00714B81">
        <w:rPr>
          <w:rFonts w:ascii="Segoe UI" w:hAnsi="Segoe UI" w:cs="Segoe UI"/>
        </w:rPr>
        <w:t xml:space="preserve"> please contact:</w:t>
      </w:r>
    </w:p>
    <w:p w:rsidR="003412FF" w:rsidRPr="00714B81" w:rsidRDefault="003412FF" w:rsidP="00B81A8B">
      <w:pPr>
        <w:spacing w:after="0" w:line="240" w:lineRule="auto"/>
        <w:rPr>
          <w:rFonts w:ascii="Segoe UI" w:hAnsi="Segoe UI" w:cs="Segoe UI"/>
        </w:rPr>
      </w:pPr>
      <w:r w:rsidRPr="00714B81">
        <w:rPr>
          <w:rFonts w:ascii="Segoe UI" w:hAnsi="Segoe UI" w:cs="Segoe UI"/>
        </w:rPr>
        <w:t>Research Governance Officer</w:t>
      </w:r>
    </w:p>
    <w:p w:rsidR="003412FF" w:rsidRPr="00714B81" w:rsidRDefault="003412FF" w:rsidP="00B81A8B">
      <w:pPr>
        <w:spacing w:after="0" w:line="240" w:lineRule="auto"/>
        <w:rPr>
          <w:rFonts w:ascii="Segoe UI" w:hAnsi="Segoe UI" w:cs="Segoe UI"/>
        </w:rPr>
      </w:pPr>
      <w:r w:rsidRPr="00714B81">
        <w:rPr>
          <w:rFonts w:ascii="Segoe UI" w:hAnsi="Segoe UI" w:cs="Segoe UI"/>
        </w:rPr>
        <w:t xml:space="preserve">Royal Rehab </w:t>
      </w:r>
    </w:p>
    <w:p w:rsidR="003412FF" w:rsidRPr="00714B81" w:rsidRDefault="003412FF" w:rsidP="00B81A8B">
      <w:pPr>
        <w:spacing w:after="0" w:line="240" w:lineRule="auto"/>
        <w:rPr>
          <w:rFonts w:ascii="Segoe UI" w:hAnsi="Segoe UI" w:cs="Segoe UI"/>
          <w:color w:val="FF0000"/>
        </w:rPr>
      </w:pPr>
      <w:r w:rsidRPr="00714B81">
        <w:rPr>
          <w:rFonts w:ascii="Segoe UI" w:hAnsi="Segoe UI" w:cs="Segoe UI"/>
        </w:rPr>
        <w:t xml:space="preserve">PO Box 6 </w:t>
      </w:r>
      <w:r w:rsidR="008F6FE9" w:rsidRPr="00714B81">
        <w:rPr>
          <w:rFonts w:ascii="Segoe UI" w:hAnsi="Segoe UI" w:cs="Segoe UI"/>
        </w:rPr>
        <w:t>RYDE</w:t>
      </w:r>
      <w:r w:rsidRPr="00714B81">
        <w:rPr>
          <w:rFonts w:ascii="Segoe UI" w:hAnsi="Segoe UI" w:cs="Segoe UI"/>
        </w:rPr>
        <w:t xml:space="preserve"> NSW 1680</w:t>
      </w:r>
    </w:p>
    <w:p w:rsidR="003412FF" w:rsidRPr="00714B81" w:rsidRDefault="003412FF" w:rsidP="00B81A8B">
      <w:pPr>
        <w:spacing w:after="0" w:line="240" w:lineRule="auto"/>
        <w:rPr>
          <w:rFonts w:ascii="Segoe UI" w:hAnsi="Segoe UI" w:cs="Segoe UI"/>
        </w:rPr>
      </w:pPr>
      <w:r w:rsidRPr="00714B81">
        <w:rPr>
          <w:rFonts w:ascii="Segoe UI" w:hAnsi="Segoe UI" w:cs="Segoe UI"/>
        </w:rPr>
        <w:t>Email: ethics.committee@royalrehab.com.au</w:t>
      </w:r>
    </w:p>
    <w:p w:rsidR="00B81A8B" w:rsidRDefault="00B81A8B" w:rsidP="00B81A8B">
      <w:pPr>
        <w:spacing w:after="0" w:line="240" w:lineRule="auto"/>
        <w:rPr>
          <w:rFonts w:ascii="Segoe UI" w:hAnsi="Segoe UI" w:cs="Segoe UI"/>
        </w:rPr>
      </w:pPr>
    </w:p>
    <w:p w:rsidR="003412FF" w:rsidRPr="00714B81" w:rsidRDefault="003412FF" w:rsidP="00B81A8B">
      <w:pPr>
        <w:spacing w:after="0" w:line="240" w:lineRule="auto"/>
        <w:rPr>
          <w:rFonts w:ascii="Segoe UI" w:hAnsi="Segoe UI" w:cs="Segoe UI"/>
        </w:rPr>
      </w:pPr>
      <w:r w:rsidRPr="00714B81">
        <w:rPr>
          <w:rFonts w:ascii="Segoe UI" w:hAnsi="Segoe UI" w:cs="Segoe UI"/>
        </w:rPr>
        <w:t xml:space="preserve">Please quote Research project </w:t>
      </w:r>
      <w:r w:rsidR="000307F9" w:rsidRPr="00714B81">
        <w:rPr>
          <w:rFonts w:ascii="Segoe UI" w:hAnsi="Segoe UI" w:cs="Segoe UI"/>
        </w:rPr>
        <w:t xml:space="preserve">number </w:t>
      </w:r>
      <w:r w:rsidR="000307F9" w:rsidRPr="00714B81">
        <w:rPr>
          <w:rFonts w:ascii="Segoe UI" w:hAnsi="Segoe UI" w:cs="Segoe UI"/>
          <w:b/>
          <w:color w:val="000000"/>
        </w:rPr>
        <w:t>1</w:t>
      </w:r>
      <w:r w:rsidR="008E49EC">
        <w:rPr>
          <w:rFonts w:ascii="Segoe UI" w:hAnsi="Segoe UI" w:cs="Segoe UI"/>
          <w:b/>
          <w:color w:val="000000"/>
        </w:rPr>
        <w:t>7</w:t>
      </w:r>
      <w:r w:rsidR="000307F9" w:rsidRPr="00714B81">
        <w:rPr>
          <w:rFonts w:ascii="Segoe UI" w:hAnsi="Segoe UI" w:cs="Segoe UI"/>
          <w:b/>
          <w:color w:val="000000"/>
        </w:rPr>
        <w:t>SSA</w:t>
      </w:r>
      <w:r w:rsidR="008E49EC">
        <w:rPr>
          <w:rFonts w:ascii="Segoe UI" w:hAnsi="Segoe UI" w:cs="Segoe UI"/>
          <w:b/>
          <w:color w:val="000000"/>
        </w:rPr>
        <w:t>0</w:t>
      </w:r>
      <w:r w:rsidR="006A0CDD">
        <w:rPr>
          <w:rFonts w:ascii="Segoe UI" w:hAnsi="Segoe UI" w:cs="Segoe UI"/>
          <w:b/>
          <w:color w:val="000000"/>
        </w:rPr>
        <w:t>3</w:t>
      </w:r>
      <w:r w:rsidRPr="00714B81">
        <w:rPr>
          <w:rFonts w:ascii="Segoe UI" w:hAnsi="Segoe UI" w:cs="Segoe UI"/>
          <w:b/>
          <w:color w:val="000000"/>
        </w:rPr>
        <w:t xml:space="preserve"> </w:t>
      </w:r>
      <w:r w:rsidRPr="00714B81">
        <w:rPr>
          <w:rFonts w:ascii="Segoe UI" w:hAnsi="Segoe UI" w:cs="Segoe UI"/>
        </w:rPr>
        <w:t>in all correspondence.</w:t>
      </w:r>
    </w:p>
    <w:p w:rsidR="003412FF" w:rsidRPr="00714B81" w:rsidRDefault="003412FF" w:rsidP="00B81A8B">
      <w:pPr>
        <w:spacing w:after="0" w:line="240" w:lineRule="auto"/>
        <w:rPr>
          <w:rFonts w:ascii="Segoe UI" w:hAnsi="Segoe UI" w:cs="Segoe UI"/>
        </w:rPr>
      </w:pPr>
    </w:p>
    <w:p w:rsidR="003412FF" w:rsidRPr="00714B81" w:rsidRDefault="00237C6B" w:rsidP="00B81A8B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259715</wp:posOffset>
            </wp:positionV>
            <wp:extent cx="1201420" cy="609600"/>
            <wp:effectExtent l="19050" t="0" r="0" b="0"/>
            <wp:wrapTopAndBottom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2FF" w:rsidRPr="00714B81">
        <w:rPr>
          <w:rFonts w:ascii="Segoe UI" w:hAnsi="Segoe UI" w:cs="Segoe UI"/>
        </w:rPr>
        <w:t>Yours sincerely</w:t>
      </w:r>
    </w:p>
    <w:p w:rsidR="003412FF" w:rsidRPr="000307F9" w:rsidRDefault="003412FF" w:rsidP="00B81A8B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14B81" w:rsidRDefault="00B81A8B" w:rsidP="00B81A8B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Mavis Metzke on behalf of</w:t>
      </w:r>
    </w:p>
    <w:p w:rsidR="00714B81" w:rsidRPr="00714B81" w:rsidRDefault="003412FF" w:rsidP="00B81A8B">
      <w:pPr>
        <w:spacing w:after="0" w:line="240" w:lineRule="auto"/>
        <w:rPr>
          <w:rFonts w:ascii="Segoe UI" w:hAnsi="Segoe UI" w:cs="Segoe UI"/>
        </w:rPr>
      </w:pPr>
      <w:r w:rsidRPr="00B81A8B">
        <w:rPr>
          <w:rFonts w:ascii="Segoe UI" w:hAnsi="Segoe UI" w:cs="Segoe UI"/>
          <w:b/>
        </w:rPr>
        <w:t xml:space="preserve">Elizabeth </w:t>
      </w:r>
      <w:r w:rsidR="00B81A8B" w:rsidRPr="00B81A8B">
        <w:rPr>
          <w:rFonts w:ascii="Segoe UI" w:hAnsi="Segoe UI" w:cs="Segoe UI"/>
          <w:b/>
        </w:rPr>
        <w:t>Drölz</w:t>
      </w:r>
      <w:r w:rsidR="00B81A8B">
        <w:rPr>
          <w:rFonts w:ascii="Segoe UI" w:hAnsi="Segoe UI" w:cs="Segoe UI"/>
        </w:rPr>
        <w:t xml:space="preserve"> </w:t>
      </w:r>
      <w:r w:rsidR="00714B81" w:rsidRPr="00714B81">
        <w:rPr>
          <w:rFonts w:ascii="Segoe UI" w:hAnsi="Segoe UI" w:cs="Segoe UI"/>
        </w:rPr>
        <w:t>Research Governance Officer</w:t>
      </w:r>
    </w:p>
    <w:p w:rsidR="003412FF" w:rsidRPr="00714B81" w:rsidRDefault="003412FF" w:rsidP="00B81A8B">
      <w:pPr>
        <w:spacing w:after="0" w:line="240" w:lineRule="auto"/>
        <w:rPr>
          <w:rFonts w:ascii="Segoe UI" w:hAnsi="Segoe UI" w:cs="Segoe UI"/>
        </w:rPr>
      </w:pPr>
      <w:r w:rsidRPr="00714B81">
        <w:rPr>
          <w:rFonts w:ascii="Segoe UI" w:hAnsi="Segoe UI" w:cs="Segoe UI"/>
        </w:rPr>
        <w:t>Director, Nursing Service on behalf of the CEO Royal Rehab</w:t>
      </w:r>
    </w:p>
    <w:p w:rsidR="00E0290D" w:rsidRPr="003412FF" w:rsidRDefault="00E0290D" w:rsidP="00B81A8B">
      <w:pPr>
        <w:spacing w:after="0" w:line="240" w:lineRule="auto"/>
        <w:rPr>
          <w:rFonts w:ascii="Segoe UI" w:hAnsi="Segoe UI" w:cs="Segoe UI"/>
        </w:rPr>
      </w:pPr>
    </w:p>
    <w:sectPr w:rsidR="00E0290D" w:rsidRPr="003412FF" w:rsidSect="00C57557">
      <w:headerReference w:type="default" r:id="rId8"/>
      <w:headerReference w:type="first" r:id="rId9"/>
      <w:pgSz w:w="11906" w:h="16838"/>
      <w:pgMar w:top="2552" w:right="849" w:bottom="567" w:left="1418" w:header="709" w:footer="32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7C8" w:rsidRDefault="001407C8" w:rsidP="00AA05C9">
      <w:pPr>
        <w:spacing w:after="0" w:line="240" w:lineRule="auto"/>
      </w:pPr>
      <w:r>
        <w:separator/>
      </w:r>
    </w:p>
  </w:endnote>
  <w:endnote w:type="continuationSeparator" w:id="0">
    <w:p w:rsidR="001407C8" w:rsidRDefault="001407C8" w:rsidP="00AA0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Fedra Sans Std Light">
    <w:altName w:val="Arial"/>
    <w:panose1 w:val="00000000000000000000"/>
    <w:charset w:val="00"/>
    <w:family w:val="swiss"/>
    <w:notTrueType/>
    <w:pitch w:val="variable"/>
    <w:sig w:usb0="00000001" w:usb1="10002033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7C8" w:rsidRDefault="001407C8" w:rsidP="00AA05C9">
      <w:pPr>
        <w:spacing w:after="0" w:line="240" w:lineRule="auto"/>
      </w:pPr>
      <w:r>
        <w:separator/>
      </w:r>
    </w:p>
  </w:footnote>
  <w:footnote w:type="continuationSeparator" w:id="0">
    <w:p w:rsidR="001407C8" w:rsidRDefault="001407C8" w:rsidP="00AA0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F43" w:rsidRDefault="00A67F43" w:rsidP="00AA05C9">
    <w:pPr>
      <w:pStyle w:val="Header"/>
      <w:jc w:val="right"/>
    </w:pPr>
    <w:r>
      <w:rPr>
        <w:noProof/>
        <w:lang w:val="en-AU" w:eastAsia="en-AU"/>
      </w:rPr>
      <w:drawing>
        <wp:inline distT="0" distB="0" distL="0" distR="0">
          <wp:extent cx="613531" cy="864000"/>
          <wp:effectExtent l="19050" t="0" r="0" b="0"/>
          <wp:docPr id="2" name="Picture 1" descr="RoyalRehab_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yalRehab_Logo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3531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F43" w:rsidRDefault="00A67F43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0" allowOverlap="0">
          <wp:simplePos x="0" y="0"/>
          <wp:positionH relativeFrom="page">
            <wp:posOffset>541565</wp:posOffset>
          </wp:positionH>
          <wp:positionV relativeFrom="page">
            <wp:align>top</wp:align>
          </wp:positionV>
          <wp:extent cx="6975516" cy="1615044"/>
          <wp:effectExtent l="19050" t="0" r="0" b="0"/>
          <wp:wrapNone/>
          <wp:docPr id="3" name="Picture 2" descr="RoyalRehab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yalRehab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75516" cy="1615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7534F"/>
    <w:multiLevelType w:val="hybridMultilevel"/>
    <w:tmpl w:val="AED00A8E"/>
    <w:lvl w:ilvl="0" w:tplc="2E24A1C4">
      <w:start w:val="1"/>
      <w:numFmt w:val="bullet"/>
      <w:lvlText w:val=""/>
      <w:lvlJc w:val="left"/>
      <w:pPr>
        <w:ind w:left="1496" w:hanging="361"/>
      </w:pPr>
      <w:rPr>
        <w:rFonts w:ascii="Symbol" w:eastAsia="Symbol" w:hAnsi="Symbol" w:hint="default"/>
        <w:sz w:val="22"/>
        <w:szCs w:val="22"/>
      </w:rPr>
    </w:lvl>
    <w:lvl w:ilvl="1" w:tplc="8BCA597A">
      <w:start w:val="1"/>
      <w:numFmt w:val="bullet"/>
      <w:lvlText w:val="•"/>
      <w:lvlJc w:val="left"/>
      <w:pPr>
        <w:ind w:left="1496" w:hanging="361"/>
      </w:pPr>
      <w:rPr>
        <w:rFonts w:hint="default"/>
      </w:rPr>
    </w:lvl>
    <w:lvl w:ilvl="2" w:tplc="1674BAE6">
      <w:start w:val="1"/>
      <w:numFmt w:val="bullet"/>
      <w:lvlText w:val="•"/>
      <w:lvlJc w:val="left"/>
      <w:pPr>
        <w:ind w:left="2450" w:hanging="361"/>
      </w:pPr>
      <w:rPr>
        <w:rFonts w:hint="default"/>
      </w:rPr>
    </w:lvl>
    <w:lvl w:ilvl="3" w:tplc="95D6A688">
      <w:start w:val="1"/>
      <w:numFmt w:val="bullet"/>
      <w:lvlText w:val="•"/>
      <w:lvlJc w:val="left"/>
      <w:pPr>
        <w:ind w:left="3405" w:hanging="361"/>
      </w:pPr>
      <w:rPr>
        <w:rFonts w:hint="default"/>
      </w:rPr>
    </w:lvl>
    <w:lvl w:ilvl="4" w:tplc="2A3A6AFC">
      <w:start w:val="1"/>
      <w:numFmt w:val="bullet"/>
      <w:lvlText w:val="•"/>
      <w:lvlJc w:val="left"/>
      <w:pPr>
        <w:ind w:left="4359" w:hanging="361"/>
      </w:pPr>
      <w:rPr>
        <w:rFonts w:hint="default"/>
      </w:rPr>
    </w:lvl>
    <w:lvl w:ilvl="5" w:tplc="D410E04C">
      <w:start w:val="1"/>
      <w:numFmt w:val="bullet"/>
      <w:lvlText w:val="•"/>
      <w:lvlJc w:val="left"/>
      <w:pPr>
        <w:ind w:left="5314" w:hanging="361"/>
      </w:pPr>
      <w:rPr>
        <w:rFonts w:hint="default"/>
      </w:rPr>
    </w:lvl>
    <w:lvl w:ilvl="6" w:tplc="7C2AB3C6">
      <w:start w:val="1"/>
      <w:numFmt w:val="bullet"/>
      <w:lvlText w:val="•"/>
      <w:lvlJc w:val="left"/>
      <w:pPr>
        <w:ind w:left="6268" w:hanging="361"/>
      </w:pPr>
      <w:rPr>
        <w:rFonts w:hint="default"/>
      </w:rPr>
    </w:lvl>
    <w:lvl w:ilvl="7" w:tplc="5890064C">
      <w:start w:val="1"/>
      <w:numFmt w:val="bullet"/>
      <w:lvlText w:val="•"/>
      <w:lvlJc w:val="left"/>
      <w:pPr>
        <w:ind w:left="7223" w:hanging="361"/>
      </w:pPr>
      <w:rPr>
        <w:rFonts w:hint="default"/>
      </w:rPr>
    </w:lvl>
    <w:lvl w:ilvl="8" w:tplc="0CE27A70">
      <w:start w:val="1"/>
      <w:numFmt w:val="bullet"/>
      <w:lvlText w:val="•"/>
      <w:lvlJc w:val="left"/>
      <w:pPr>
        <w:ind w:left="8177" w:hanging="361"/>
      </w:pPr>
      <w:rPr>
        <w:rFonts w:hint="default"/>
      </w:rPr>
    </w:lvl>
  </w:abstractNum>
  <w:abstractNum w:abstractNumId="1">
    <w:nsid w:val="25F3124B"/>
    <w:multiLevelType w:val="hybridMultilevel"/>
    <w:tmpl w:val="12F6B6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1183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2450D08"/>
    <w:multiLevelType w:val="hybridMultilevel"/>
    <w:tmpl w:val="49EA16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D78F7"/>
    <w:multiLevelType w:val="hybridMultilevel"/>
    <w:tmpl w:val="4B5A0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8721B"/>
    <w:multiLevelType w:val="hybridMultilevel"/>
    <w:tmpl w:val="800E01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F510FF"/>
    <w:rsid w:val="00002154"/>
    <w:rsid w:val="00011081"/>
    <w:rsid w:val="000163A9"/>
    <w:rsid w:val="000177F0"/>
    <w:rsid w:val="00021C3C"/>
    <w:rsid w:val="00026DAD"/>
    <w:rsid w:val="000307F9"/>
    <w:rsid w:val="0003250B"/>
    <w:rsid w:val="00041B4F"/>
    <w:rsid w:val="0004234A"/>
    <w:rsid w:val="00043BD1"/>
    <w:rsid w:val="00044FF6"/>
    <w:rsid w:val="00047A6E"/>
    <w:rsid w:val="0005597C"/>
    <w:rsid w:val="0006193E"/>
    <w:rsid w:val="00064B9E"/>
    <w:rsid w:val="000653F7"/>
    <w:rsid w:val="00067B6B"/>
    <w:rsid w:val="0007546F"/>
    <w:rsid w:val="000822EE"/>
    <w:rsid w:val="000836C6"/>
    <w:rsid w:val="000860A6"/>
    <w:rsid w:val="00093271"/>
    <w:rsid w:val="00094F08"/>
    <w:rsid w:val="000957FA"/>
    <w:rsid w:val="000A5CCF"/>
    <w:rsid w:val="000B0C39"/>
    <w:rsid w:val="000B172F"/>
    <w:rsid w:val="000B7D3A"/>
    <w:rsid w:val="000C3C20"/>
    <w:rsid w:val="000C4EFB"/>
    <w:rsid w:val="000C5A11"/>
    <w:rsid w:val="000D3B43"/>
    <w:rsid w:val="000D4850"/>
    <w:rsid w:val="000D4EA9"/>
    <w:rsid w:val="000E03E6"/>
    <w:rsid w:val="000E37E6"/>
    <w:rsid w:val="000E6457"/>
    <w:rsid w:val="00107CD3"/>
    <w:rsid w:val="001205E4"/>
    <w:rsid w:val="001235D5"/>
    <w:rsid w:val="00130D8A"/>
    <w:rsid w:val="0013400F"/>
    <w:rsid w:val="0013486A"/>
    <w:rsid w:val="001407C8"/>
    <w:rsid w:val="00150768"/>
    <w:rsid w:val="001540BE"/>
    <w:rsid w:val="0016167F"/>
    <w:rsid w:val="001648D5"/>
    <w:rsid w:val="00167B82"/>
    <w:rsid w:val="00192AF4"/>
    <w:rsid w:val="001A3C42"/>
    <w:rsid w:val="001A5107"/>
    <w:rsid w:val="001A62CC"/>
    <w:rsid w:val="001B15D1"/>
    <w:rsid w:val="001B2114"/>
    <w:rsid w:val="001B4DBA"/>
    <w:rsid w:val="001C3622"/>
    <w:rsid w:val="001D4D5E"/>
    <w:rsid w:val="001D5180"/>
    <w:rsid w:val="001E03BA"/>
    <w:rsid w:val="001E7CB7"/>
    <w:rsid w:val="001F073D"/>
    <w:rsid w:val="001F0EE5"/>
    <w:rsid w:val="001F111F"/>
    <w:rsid w:val="001F445D"/>
    <w:rsid w:val="001F6FBA"/>
    <w:rsid w:val="00200D80"/>
    <w:rsid w:val="00203EDD"/>
    <w:rsid w:val="0021113F"/>
    <w:rsid w:val="00214191"/>
    <w:rsid w:val="00215007"/>
    <w:rsid w:val="002254A0"/>
    <w:rsid w:val="00237C6B"/>
    <w:rsid w:val="00245C50"/>
    <w:rsid w:val="00257956"/>
    <w:rsid w:val="00265A7A"/>
    <w:rsid w:val="0026782E"/>
    <w:rsid w:val="00273044"/>
    <w:rsid w:val="00280C3D"/>
    <w:rsid w:val="002811F0"/>
    <w:rsid w:val="00285092"/>
    <w:rsid w:val="00290B68"/>
    <w:rsid w:val="002A04AB"/>
    <w:rsid w:val="002A4191"/>
    <w:rsid w:val="002A4830"/>
    <w:rsid w:val="002A659D"/>
    <w:rsid w:val="002A6B38"/>
    <w:rsid w:val="002D2806"/>
    <w:rsid w:val="002D324D"/>
    <w:rsid w:val="002E0853"/>
    <w:rsid w:val="002E16EC"/>
    <w:rsid w:val="002E684B"/>
    <w:rsid w:val="002F3907"/>
    <w:rsid w:val="002F3DB4"/>
    <w:rsid w:val="002F3ED7"/>
    <w:rsid w:val="002F4985"/>
    <w:rsid w:val="002F5E09"/>
    <w:rsid w:val="002F63F2"/>
    <w:rsid w:val="002F6A13"/>
    <w:rsid w:val="00300FFA"/>
    <w:rsid w:val="00304BAE"/>
    <w:rsid w:val="00305A6C"/>
    <w:rsid w:val="00305D28"/>
    <w:rsid w:val="00311F5E"/>
    <w:rsid w:val="00326DBB"/>
    <w:rsid w:val="003412FF"/>
    <w:rsid w:val="003453E2"/>
    <w:rsid w:val="00351D15"/>
    <w:rsid w:val="0035614B"/>
    <w:rsid w:val="00362833"/>
    <w:rsid w:val="003629EF"/>
    <w:rsid w:val="00362AFC"/>
    <w:rsid w:val="00373AE1"/>
    <w:rsid w:val="0037732E"/>
    <w:rsid w:val="0038120D"/>
    <w:rsid w:val="00391BBB"/>
    <w:rsid w:val="00396D1A"/>
    <w:rsid w:val="003A05AB"/>
    <w:rsid w:val="003A1E70"/>
    <w:rsid w:val="003B5104"/>
    <w:rsid w:val="003B6F8D"/>
    <w:rsid w:val="003B7842"/>
    <w:rsid w:val="003C4ACA"/>
    <w:rsid w:val="003D1812"/>
    <w:rsid w:val="003E3CC1"/>
    <w:rsid w:val="003F1022"/>
    <w:rsid w:val="003F23D5"/>
    <w:rsid w:val="0042310A"/>
    <w:rsid w:val="00431D64"/>
    <w:rsid w:val="00434DF8"/>
    <w:rsid w:val="00434EC8"/>
    <w:rsid w:val="00435108"/>
    <w:rsid w:val="0043731A"/>
    <w:rsid w:val="00440B77"/>
    <w:rsid w:val="0044550E"/>
    <w:rsid w:val="00451C67"/>
    <w:rsid w:val="00460F3D"/>
    <w:rsid w:val="0046697F"/>
    <w:rsid w:val="00467A68"/>
    <w:rsid w:val="00470426"/>
    <w:rsid w:val="004727DF"/>
    <w:rsid w:val="00474E00"/>
    <w:rsid w:val="004774FC"/>
    <w:rsid w:val="00480215"/>
    <w:rsid w:val="004838FE"/>
    <w:rsid w:val="00485D84"/>
    <w:rsid w:val="0049102B"/>
    <w:rsid w:val="004967D2"/>
    <w:rsid w:val="004A22E3"/>
    <w:rsid w:val="004A7C6B"/>
    <w:rsid w:val="004C135A"/>
    <w:rsid w:val="004C533E"/>
    <w:rsid w:val="004C57F8"/>
    <w:rsid w:val="004C5A7C"/>
    <w:rsid w:val="004D1569"/>
    <w:rsid w:val="004D1705"/>
    <w:rsid w:val="004D2903"/>
    <w:rsid w:val="004D38AD"/>
    <w:rsid w:val="004E0081"/>
    <w:rsid w:val="004E06F7"/>
    <w:rsid w:val="004E0979"/>
    <w:rsid w:val="004E1B14"/>
    <w:rsid w:val="004E4461"/>
    <w:rsid w:val="004E7061"/>
    <w:rsid w:val="004E7346"/>
    <w:rsid w:val="004F3A70"/>
    <w:rsid w:val="00500EEF"/>
    <w:rsid w:val="00512372"/>
    <w:rsid w:val="00516C8E"/>
    <w:rsid w:val="0052227C"/>
    <w:rsid w:val="00523586"/>
    <w:rsid w:val="00527E44"/>
    <w:rsid w:val="00527E60"/>
    <w:rsid w:val="005335FE"/>
    <w:rsid w:val="0053374F"/>
    <w:rsid w:val="00536472"/>
    <w:rsid w:val="0054479D"/>
    <w:rsid w:val="00553B92"/>
    <w:rsid w:val="00574DA3"/>
    <w:rsid w:val="00581C89"/>
    <w:rsid w:val="00591D1A"/>
    <w:rsid w:val="00594DD9"/>
    <w:rsid w:val="005A3D49"/>
    <w:rsid w:val="005A6452"/>
    <w:rsid w:val="005B6C0F"/>
    <w:rsid w:val="005B6FF5"/>
    <w:rsid w:val="005C20F9"/>
    <w:rsid w:val="005C21A1"/>
    <w:rsid w:val="005C63D1"/>
    <w:rsid w:val="005D36E9"/>
    <w:rsid w:val="005D6131"/>
    <w:rsid w:val="005E033B"/>
    <w:rsid w:val="005E17A4"/>
    <w:rsid w:val="005F4599"/>
    <w:rsid w:val="00613949"/>
    <w:rsid w:val="00621608"/>
    <w:rsid w:val="00623F48"/>
    <w:rsid w:val="00627BCD"/>
    <w:rsid w:val="0063246C"/>
    <w:rsid w:val="0063248D"/>
    <w:rsid w:val="006354B0"/>
    <w:rsid w:val="00636C1D"/>
    <w:rsid w:val="006413CC"/>
    <w:rsid w:val="00645D5A"/>
    <w:rsid w:val="00645DE6"/>
    <w:rsid w:val="006560B3"/>
    <w:rsid w:val="006574C0"/>
    <w:rsid w:val="0066219F"/>
    <w:rsid w:val="00662BF1"/>
    <w:rsid w:val="006634CC"/>
    <w:rsid w:val="00666B1B"/>
    <w:rsid w:val="006674A0"/>
    <w:rsid w:val="006704AE"/>
    <w:rsid w:val="006813E8"/>
    <w:rsid w:val="006827F2"/>
    <w:rsid w:val="0068780B"/>
    <w:rsid w:val="0069004E"/>
    <w:rsid w:val="006936AB"/>
    <w:rsid w:val="00695FC4"/>
    <w:rsid w:val="006A0CDD"/>
    <w:rsid w:val="006A32DD"/>
    <w:rsid w:val="006A6175"/>
    <w:rsid w:val="006B25F2"/>
    <w:rsid w:val="006C2DD2"/>
    <w:rsid w:val="006C7C4B"/>
    <w:rsid w:val="006C7CF8"/>
    <w:rsid w:val="006D1AEE"/>
    <w:rsid w:val="006D2124"/>
    <w:rsid w:val="006D2468"/>
    <w:rsid w:val="006D3F82"/>
    <w:rsid w:val="006D598D"/>
    <w:rsid w:val="006D63E7"/>
    <w:rsid w:val="006E07E7"/>
    <w:rsid w:val="006E1885"/>
    <w:rsid w:val="006E72D8"/>
    <w:rsid w:val="006F4560"/>
    <w:rsid w:val="006F4950"/>
    <w:rsid w:val="00701A03"/>
    <w:rsid w:val="007023D4"/>
    <w:rsid w:val="007038BC"/>
    <w:rsid w:val="00707092"/>
    <w:rsid w:val="007128FC"/>
    <w:rsid w:val="00714B81"/>
    <w:rsid w:val="00715EE0"/>
    <w:rsid w:val="0071648B"/>
    <w:rsid w:val="00721440"/>
    <w:rsid w:val="0074088B"/>
    <w:rsid w:val="00744348"/>
    <w:rsid w:val="0075075B"/>
    <w:rsid w:val="00752515"/>
    <w:rsid w:val="00753491"/>
    <w:rsid w:val="00757B2B"/>
    <w:rsid w:val="00762A06"/>
    <w:rsid w:val="00763F74"/>
    <w:rsid w:val="007659C1"/>
    <w:rsid w:val="007733FC"/>
    <w:rsid w:val="0077459F"/>
    <w:rsid w:val="00776EDB"/>
    <w:rsid w:val="00795414"/>
    <w:rsid w:val="007958A5"/>
    <w:rsid w:val="00795958"/>
    <w:rsid w:val="007959D4"/>
    <w:rsid w:val="00796912"/>
    <w:rsid w:val="007B0797"/>
    <w:rsid w:val="007B4FE5"/>
    <w:rsid w:val="007B5B5A"/>
    <w:rsid w:val="007C0CEF"/>
    <w:rsid w:val="007C64E5"/>
    <w:rsid w:val="007D14B8"/>
    <w:rsid w:val="007E2FEF"/>
    <w:rsid w:val="007E6CB8"/>
    <w:rsid w:val="007F3675"/>
    <w:rsid w:val="007F6E74"/>
    <w:rsid w:val="00807D99"/>
    <w:rsid w:val="00810CB2"/>
    <w:rsid w:val="008145E4"/>
    <w:rsid w:val="00827A9D"/>
    <w:rsid w:val="008357B2"/>
    <w:rsid w:val="00840139"/>
    <w:rsid w:val="00840705"/>
    <w:rsid w:val="00842847"/>
    <w:rsid w:val="008469C3"/>
    <w:rsid w:val="00851AFD"/>
    <w:rsid w:val="00855DB2"/>
    <w:rsid w:val="0086015F"/>
    <w:rsid w:val="00861578"/>
    <w:rsid w:val="00861CCA"/>
    <w:rsid w:val="00865602"/>
    <w:rsid w:val="00870B0C"/>
    <w:rsid w:val="00881232"/>
    <w:rsid w:val="0088589A"/>
    <w:rsid w:val="00891D62"/>
    <w:rsid w:val="00892898"/>
    <w:rsid w:val="008A3EED"/>
    <w:rsid w:val="008B0659"/>
    <w:rsid w:val="008B19E7"/>
    <w:rsid w:val="008B5638"/>
    <w:rsid w:val="008C7771"/>
    <w:rsid w:val="008C7C54"/>
    <w:rsid w:val="008D06C7"/>
    <w:rsid w:val="008D3B96"/>
    <w:rsid w:val="008D4787"/>
    <w:rsid w:val="008E2641"/>
    <w:rsid w:val="008E49EC"/>
    <w:rsid w:val="008F0662"/>
    <w:rsid w:val="008F185B"/>
    <w:rsid w:val="008F6FE9"/>
    <w:rsid w:val="00900B1D"/>
    <w:rsid w:val="00904B1C"/>
    <w:rsid w:val="00904D07"/>
    <w:rsid w:val="00910DFD"/>
    <w:rsid w:val="00912948"/>
    <w:rsid w:val="009202AC"/>
    <w:rsid w:val="009326F6"/>
    <w:rsid w:val="0093504B"/>
    <w:rsid w:val="0094188F"/>
    <w:rsid w:val="009440DE"/>
    <w:rsid w:val="00944624"/>
    <w:rsid w:val="009601F0"/>
    <w:rsid w:val="009625C2"/>
    <w:rsid w:val="00966C79"/>
    <w:rsid w:val="00970F41"/>
    <w:rsid w:val="009743E0"/>
    <w:rsid w:val="00980AE8"/>
    <w:rsid w:val="00981F58"/>
    <w:rsid w:val="00997C7A"/>
    <w:rsid w:val="009A1226"/>
    <w:rsid w:val="009A1BAE"/>
    <w:rsid w:val="009B0E17"/>
    <w:rsid w:val="009B2463"/>
    <w:rsid w:val="009B2FB5"/>
    <w:rsid w:val="009B5B9A"/>
    <w:rsid w:val="009C0D28"/>
    <w:rsid w:val="009C299F"/>
    <w:rsid w:val="009C6967"/>
    <w:rsid w:val="009D66A2"/>
    <w:rsid w:val="009D6AB8"/>
    <w:rsid w:val="009D7FDA"/>
    <w:rsid w:val="009E13CB"/>
    <w:rsid w:val="009E5CCD"/>
    <w:rsid w:val="009E7A58"/>
    <w:rsid w:val="009F00F8"/>
    <w:rsid w:val="009F0FAA"/>
    <w:rsid w:val="009F2DD1"/>
    <w:rsid w:val="009F5AFE"/>
    <w:rsid w:val="00A00520"/>
    <w:rsid w:val="00A05658"/>
    <w:rsid w:val="00A11238"/>
    <w:rsid w:val="00A11EAB"/>
    <w:rsid w:val="00A14859"/>
    <w:rsid w:val="00A15553"/>
    <w:rsid w:val="00A25A6D"/>
    <w:rsid w:val="00A272E1"/>
    <w:rsid w:val="00A3317B"/>
    <w:rsid w:val="00A35EE5"/>
    <w:rsid w:val="00A36294"/>
    <w:rsid w:val="00A51A8D"/>
    <w:rsid w:val="00A56742"/>
    <w:rsid w:val="00A57868"/>
    <w:rsid w:val="00A67F43"/>
    <w:rsid w:val="00A7053D"/>
    <w:rsid w:val="00A74420"/>
    <w:rsid w:val="00A76BF2"/>
    <w:rsid w:val="00A82846"/>
    <w:rsid w:val="00A83C72"/>
    <w:rsid w:val="00A84E81"/>
    <w:rsid w:val="00A93657"/>
    <w:rsid w:val="00A94082"/>
    <w:rsid w:val="00A96758"/>
    <w:rsid w:val="00AA05C9"/>
    <w:rsid w:val="00AA1EBA"/>
    <w:rsid w:val="00AB639B"/>
    <w:rsid w:val="00AB7C6C"/>
    <w:rsid w:val="00AC02A5"/>
    <w:rsid w:val="00AC2C37"/>
    <w:rsid w:val="00AC4949"/>
    <w:rsid w:val="00AD02AF"/>
    <w:rsid w:val="00AE0393"/>
    <w:rsid w:val="00AE727F"/>
    <w:rsid w:val="00AF254F"/>
    <w:rsid w:val="00AF4792"/>
    <w:rsid w:val="00AF7489"/>
    <w:rsid w:val="00B020FC"/>
    <w:rsid w:val="00B0251A"/>
    <w:rsid w:val="00B048AA"/>
    <w:rsid w:val="00B05373"/>
    <w:rsid w:val="00B0598E"/>
    <w:rsid w:val="00B0783F"/>
    <w:rsid w:val="00B15B34"/>
    <w:rsid w:val="00B23458"/>
    <w:rsid w:val="00B30A4C"/>
    <w:rsid w:val="00B32526"/>
    <w:rsid w:val="00B33FBF"/>
    <w:rsid w:val="00B35C1F"/>
    <w:rsid w:val="00B36332"/>
    <w:rsid w:val="00B4447A"/>
    <w:rsid w:val="00B46359"/>
    <w:rsid w:val="00B506CA"/>
    <w:rsid w:val="00B50A70"/>
    <w:rsid w:val="00B52BC6"/>
    <w:rsid w:val="00B52D19"/>
    <w:rsid w:val="00B63422"/>
    <w:rsid w:val="00B67748"/>
    <w:rsid w:val="00B72AC3"/>
    <w:rsid w:val="00B732FB"/>
    <w:rsid w:val="00B74F70"/>
    <w:rsid w:val="00B8007C"/>
    <w:rsid w:val="00B81912"/>
    <w:rsid w:val="00B81A8B"/>
    <w:rsid w:val="00B81C3E"/>
    <w:rsid w:val="00B864C1"/>
    <w:rsid w:val="00B92C8F"/>
    <w:rsid w:val="00B948DB"/>
    <w:rsid w:val="00B94918"/>
    <w:rsid w:val="00B95708"/>
    <w:rsid w:val="00B979EF"/>
    <w:rsid w:val="00BA3591"/>
    <w:rsid w:val="00BB4698"/>
    <w:rsid w:val="00BB4736"/>
    <w:rsid w:val="00BB499F"/>
    <w:rsid w:val="00BB4B5C"/>
    <w:rsid w:val="00BC0F98"/>
    <w:rsid w:val="00BC4D92"/>
    <w:rsid w:val="00BD177D"/>
    <w:rsid w:val="00BD17E4"/>
    <w:rsid w:val="00BD771C"/>
    <w:rsid w:val="00BE2B90"/>
    <w:rsid w:val="00BE4AA8"/>
    <w:rsid w:val="00BF14B3"/>
    <w:rsid w:val="00BF2425"/>
    <w:rsid w:val="00BF518D"/>
    <w:rsid w:val="00BF6479"/>
    <w:rsid w:val="00C00D1F"/>
    <w:rsid w:val="00C2134E"/>
    <w:rsid w:val="00C229E9"/>
    <w:rsid w:val="00C30E60"/>
    <w:rsid w:val="00C33E20"/>
    <w:rsid w:val="00C43118"/>
    <w:rsid w:val="00C556E2"/>
    <w:rsid w:val="00C56909"/>
    <w:rsid w:val="00C57557"/>
    <w:rsid w:val="00C6040E"/>
    <w:rsid w:val="00C61674"/>
    <w:rsid w:val="00C62D7A"/>
    <w:rsid w:val="00C70B4E"/>
    <w:rsid w:val="00C71FB2"/>
    <w:rsid w:val="00C8176C"/>
    <w:rsid w:val="00C85FC1"/>
    <w:rsid w:val="00C95AA2"/>
    <w:rsid w:val="00C9724E"/>
    <w:rsid w:val="00C974BB"/>
    <w:rsid w:val="00CA2D51"/>
    <w:rsid w:val="00CA4211"/>
    <w:rsid w:val="00CB1F02"/>
    <w:rsid w:val="00CB503B"/>
    <w:rsid w:val="00CC1807"/>
    <w:rsid w:val="00CC2E56"/>
    <w:rsid w:val="00CC5CB9"/>
    <w:rsid w:val="00CC7F0A"/>
    <w:rsid w:val="00CD0167"/>
    <w:rsid w:val="00CD12F9"/>
    <w:rsid w:val="00CD4A38"/>
    <w:rsid w:val="00CD79EA"/>
    <w:rsid w:val="00CE4B48"/>
    <w:rsid w:val="00CE7F2E"/>
    <w:rsid w:val="00CF297B"/>
    <w:rsid w:val="00CF5828"/>
    <w:rsid w:val="00D0308B"/>
    <w:rsid w:val="00D0591C"/>
    <w:rsid w:val="00D1526E"/>
    <w:rsid w:val="00D224B1"/>
    <w:rsid w:val="00D237CE"/>
    <w:rsid w:val="00D24FEC"/>
    <w:rsid w:val="00D313F0"/>
    <w:rsid w:val="00D32FBF"/>
    <w:rsid w:val="00D54717"/>
    <w:rsid w:val="00D576D1"/>
    <w:rsid w:val="00D64C4D"/>
    <w:rsid w:val="00D665D0"/>
    <w:rsid w:val="00D71968"/>
    <w:rsid w:val="00D77677"/>
    <w:rsid w:val="00D77F2E"/>
    <w:rsid w:val="00D83AC6"/>
    <w:rsid w:val="00D90F3D"/>
    <w:rsid w:val="00D924B0"/>
    <w:rsid w:val="00D92562"/>
    <w:rsid w:val="00D9407F"/>
    <w:rsid w:val="00D942D4"/>
    <w:rsid w:val="00D971D9"/>
    <w:rsid w:val="00D97A76"/>
    <w:rsid w:val="00DA725C"/>
    <w:rsid w:val="00DC2397"/>
    <w:rsid w:val="00DC626C"/>
    <w:rsid w:val="00DC75C1"/>
    <w:rsid w:val="00DD3144"/>
    <w:rsid w:val="00DD3926"/>
    <w:rsid w:val="00DD48D2"/>
    <w:rsid w:val="00DD5F8D"/>
    <w:rsid w:val="00DE15E6"/>
    <w:rsid w:val="00DE1799"/>
    <w:rsid w:val="00DF0EE7"/>
    <w:rsid w:val="00DF5E8E"/>
    <w:rsid w:val="00DF7885"/>
    <w:rsid w:val="00E001A0"/>
    <w:rsid w:val="00E0290D"/>
    <w:rsid w:val="00E038CC"/>
    <w:rsid w:val="00E11553"/>
    <w:rsid w:val="00E15A8F"/>
    <w:rsid w:val="00E17104"/>
    <w:rsid w:val="00E231D5"/>
    <w:rsid w:val="00E25B92"/>
    <w:rsid w:val="00E32BCE"/>
    <w:rsid w:val="00E3572C"/>
    <w:rsid w:val="00E43202"/>
    <w:rsid w:val="00E44476"/>
    <w:rsid w:val="00E44547"/>
    <w:rsid w:val="00E466BF"/>
    <w:rsid w:val="00E570B8"/>
    <w:rsid w:val="00E57D53"/>
    <w:rsid w:val="00E62B61"/>
    <w:rsid w:val="00E7182C"/>
    <w:rsid w:val="00E73A43"/>
    <w:rsid w:val="00E818C6"/>
    <w:rsid w:val="00E8299E"/>
    <w:rsid w:val="00E85809"/>
    <w:rsid w:val="00E87C6A"/>
    <w:rsid w:val="00E9368F"/>
    <w:rsid w:val="00E94847"/>
    <w:rsid w:val="00EB7252"/>
    <w:rsid w:val="00EB76C2"/>
    <w:rsid w:val="00EC1994"/>
    <w:rsid w:val="00EC1F72"/>
    <w:rsid w:val="00EC3738"/>
    <w:rsid w:val="00EC3FAF"/>
    <w:rsid w:val="00EC6445"/>
    <w:rsid w:val="00EC783E"/>
    <w:rsid w:val="00EE3AB3"/>
    <w:rsid w:val="00EF03A3"/>
    <w:rsid w:val="00EF1027"/>
    <w:rsid w:val="00EF3F8D"/>
    <w:rsid w:val="00EF5931"/>
    <w:rsid w:val="00F059DA"/>
    <w:rsid w:val="00F06E31"/>
    <w:rsid w:val="00F07ECA"/>
    <w:rsid w:val="00F16D07"/>
    <w:rsid w:val="00F2530A"/>
    <w:rsid w:val="00F26846"/>
    <w:rsid w:val="00F326FF"/>
    <w:rsid w:val="00F338AE"/>
    <w:rsid w:val="00F40CE9"/>
    <w:rsid w:val="00F4447F"/>
    <w:rsid w:val="00F47A4F"/>
    <w:rsid w:val="00F510FF"/>
    <w:rsid w:val="00F52648"/>
    <w:rsid w:val="00F616B7"/>
    <w:rsid w:val="00F64E8F"/>
    <w:rsid w:val="00F65A7D"/>
    <w:rsid w:val="00F66FB7"/>
    <w:rsid w:val="00F758C2"/>
    <w:rsid w:val="00F77236"/>
    <w:rsid w:val="00F85DDF"/>
    <w:rsid w:val="00F91305"/>
    <w:rsid w:val="00F925B7"/>
    <w:rsid w:val="00FA0CE6"/>
    <w:rsid w:val="00FA54DA"/>
    <w:rsid w:val="00FB1DD9"/>
    <w:rsid w:val="00FB1FC4"/>
    <w:rsid w:val="00FB7F2E"/>
    <w:rsid w:val="00FC0E10"/>
    <w:rsid w:val="00FC17D4"/>
    <w:rsid w:val="00FC521D"/>
    <w:rsid w:val="00FC6D6E"/>
    <w:rsid w:val="00FC71E2"/>
    <w:rsid w:val="00FE3DE1"/>
    <w:rsid w:val="00FE75C9"/>
    <w:rsid w:val="00FF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Body Text" w:uiPriority="1" w:qFormat="1"/>
    <w:lsdException w:name="Subtitle" w:uiPriority="11" w:unhideWhenUsed="0" w:qFormat="1"/>
    <w:lsdException w:name="Strong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8C7771"/>
  </w:style>
  <w:style w:type="paragraph" w:styleId="Heading1">
    <w:name w:val="heading 1"/>
    <w:basedOn w:val="Normal"/>
    <w:next w:val="Normal"/>
    <w:link w:val="Heading1Char"/>
    <w:uiPriority w:val="9"/>
    <w:qFormat/>
    <w:rsid w:val="00AA05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F58025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B6B"/>
    <w:pPr>
      <w:spacing w:after="0" w:line="210" w:lineRule="atLeast"/>
    </w:pPr>
    <w:rPr>
      <w:rFonts w:ascii="Fedra Sans Std Light" w:hAnsi="Fedra Sans Std Light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067B6B"/>
    <w:rPr>
      <w:rFonts w:ascii="Fedra Sans Std Light" w:hAnsi="Fedra Sans Std Light"/>
      <w:sz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067B6B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7B6B"/>
  </w:style>
  <w:style w:type="table" w:styleId="TableGrid">
    <w:name w:val="Table Grid"/>
    <w:basedOn w:val="TableNormal"/>
    <w:uiPriority w:val="59"/>
    <w:rsid w:val="00AA0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5C9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semiHidden/>
    <w:rsid w:val="00AA05C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AA05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05C9"/>
  </w:style>
  <w:style w:type="character" w:customStyle="1" w:styleId="Heading1Char">
    <w:name w:val="Heading 1 Char"/>
    <w:basedOn w:val="DefaultParagraphFont"/>
    <w:link w:val="Heading1"/>
    <w:uiPriority w:val="9"/>
    <w:rsid w:val="00AA05C9"/>
    <w:rPr>
      <w:rFonts w:asciiTheme="majorHAnsi" w:eastAsiaTheme="majorEastAsia" w:hAnsiTheme="majorHAnsi" w:cstheme="majorBidi"/>
      <w:b/>
      <w:bCs/>
      <w:color w:val="F58025" w:themeColor="accent1"/>
      <w:sz w:val="28"/>
      <w:szCs w:val="28"/>
    </w:rPr>
  </w:style>
  <w:style w:type="paragraph" w:styleId="ListParagraph">
    <w:name w:val="List Paragraph"/>
    <w:basedOn w:val="Normal"/>
    <w:uiPriority w:val="34"/>
    <w:semiHidden/>
    <w:qFormat/>
    <w:rsid w:val="000307F9"/>
    <w:pPr>
      <w:ind w:left="720"/>
      <w:contextualSpacing/>
    </w:pPr>
  </w:style>
  <w:style w:type="paragraph" w:customStyle="1" w:styleId="SOPBody">
    <w:name w:val="SOP Body"/>
    <w:basedOn w:val="Normal"/>
    <w:rsid w:val="00E8299E"/>
    <w:pPr>
      <w:spacing w:after="0" w:line="240" w:lineRule="auto"/>
      <w:ind w:left="363"/>
      <w:jc w:val="both"/>
    </w:pPr>
    <w:rPr>
      <w:rFonts w:ascii="Arial" w:eastAsia="Times New Roman" w:hAnsi="Arial" w:cs="Arial"/>
      <w:szCs w:val="24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head%20RoyalRehab.dotx" TargetMode="External"/></Relationships>
</file>

<file path=word/theme/theme1.xml><?xml version="1.0" encoding="utf-8"?>
<a:theme xmlns:a="http://schemas.openxmlformats.org/drawingml/2006/main" name="Office Theme">
  <a:themeElements>
    <a:clrScheme name="Royal Rehab Colour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58025"/>
      </a:accent1>
      <a:accent2>
        <a:srgbClr val="999999"/>
      </a:accent2>
      <a:accent3>
        <a:srgbClr val="5C8727"/>
      </a:accent3>
      <a:accent4>
        <a:srgbClr val="999999"/>
      </a:accent4>
      <a:accent5>
        <a:srgbClr val="F58025"/>
      </a:accent5>
      <a:accent6>
        <a:srgbClr val="999999"/>
      </a:accent6>
      <a:hlink>
        <a:srgbClr val="0000FF"/>
      </a:hlink>
      <a:folHlink>
        <a:srgbClr val="800080"/>
      </a:folHlink>
    </a:clrScheme>
    <a:fontScheme name="Royal Rehab Fonts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RoyalRehab</Template>
  <TotalTime>17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Rehab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metzkem</dc:creator>
  <cp:lastModifiedBy>metzkem</cp:lastModifiedBy>
  <cp:revision>3</cp:revision>
  <dcterms:created xsi:type="dcterms:W3CDTF">2017-02-03T00:55:00Z</dcterms:created>
  <dcterms:modified xsi:type="dcterms:W3CDTF">2017-02-03T01:12:00Z</dcterms:modified>
  <cp:category>Letterhead</cp:category>
</cp:coreProperties>
</file>