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85162763"/>
        <w:docPartObj>
          <w:docPartGallery w:val="Cover Pages"/>
          <w:docPartUnique/>
        </w:docPartObj>
      </w:sdtPr>
      <w:sdtEndPr>
        <w:rPr>
          <w:b/>
          <w:sz w:val="24"/>
          <w:szCs w:val="24"/>
          <w:u w:val="single"/>
        </w:rPr>
      </w:sdtEndPr>
      <w:sdtContent>
        <w:p w:rsidR="009E72D4" w:rsidRDefault="009E72D4"/>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244"/>
          </w:tblGrid>
          <w:tr w:rsidR="009E72D4">
            <w:tc>
              <w:tcPr>
                <w:tcW w:w="7672" w:type="dxa"/>
                <w:tcMar>
                  <w:top w:w="216" w:type="dxa"/>
                  <w:left w:w="115" w:type="dxa"/>
                  <w:bottom w:w="216" w:type="dxa"/>
                  <w:right w:w="115" w:type="dxa"/>
                </w:tcMar>
              </w:tcPr>
              <w:p w:rsidR="009E72D4" w:rsidRDefault="009E72D4" w:rsidP="009E72D4">
                <w:pPr>
                  <w:pStyle w:val="NoSpacing"/>
                  <w:rPr>
                    <w:color w:val="2E74B5" w:themeColor="accent1" w:themeShade="BF"/>
                    <w:sz w:val="24"/>
                  </w:rPr>
                </w:pPr>
              </w:p>
            </w:tc>
          </w:tr>
          <w:tr w:rsidR="009E72D4">
            <w:tc>
              <w:tcPr>
                <w:tcW w:w="7672" w:type="dxa"/>
              </w:tcPr>
              <w:sdt>
                <w:sdtPr>
                  <w:rPr>
                    <w:rFonts w:asciiTheme="majorHAnsi" w:eastAsiaTheme="majorEastAsia" w:hAnsiTheme="majorHAnsi" w:cstheme="majorBidi"/>
                    <w:color w:val="5B9BD5" w:themeColor="accent1"/>
                    <w:sz w:val="88"/>
                    <w:szCs w:val="88"/>
                  </w:rPr>
                  <w:alias w:val="Title"/>
                  <w:id w:val="13406919"/>
                  <w:placeholder>
                    <w:docPart w:val="01EB7C2B60714AAE900BB9C5D67811CE"/>
                  </w:placeholder>
                  <w:dataBinding w:prefixMappings="xmlns:ns0='http://schemas.openxmlformats.org/package/2006/metadata/core-properties' xmlns:ns1='http://purl.org/dc/elements/1.1/'" w:xpath="/ns0:coreProperties[1]/ns1:title[1]" w:storeItemID="{6C3C8BC8-F283-45AE-878A-BAB7291924A1}"/>
                  <w:text/>
                </w:sdtPr>
                <w:sdtEndPr/>
                <w:sdtContent>
                  <w:p w:rsidR="009E72D4" w:rsidRDefault="009E72D4" w:rsidP="009E72D4">
                    <w:pPr>
                      <w:pStyle w:val="NoSpacing"/>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Participant Information form</w:t>
                    </w:r>
                  </w:p>
                </w:sdtContent>
              </w:sdt>
            </w:tc>
          </w:tr>
          <w:tr w:rsidR="009E72D4">
            <w:sdt>
              <w:sdtPr>
                <w:rPr>
                  <w:color w:val="2E74B5" w:themeColor="accent1" w:themeShade="BF"/>
                  <w:sz w:val="24"/>
                  <w:szCs w:val="24"/>
                </w:rPr>
                <w:alias w:val="Subtitle"/>
                <w:id w:val="13406923"/>
                <w:placeholder>
                  <w:docPart w:val="C71C4E05E55645F6AD1616594658F9B2"/>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9E72D4" w:rsidRDefault="009D24E4" w:rsidP="009D24E4">
                    <w:pPr>
                      <w:pStyle w:val="NoSpacing"/>
                      <w:rPr>
                        <w:color w:val="2E74B5" w:themeColor="accent1" w:themeShade="BF"/>
                        <w:sz w:val="24"/>
                      </w:rPr>
                    </w:pPr>
                    <w:r>
                      <w:rPr>
                        <w:color w:val="2E74B5" w:themeColor="accent1" w:themeShade="BF"/>
                        <w:sz w:val="24"/>
                        <w:szCs w:val="24"/>
                      </w:rPr>
                      <w:t>Clinical and Microbiological Assessment of Full mouth disinfection  in conjunction with systemically administered Azithromycin : A randomised control</w:t>
                    </w:r>
                    <w:r w:rsidR="000933C2">
                      <w:rPr>
                        <w:color w:val="2E74B5" w:themeColor="accent1" w:themeShade="BF"/>
                        <w:sz w:val="24"/>
                        <w:szCs w:val="24"/>
                      </w:rPr>
                      <w:t>led</w:t>
                    </w:r>
                    <w:r>
                      <w:rPr>
                        <w:color w:val="2E74B5" w:themeColor="accent1" w:themeShade="BF"/>
                        <w:sz w:val="24"/>
                        <w:szCs w:val="24"/>
                      </w:rPr>
                      <w:t xml:space="preserve"> clinical trial </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7"/>
          </w:tblGrid>
          <w:tr w:rsidR="009E72D4" w:rsidTr="00F34D2F">
            <w:tc>
              <w:tcPr>
                <w:tcW w:w="6997" w:type="dxa"/>
                <w:tcMar>
                  <w:top w:w="216" w:type="dxa"/>
                  <w:left w:w="115" w:type="dxa"/>
                  <w:bottom w:w="216" w:type="dxa"/>
                  <w:right w:w="115" w:type="dxa"/>
                </w:tcMar>
              </w:tcPr>
              <w:p w:rsidR="009D24E4" w:rsidRDefault="009D24E4">
                <w:pPr>
                  <w:pStyle w:val="NoSpacing"/>
                  <w:rPr>
                    <w:color w:val="5B9BD5" w:themeColor="accent1"/>
                    <w:sz w:val="28"/>
                    <w:szCs w:val="28"/>
                  </w:rPr>
                </w:pPr>
                <w:proofErr w:type="spellStart"/>
                <w:r>
                  <w:rPr>
                    <w:color w:val="5B9BD5" w:themeColor="accent1"/>
                    <w:sz w:val="28"/>
                    <w:szCs w:val="28"/>
                  </w:rPr>
                  <w:t>Dr.</w:t>
                </w:r>
                <w:proofErr w:type="spellEnd"/>
                <w:r>
                  <w:rPr>
                    <w:color w:val="5B9BD5" w:themeColor="accent1"/>
                    <w:sz w:val="28"/>
                    <w:szCs w:val="28"/>
                  </w:rPr>
                  <w:t xml:space="preserve"> Eman Elhassan</w:t>
                </w:r>
              </w:p>
              <w:p w:rsidR="009D24E4" w:rsidRDefault="009D24E4">
                <w:pPr>
                  <w:pStyle w:val="NoSpacing"/>
                  <w:rPr>
                    <w:color w:val="5B9BD5" w:themeColor="accent1"/>
                    <w:sz w:val="28"/>
                    <w:szCs w:val="28"/>
                  </w:rPr>
                </w:pPr>
                <w:r>
                  <w:rPr>
                    <w:color w:val="5B9BD5" w:themeColor="accent1"/>
                    <w:sz w:val="28"/>
                    <w:szCs w:val="28"/>
                  </w:rPr>
                  <w:t xml:space="preserve">Discipline of Periodontics and Implantology </w:t>
                </w:r>
              </w:p>
              <w:p w:rsidR="009D24E4" w:rsidRDefault="009D24E4">
                <w:pPr>
                  <w:pStyle w:val="NoSpacing"/>
                  <w:rPr>
                    <w:color w:val="5B9BD5" w:themeColor="accent1"/>
                    <w:sz w:val="28"/>
                    <w:szCs w:val="28"/>
                  </w:rPr>
                </w:pPr>
                <w:r>
                  <w:rPr>
                    <w:color w:val="5B9BD5" w:themeColor="accent1"/>
                    <w:sz w:val="28"/>
                    <w:szCs w:val="28"/>
                  </w:rPr>
                  <w:t xml:space="preserve">University of Western Australia </w:t>
                </w:r>
              </w:p>
              <w:p w:rsidR="009D24E4" w:rsidRDefault="009D24E4">
                <w:pPr>
                  <w:pStyle w:val="NoSpacing"/>
                  <w:rPr>
                    <w:color w:val="5B9BD5" w:themeColor="accent1"/>
                    <w:sz w:val="28"/>
                    <w:szCs w:val="28"/>
                  </w:rPr>
                </w:pPr>
              </w:p>
              <w:p w:rsidR="009E72D4" w:rsidRDefault="009E72D4">
                <w:pPr>
                  <w:pStyle w:val="NoSpacing"/>
                  <w:rPr>
                    <w:color w:val="5B9BD5" w:themeColor="accent1"/>
                  </w:rPr>
                </w:pPr>
              </w:p>
            </w:tc>
          </w:tr>
        </w:tbl>
        <w:p w:rsidR="00F34D2F" w:rsidRDefault="00F34D2F" w:rsidP="00F34D2F">
          <w:pPr>
            <w:jc w:val="center"/>
            <w:rPr>
              <w:b/>
              <w:sz w:val="24"/>
              <w:szCs w:val="24"/>
              <w:u w:val="single"/>
            </w:rPr>
          </w:pPr>
        </w:p>
        <w:p w:rsidR="00F34D2F" w:rsidRDefault="00F34D2F" w:rsidP="00F34D2F">
          <w:pPr>
            <w:jc w:val="center"/>
            <w:rPr>
              <w:sz w:val="24"/>
              <w:szCs w:val="24"/>
            </w:rPr>
          </w:pPr>
          <w:r>
            <w:rPr>
              <w:b/>
              <w:noProof/>
              <w:sz w:val="24"/>
              <w:szCs w:val="24"/>
              <w:u w:val="single"/>
              <w:lang w:val="en-US"/>
            </w:rPr>
            <w:drawing>
              <wp:inline distT="0" distB="0" distL="0" distR="0" wp14:anchorId="64A459A0" wp14:editId="100F4C7C">
                <wp:extent cx="1187450" cy="118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7450" cy="1187450"/>
                        </a:xfrm>
                        <a:prstGeom prst="rect">
                          <a:avLst/>
                        </a:prstGeom>
                      </pic:spPr>
                    </pic:pic>
                  </a:graphicData>
                </a:graphic>
              </wp:inline>
            </w:drawing>
          </w:r>
        </w:p>
        <w:p w:rsidR="00F34D2F" w:rsidRDefault="00F34D2F" w:rsidP="00F34D2F">
          <w:pPr>
            <w:rPr>
              <w:sz w:val="24"/>
              <w:szCs w:val="24"/>
            </w:rPr>
          </w:pPr>
        </w:p>
        <w:p w:rsidR="00F34D2F" w:rsidRDefault="00F34D2F" w:rsidP="00F34D2F">
          <w:pPr>
            <w:rPr>
              <w:sz w:val="24"/>
              <w:szCs w:val="24"/>
            </w:rPr>
          </w:pPr>
        </w:p>
        <w:p w:rsidR="00F34D2F" w:rsidRDefault="00F34D2F" w:rsidP="00F34D2F">
          <w:pPr>
            <w:rPr>
              <w:sz w:val="24"/>
              <w:szCs w:val="24"/>
            </w:rPr>
          </w:pPr>
        </w:p>
        <w:p w:rsidR="00F34D2F" w:rsidRDefault="00F34D2F" w:rsidP="00F34D2F">
          <w:pPr>
            <w:rPr>
              <w:sz w:val="24"/>
              <w:szCs w:val="24"/>
            </w:rPr>
          </w:pPr>
        </w:p>
        <w:p w:rsidR="00F34D2F" w:rsidRDefault="00F34D2F" w:rsidP="00F34D2F">
          <w:pPr>
            <w:rPr>
              <w:sz w:val="24"/>
              <w:szCs w:val="24"/>
            </w:rPr>
          </w:pPr>
        </w:p>
        <w:p w:rsidR="00F34D2F" w:rsidRDefault="00F34D2F" w:rsidP="00F34D2F">
          <w:pPr>
            <w:rPr>
              <w:sz w:val="24"/>
              <w:szCs w:val="24"/>
            </w:rPr>
          </w:pPr>
        </w:p>
        <w:p w:rsidR="00F34D2F" w:rsidRPr="00F34D2F" w:rsidRDefault="00F34D2F" w:rsidP="00F34D2F">
          <w:pPr>
            <w:rPr>
              <w:sz w:val="24"/>
              <w:szCs w:val="24"/>
            </w:rPr>
          </w:pPr>
        </w:p>
        <w:p w:rsidR="00F34D2F" w:rsidRPr="00F34D2F" w:rsidRDefault="00F34D2F" w:rsidP="00F34D2F">
          <w:pPr>
            <w:rPr>
              <w:sz w:val="24"/>
              <w:szCs w:val="24"/>
            </w:rPr>
          </w:pPr>
        </w:p>
        <w:p w:rsidR="00F34D2F" w:rsidRPr="00F34D2F" w:rsidRDefault="00F34D2F" w:rsidP="00F34D2F">
          <w:pPr>
            <w:rPr>
              <w:sz w:val="24"/>
              <w:szCs w:val="24"/>
            </w:rPr>
          </w:pPr>
        </w:p>
        <w:p w:rsidR="00F34D2F" w:rsidRPr="00F34D2F" w:rsidRDefault="00F34D2F" w:rsidP="00F34D2F">
          <w:pPr>
            <w:rPr>
              <w:sz w:val="24"/>
              <w:szCs w:val="24"/>
            </w:rPr>
          </w:pPr>
        </w:p>
        <w:p w:rsidR="00F34D2F" w:rsidRPr="00F34D2F" w:rsidRDefault="00F34D2F" w:rsidP="00F34D2F">
          <w:pPr>
            <w:rPr>
              <w:sz w:val="24"/>
              <w:szCs w:val="24"/>
            </w:rPr>
          </w:pPr>
        </w:p>
        <w:p w:rsidR="00F34D2F" w:rsidRPr="00F34D2F" w:rsidRDefault="00F34D2F" w:rsidP="00F34D2F">
          <w:pPr>
            <w:rPr>
              <w:sz w:val="24"/>
              <w:szCs w:val="24"/>
            </w:rPr>
          </w:pPr>
        </w:p>
        <w:p w:rsidR="00F34D2F" w:rsidRPr="00F34D2F" w:rsidRDefault="00F34D2F" w:rsidP="00F34D2F">
          <w:pPr>
            <w:rPr>
              <w:sz w:val="24"/>
              <w:szCs w:val="24"/>
            </w:rPr>
          </w:pPr>
        </w:p>
        <w:p w:rsidR="00F34D2F" w:rsidRDefault="00F34D2F" w:rsidP="00F34D2F">
          <w:pPr>
            <w:jc w:val="center"/>
            <w:rPr>
              <w:sz w:val="24"/>
              <w:szCs w:val="24"/>
            </w:rPr>
          </w:pPr>
        </w:p>
        <w:p w:rsidR="00F34D2F" w:rsidRDefault="00F34D2F" w:rsidP="00F34D2F">
          <w:pPr>
            <w:tabs>
              <w:tab w:val="left" w:pos="1590"/>
            </w:tabs>
            <w:rPr>
              <w:sz w:val="24"/>
              <w:szCs w:val="24"/>
            </w:rPr>
          </w:pPr>
          <w:r>
            <w:rPr>
              <w:sz w:val="24"/>
              <w:szCs w:val="24"/>
            </w:rPr>
            <w:tab/>
          </w:r>
        </w:p>
        <w:p w:rsidR="00F34D2F" w:rsidRDefault="009E72D4" w:rsidP="00F34D2F">
          <w:pPr>
            <w:jc w:val="center"/>
            <w:rPr>
              <w:b/>
              <w:sz w:val="24"/>
              <w:szCs w:val="24"/>
              <w:u w:val="single"/>
            </w:rPr>
          </w:pPr>
          <w:r w:rsidRPr="00F34D2F">
            <w:rPr>
              <w:sz w:val="24"/>
              <w:szCs w:val="24"/>
            </w:rPr>
            <w:br w:type="page"/>
          </w:r>
        </w:p>
        <w:p w:rsidR="009E72D4" w:rsidRDefault="004C68E2" w:rsidP="00F34D2F">
          <w:pPr>
            <w:jc w:val="center"/>
            <w:rPr>
              <w:b/>
              <w:sz w:val="24"/>
              <w:szCs w:val="24"/>
              <w:u w:val="single"/>
            </w:rPr>
          </w:pPr>
        </w:p>
      </w:sdtContent>
    </w:sdt>
    <w:p w:rsidR="009E72D4" w:rsidRPr="00276D26" w:rsidRDefault="009E72D4" w:rsidP="009E72D4">
      <w:pPr>
        <w:pStyle w:val="NoSpacing"/>
        <w:jc w:val="center"/>
        <w:rPr>
          <w:b/>
          <w:sz w:val="24"/>
          <w:szCs w:val="24"/>
          <w:u w:val="single"/>
        </w:rPr>
      </w:pPr>
      <w:r w:rsidRPr="00276D26">
        <w:rPr>
          <w:b/>
          <w:sz w:val="24"/>
          <w:szCs w:val="24"/>
          <w:u w:val="single"/>
        </w:rPr>
        <w:t>PARTICIPANT INFORMATION FORM</w:t>
      </w:r>
    </w:p>
    <w:p w:rsidR="009E72D4" w:rsidRDefault="009E72D4" w:rsidP="009E72D4">
      <w:pPr>
        <w:pStyle w:val="NoSpacing"/>
        <w:jc w:val="both"/>
        <w:rPr>
          <w:sz w:val="24"/>
          <w:szCs w:val="24"/>
        </w:rPr>
      </w:pPr>
    </w:p>
    <w:p w:rsidR="00F34D2F" w:rsidRDefault="00F34D2F" w:rsidP="009E72D4">
      <w:pPr>
        <w:pStyle w:val="NoSpacing"/>
        <w:jc w:val="both"/>
        <w:rPr>
          <w:sz w:val="24"/>
          <w:szCs w:val="24"/>
        </w:rPr>
      </w:pPr>
    </w:p>
    <w:p w:rsidR="009E72D4" w:rsidRPr="00E645A4" w:rsidRDefault="009E72D4" w:rsidP="009E72D4">
      <w:pPr>
        <w:pStyle w:val="NoSpacing"/>
        <w:jc w:val="both"/>
        <w:rPr>
          <w:sz w:val="24"/>
          <w:szCs w:val="24"/>
        </w:rPr>
      </w:pPr>
      <w:r w:rsidRPr="00E645A4">
        <w:rPr>
          <w:sz w:val="24"/>
          <w:szCs w:val="24"/>
        </w:rPr>
        <w:t>Dear Sir/Madam,</w:t>
      </w:r>
    </w:p>
    <w:p w:rsidR="009E72D4" w:rsidRPr="00E645A4" w:rsidRDefault="009E72D4" w:rsidP="009E72D4">
      <w:pPr>
        <w:pStyle w:val="NoSpacing"/>
        <w:jc w:val="both"/>
        <w:rPr>
          <w:sz w:val="24"/>
          <w:szCs w:val="24"/>
        </w:rPr>
      </w:pPr>
    </w:p>
    <w:p w:rsidR="009E72D4" w:rsidRPr="00E645A4" w:rsidRDefault="009E72D4" w:rsidP="009E72D4">
      <w:pPr>
        <w:pStyle w:val="NoSpacing"/>
        <w:jc w:val="both"/>
        <w:rPr>
          <w:sz w:val="24"/>
          <w:szCs w:val="24"/>
        </w:rPr>
      </w:pPr>
      <w:r>
        <w:rPr>
          <w:sz w:val="24"/>
          <w:szCs w:val="24"/>
        </w:rPr>
        <w:t xml:space="preserve">Please be </w:t>
      </w:r>
      <w:r w:rsidRPr="00E645A4">
        <w:rPr>
          <w:sz w:val="24"/>
          <w:szCs w:val="24"/>
        </w:rPr>
        <w:t>assured that your</w:t>
      </w:r>
      <w:r>
        <w:rPr>
          <w:sz w:val="24"/>
          <w:szCs w:val="24"/>
        </w:rPr>
        <w:t xml:space="preserve"> general</w:t>
      </w:r>
      <w:r w:rsidRPr="00E645A4">
        <w:rPr>
          <w:sz w:val="24"/>
          <w:szCs w:val="24"/>
        </w:rPr>
        <w:t xml:space="preserve"> well-</w:t>
      </w:r>
      <w:r>
        <w:rPr>
          <w:sz w:val="24"/>
          <w:szCs w:val="24"/>
        </w:rPr>
        <w:t>being is vital and is our ultimate</w:t>
      </w:r>
      <w:r w:rsidRPr="00E645A4">
        <w:rPr>
          <w:sz w:val="24"/>
          <w:szCs w:val="24"/>
        </w:rPr>
        <w:t xml:space="preserve"> concern</w:t>
      </w:r>
      <w:r>
        <w:rPr>
          <w:sz w:val="24"/>
          <w:szCs w:val="24"/>
        </w:rPr>
        <w:t>. We will always strive to provide you with quality periodontal treatment at all times</w:t>
      </w:r>
      <w:r w:rsidRPr="00E645A4">
        <w:rPr>
          <w:sz w:val="24"/>
          <w:szCs w:val="24"/>
        </w:rPr>
        <w:t>.</w:t>
      </w:r>
    </w:p>
    <w:p w:rsidR="009E72D4" w:rsidRDefault="009E72D4" w:rsidP="009E72D4">
      <w:pPr>
        <w:pStyle w:val="NoSpacing"/>
        <w:jc w:val="both"/>
        <w:rPr>
          <w:sz w:val="24"/>
          <w:szCs w:val="24"/>
        </w:rPr>
      </w:pPr>
      <w:r w:rsidRPr="00E645A4">
        <w:rPr>
          <w:sz w:val="24"/>
          <w:szCs w:val="24"/>
        </w:rPr>
        <w:t>Our primary target is to treat your gum</w:t>
      </w:r>
      <w:r>
        <w:rPr>
          <w:sz w:val="24"/>
          <w:szCs w:val="24"/>
        </w:rPr>
        <w:t xml:space="preserve"> disease </w:t>
      </w:r>
      <w:r w:rsidRPr="00E645A4">
        <w:rPr>
          <w:sz w:val="24"/>
          <w:szCs w:val="24"/>
        </w:rPr>
        <w:t xml:space="preserve">and prevent </w:t>
      </w:r>
      <w:r>
        <w:rPr>
          <w:sz w:val="24"/>
          <w:szCs w:val="24"/>
        </w:rPr>
        <w:t>any further advancement of the gum disease that may lead to tooth loss in the future</w:t>
      </w:r>
      <w:r w:rsidRPr="00E645A4">
        <w:rPr>
          <w:sz w:val="24"/>
          <w:szCs w:val="24"/>
        </w:rPr>
        <w:t>.</w:t>
      </w:r>
    </w:p>
    <w:p w:rsidR="009E72D4" w:rsidRPr="0046371D" w:rsidRDefault="009E72D4" w:rsidP="009E72D4">
      <w:pPr>
        <w:pStyle w:val="NoSpacing"/>
        <w:jc w:val="both"/>
        <w:rPr>
          <w:sz w:val="24"/>
          <w:szCs w:val="24"/>
        </w:rPr>
      </w:pPr>
      <w:r w:rsidRPr="0046371D">
        <w:rPr>
          <w:sz w:val="24"/>
          <w:szCs w:val="24"/>
        </w:rPr>
        <w:t>Please be advised that your participation is voluntary at all time.</w:t>
      </w:r>
      <w:r>
        <w:rPr>
          <w:sz w:val="24"/>
          <w:szCs w:val="24"/>
        </w:rPr>
        <w:t xml:space="preserve"> If you decide not to participate</w:t>
      </w:r>
      <w:r w:rsidRPr="0046371D">
        <w:rPr>
          <w:sz w:val="24"/>
          <w:szCs w:val="24"/>
        </w:rPr>
        <w:t xml:space="preserve"> in our study, you</w:t>
      </w:r>
      <w:r>
        <w:rPr>
          <w:sz w:val="24"/>
          <w:szCs w:val="24"/>
        </w:rPr>
        <w:t>r</w:t>
      </w:r>
      <w:r w:rsidRPr="0046371D">
        <w:rPr>
          <w:sz w:val="24"/>
          <w:szCs w:val="24"/>
        </w:rPr>
        <w:t xml:space="preserve"> decision will not have any negative impact on you or your treatment and you will still </w:t>
      </w:r>
      <w:r>
        <w:rPr>
          <w:sz w:val="24"/>
          <w:szCs w:val="24"/>
        </w:rPr>
        <w:t>receive complete periodontal care</w:t>
      </w:r>
      <w:r w:rsidRPr="0046371D">
        <w:rPr>
          <w:sz w:val="24"/>
          <w:szCs w:val="24"/>
        </w:rPr>
        <w:t xml:space="preserve">. </w:t>
      </w:r>
      <w:r w:rsidRPr="0046371D">
        <w:rPr>
          <w:sz w:val="24"/>
          <w:szCs w:val="24"/>
          <w:lang w:val="x-none"/>
        </w:rPr>
        <w:t xml:space="preserve"> </w:t>
      </w:r>
    </w:p>
    <w:p w:rsidR="009E72D4" w:rsidRPr="00E645A4" w:rsidRDefault="009E72D4" w:rsidP="009E72D4">
      <w:pPr>
        <w:pStyle w:val="NoSpacing"/>
        <w:jc w:val="both"/>
        <w:rPr>
          <w:sz w:val="24"/>
          <w:szCs w:val="24"/>
        </w:rPr>
      </w:pPr>
    </w:p>
    <w:p w:rsidR="009E72D4" w:rsidRPr="00E645A4" w:rsidRDefault="009E72D4" w:rsidP="009E72D4">
      <w:pPr>
        <w:pStyle w:val="NoSpacing"/>
        <w:jc w:val="both"/>
        <w:rPr>
          <w:sz w:val="24"/>
          <w:szCs w:val="24"/>
        </w:rPr>
      </w:pPr>
    </w:p>
    <w:p w:rsidR="009E72D4" w:rsidRDefault="009E72D4" w:rsidP="009E72D4">
      <w:pPr>
        <w:pStyle w:val="NoSpacing"/>
        <w:jc w:val="both"/>
        <w:rPr>
          <w:b/>
          <w:sz w:val="24"/>
          <w:szCs w:val="24"/>
          <w:u w:val="single"/>
        </w:rPr>
      </w:pPr>
      <w:r w:rsidRPr="00E645A4">
        <w:rPr>
          <w:b/>
          <w:sz w:val="24"/>
          <w:szCs w:val="24"/>
          <w:u w:val="single"/>
        </w:rPr>
        <w:t>PURPOSE OF THE STUDY:</w:t>
      </w:r>
    </w:p>
    <w:p w:rsidR="009E72D4" w:rsidRPr="00E645A4" w:rsidRDefault="009E72D4" w:rsidP="009E72D4">
      <w:pPr>
        <w:pStyle w:val="NoSpacing"/>
        <w:jc w:val="both"/>
        <w:rPr>
          <w:b/>
          <w:sz w:val="24"/>
          <w:szCs w:val="24"/>
          <w:u w:val="single"/>
        </w:rPr>
      </w:pPr>
    </w:p>
    <w:p w:rsidR="009E72D4" w:rsidRPr="00E645A4" w:rsidRDefault="009E72D4" w:rsidP="009E72D4">
      <w:pPr>
        <w:pStyle w:val="NoSpacing"/>
        <w:jc w:val="both"/>
        <w:rPr>
          <w:sz w:val="24"/>
          <w:szCs w:val="24"/>
        </w:rPr>
      </w:pPr>
      <w:r w:rsidRPr="00E645A4">
        <w:rPr>
          <w:sz w:val="24"/>
          <w:szCs w:val="24"/>
        </w:rPr>
        <w:t xml:space="preserve">Chronic periodontitis (gum disease) is caused by millions of bacteria building up around your teeth over the years. This build </w:t>
      </w:r>
      <w:r>
        <w:rPr>
          <w:sz w:val="24"/>
          <w:szCs w:val="24"/>
        </w:rPr>
        <w:t xml:space="preserve">up </w:t>
      </w:r>
      <w:r w:rsidRPr="00E645A4">
        <w:rPr>
          <w:sz w:val="24"/>
          <w:szCs w:val="24"/>
        </w:rPr>
        <w:t>causes the bone holding your teeth to gradually dissolve. In advanced stages, as more bone dissolves, your teeth become loose and you might eventually lose them.</w:t>
      </w:r>
    </w:p>
    <w:p w:rsidR="009E72D4" w:rsidRPr="00E645A4" w:rsidRDefault="009E72D4" w:rsidP="009E72D4">
      <w:pPr>
        <w:pStyle w:val="NoSpacing"/>
        <w:jc w:val="both"/>
        <w:rPr>
          <w:sz w:val="24"/>
          <w:szCs w:val="24"/>
        </w:rPr>
      </w:pPr>
    </w:p>
    <w:p w:rsidR="009E72D4" w:rsidRDefault="009E72D4" w:rsidP="009E72D4">
      <w:pPr>
        <w:pStyle w:val="NoSpacing"/>
        <w:jc w:val="both"/>
        <w:rPr>
          <w:sz w:val="24"/>
          <w:szCs w:val="24"/>
        </w:rPr>
      </w:pPr>
      <w:r w:rsidRPr="00E645A4">
        <w:rPr>
          <w:sz w:val="24"/>
          <w:szCs w:val="24"/>
        </w:rPr>
        <w:t>The key to treating</w:t>
      </w:r>
      <w:r>
        <w:rPr>
          <w:sz w:val="24"/>
          <w:szCs w:val="24"/>
        </w:rPr>
        <w:t xml:space="preserve"> gum disease is to do</w:t>
      </w:r>
      <w:r w:rsidRPr="00E645A4">
        <w:rPr>
          <w:sz w:val="24"/>
          <w:szCs w:val="24"/>
        </w:rPr>
        <w:t xml:space="preserve"> thorough scaling and cleaning </w:t>
      </w:r>
      <w:r>
        <w:rPr>
          <w:sz w:val="24"/>
          <w:szCs w:val="24"/>
        </w:rPr>
        <w:t xml:space="preserve">of the roots of your teeth </w:t>
      </w:r>
      <w:r w:rsidRPr="00E645A4">
        <w:rPr>
          <w:sz w:val="24"/>
          <w:szCs w:val="24"/>
        </w:rPr>
        <w:t xml:space="preserve">(also called </w:t>
      </w:r>
      <w:r>
        <w:rPr>
          <w:sz w:val="24"/>
          <w:szCs w:val="24"/>
        </w:rPr>
        <w:t>subgingival root debridement</w:t>
      </w:r>
      <w:r w:rsidRPr="00E645A4">
        <w:rPr>
          <w:sz w:val="24"/>
          <w:szCs w:val="24"/>
        </w:rPr>
        <w:t>)</w:t>
      </w:r>
      <w:r>
        <w:rPr>
          <w:sz w:val="24"/>
          <w:szCs w:val="24"/>
        </w:rPr>
        <w:t xml:space="preserve"> usually done during multiple visits </w:t>
      </w:r>
      <w:proofErr w:type="gramStart"/>
      <w:r>
        <w:rPr>
          <w:sz w:val="24"/>
          <w:szCs w:val="24"/>
        </w:rPr>
        <w:t>( 4</w:t>
      </w:r>
      <w:proofErr w:type="gramEnd"/>
      <w:r>
        <w:rPr>
          <w:sz w:val="24"/>
          <w:szCs w:val="24"/>
        </w:rPr>
        <w:t xml:space="preserve">- 6 visits) </w:t>
      </w:r>
      <w:r w:rsidRPr="00E645A4">
        <w:rPr>
          <w:sz w:val="24"/>
          <w:szCs w:val="24"/>
        </w:rPr>
        <w:t>.</w:t>
      </w:r>
      <w:r>
        <w:rPr>
          <w:sz w:val="24"/>
          <w:szCs w:val="24"/>
        </w:rPr>
        <w:t xml:space="preserve"> Recent studies have shown that some bacterial can transfer from the untreated sites to the clean, treated sites between visits, thus it has been proposed that </w:t>
      </w:r>
      <w:proofErr w:type="gramStart"/>
      <w:r>
        <w:rPr>
          <w:sz w:val="24"/>
          <w:szCs w:val="24"/>
        </w:rPr>
        <w:t>one  stage</w:t>
      </w:r>
      <w:proofErr w:type="gramEnd"/>
      <w:r>
        <w:rPr>
          <w:sz w:val="24"/>
          <w:szCs w:val="24"/>
        </w:rPr>
        <w:t xml:space="preserve"> disinfection protocol is superior, as the treatment of all sites is carried out in only 2 visits within 24 hours , along with use of antibacterial mouthwash during and after treatment  in order to eradicate the bacteria around teeth and in the mouth.</w:t>
      </w:r>
    </w:p>
    <w:p w:rsidR="009E72D4" w:rsidRPr="00E645A4" w:rsidRDefault="009E72D4" w:rsidP="009E72D4">
      <w:pPr>
        <w:pStyle w:val="NoSpacing"/>
        <w:jc w:val="both"/>
        <w:rPr>
          <w:sz w:val="24"/>
          <w:szCs w:val="24"/>
        </w:rPr>
      </w:pPr>
      <w:r>
        <w:rPr>
          <w:sz w:val="24"/>
          <w:szCs w:val="24"/>
        </w:rPr>
        <w:t xml:space="preserve"> Many studies have also proved </w:t>
      </w:r>
      <w:r w:rsidRPr="00E645A4">
        <w:rPr>
          <w:sz w:val="24"/>
          <w:szCs w:val="24"/>
        </w:rPr>
        <w:t xml:space="preserve">that </w:t>
      </w:r>
      <w:r>
        <w:rPr>
          <w:sz w:val="24"/>
          <w:szCs w:val="24"/>
        </w:rPr>
        <w:t xml:space="preserve">oral </w:t>
      </w:r>
      <w:r w:rsidRPr="00E645A4">
        <w:rPr>
          <w:sz w:val="24"/>
          <w:szCs w:val="24"/>
        </w:rPr>
        <w:t>antibiotics also help in conjunction wit</w:t>
      </w:r>
      <w:r>
        <w:rPr>
          <w:sz w:val="24"/>
          <w:szCs w:val="24"/>
        </w:rPr>
        <w:t>h the one stage disinfection protocol, as they remove the bacteria from the areas that are difficult to manually instrument.</w:t>
      </w:r>
    </w:p>
    <w:p w:rsidR="009E72D4" w:rsidRPr="00E645A4" w:rsidRDefault="009E72D4" w:rsidP="009E72D4">
      <w:pPr>
        <w:pStyle w:val="NoSpacing"/>
        <w:jc w:val="both"/>
        <w:rPr>
          <w:sz w:val="24"/>
          <w:szCs w:val="24"/>
        </w:rPr>
      </w:pPr>
    </w:p>
    <w:p w:rsidR="009E72D4" w:rsidRDefault="009E72D4" w:rsidP="009E72D4">
      <w:pPr>
        <w:pStyle w:val="NoSpacing"/>
        <w:jc w:val="both"/>
        <w:rPr>
          <w:sz w:val="24"/>
          <w:szCs w:val="24"/>
        </w:rPr>
      </w:pPr>
      <w:r w:rsidRPr="00E645A4">
        <w:rPr>
          <w:sz w:val="24"/>
          <w:szCs w:val="24"/>
        </w:rPr>
        <w:t xml:space="preserve">The aim of this study is </w:t>
      </w:r>
      <w:r>
        <w:rPr>
          <w:sz w:val="24"/>
          <w:szCs w:val="24"/>
        </w:rPr>
        <w:t>to</w:t>
      </w:r>
      <w:r w:rsidRPr="00E645A4">
        <w:rPr>
          <w:sz w:val="24"/>
          <w:szCs w:val="24"/>
        </w:rPr>
        <w:t xml:space="preserve"> test </w:t>
      </w:r>
      <w:r>
        <w:rPr>
          <w:sz w:val="24"/>
          <w:szCs w:val="24"/>
        </w:rPr>
        <w:t>whether antibiotics provides any additional beneficial effects in terms of clinical outcomes to the one stage full mouth disinfection protocol</w:t>
      </w:r>
    </w:p>
    <w:p w:rsidR="009E72D4" w:rsidRPr="00E645A4" w:rsidRDefault="009E72D4" w:rsidP="009E72D4">
      <w:pPr>
        <w:pStyle w:val="NoSpacing"/>
        <w:jc w:val="both"/>
        <w:rPr>
          <w:sz w:val="24"/>
          <w:szCs w:val="24"/>
        </w:rPr>
      </w:pPr>
    </w:p>
    <w:p w:rsidR="00F34D2F" w:rsidRDefault="00F34D2F" w:rsidP="009E72D4">
      <w:pPr>
        <w:pStyle w:val="NoSpacing"/>
        <w:jc w:val="both"/>
        <w:rPr>
          <w:b/>
          <w:sz w:val="24"/>
          <w:szCs w:val="24"/>
          <w:u w:val="single"/>
        </w:rPr>
      </w:pPr>
    </w:p>
    <w:p w:rsidR="00F34D2F" w:rsidRDefault="00F34D2F" w:rsidP="009E72D4">
      <w:pPr>
        <w:pStyle w:val="NoSpacing"/>
        <w:jc w:val="both"/>
        <w:rPr>
          <w:b/>
          <w:sz w:val="24"/>
          <w:szCs w:val="24"/>
          <w:u w:val="single"/>
        </w:rPr>
      </w:pPr>
    </w:p>
    <w:p w:rsidR="009E72D4" w:rsidRDefault="009E72D4" w:rsidP="009E72D4">
      <w:pPr>
        <w:pStyle w:val="NoSpacing"/>
        <w:jc w:val="both"/>
        <w:rPr>
          <w:b/>
          <w:sz w:val="24"/>
          <w:szCs w:val="24"/>
          <w:u w:val="single"/>
        </w:rPr>
      </w:pPr>
      <w:r w:rsidRPr="00E645A4">
        <w:rPr>
          <w:b/>
          <w:sz w:val="24"/>
          <w:szCs w:val="24"/>
          <w:u w:val="single"/>
        </w:rPr>
        <w:t>WHAT IS MY ROLE</w:t>
      </w:r>
    </w:p>
    <w:p w:rsidR="00F34D2F" w:rsidRPr="00E645A4" w:rsidRDefault="00F34D2F" w:rsidP="009E72D4">
      <w:pPr>
        <w:pStyle w:val="NoSpacing"/>
        <w:jc w:val="both"/>
        <w:rPr>
          <w:b/>
          <w:sz w:val="24"/>
          <w:szCs w:val="24"/>
          <w:u w:val="single"/>
        </w:rPr>
      </w:pPr>
    </w:p>
    <w:p w:rsidR="009E72D4" w:rsidRPr="00E645A4" w:rsidRDefault="009E72D4" w:rsidP="009E72D4">
      <w:pPr>
        <w:pStyle w:val="NoSpacing"/>
        <w:jc w:val="both"/>
        <w:rPr>
          <w:sz w:val="24"/>
          <w:szCs w:val="24"/>
        </w:rPr>
      </w:pPr>
      <w:r w:rsidRPr="00E645A4">
        <w:rPr>
          <w:sz w:val="24"/>
          <w:szCs w:val="24"/>
        </w:rPr>
        <w:t xml:space="preserve">When you come and see us, we will carry out the standard procedures normally done to all patients with </w:t>
      </w:r>
      <w:r>
        <w:rPr>
          <w:sz w:val="24"/>
          <w:szCs w:val="24"/>
        </w:rPr>
        <w:t xml:space="preserve">moderate to advanced </w:t>
      </w:r>
      <w:r w:rsidRPr="00E645A4">
        <w:rPr>
          <w:sz w:val="24"/>
          <w:szCs w:val="24"/>
        </w:rPr>
        <w:t>chronic periodontitis:</w:t>
      </w:r>
    </w:p>
    <w:p w:rsidR="009E72D4" w:rsidRDefault="009E72D4" w:rsidP="009E72D4">
      <w:pPr>
        <w:pStyle w:val="NoSpacing"/>
        <w:numPr>
          <w:ilvl w:val="0"/>
          <w:numId w:val="1"/>
        </w:numPr>
        <w:jc w:val="both"/>
        <w:rPr>
          <w:sz w:val="24"/>
          <w:szCs w:val="24"/>
        </w:rPr>
      </w:pPr>
      <w:r>
        <w:rPr>
          <w:sz w:val="24"/>
          <w:szCs w:val="24"/>
        </w:rPr>
        <w:t>We will give you detailed oral hygiene instructions &amp; quick clean in first visit</w:t>
      </w:r>
    </w:p>
    <w:p w:rsidR="009E72D4" w:rsidRPr="00E645A4" w:rsidRDefault="009E72D4" w:rsidP="009E72D4">
      <w:pPr>
        <w:pStyle w:val="NoSpacing"/>
        <w:numPr>
          <w:ilvl w:val="0"/>
          <w:numId w:val="1"/>
        </w:numPr>
        <w:jc w:val="both"/>
        <w:rPr>
          <w:sz w:val="24"/>
          <w:szCs w:val="24"/>
        </w:rPr>
      </w:pPr>
      <w:r w:rsidRPr="00E645A4">
        <w:rPr>
          <w:sz w:val="24"/>
          <w:szCs w:val="24"/>
        </w:rPr>
        <w:t>We will examine your gums thoroughly</w:t>
      </w:r>
      <w:r>
        <w:rPr>
          <w:sz w:val="24"/>
          <w:szCs w:val="24"/>
        </w:rPr>
        <w:t xml:space="preserve"> and collect some bacterial samples &amp; review your oral hygiene.</w:t>
      </w:r>
    </w:p>
    <w:p w:rsidR="009E72D4" w:rsidRDefault="009E72D4" w:rsidP="009E72D4">
      <w:pPr>
        <w:pStyle w:val="NoSpacing"/>
        <w:numPr>
          <w:ilvl w:val="0"/>
          <w:numId w:val="1"/>
        </w:numPr>
        <w:jc w:val="both"/>
        <w:rPr>
          <w:sz w:val="24"/>
          <w:szCs w:val="24"/>
        </w:rPr>
      </w:pPr>
      <w:r w:rsidRPr="00E645A4">
        <w:rPr>
          <w:sz w:val="24"/>
          <w:szCs w:val="24"/>
        </w:rPr>
        <w:t>We will clean you gums thoroughly</w:t>
      </w:r>
      <w:r>
        <w:rPr>
          <w:sz w:val="24"/>
          <w:szCs w:val="24"/>
        </w:rPr>
        <w:t xml:space="preserve"> in 2 visits within 24 hours</w:t>
      </w:r>
    </w:p>
    <w:p w:rsidR="009E72D4" w:rsidRDefault="009E72D4" w:rsidP="009E72D4">
      <w:pPr>
        <w:pStyle w:val="NoSpacing"/>
        <w:numPr>
          <w:ilvl w:val="0"/>
          <w:numId w:val="1"/>
        </w:numPr>
        <w:jc w:val="both"/>
        <w:rPr>
          <w:sz w:val="24"/>
          <w:szCs w:val="24"/>
        </w:rPr>
      </w:pPr>
      <w:r>
        <w:rPr>
          <w:sz w:val="24"/>
          <w:szCs w:val="24"/>
        </w:rPr>
        <w:t>We will give you mouthwash to use 2 times a day for 14 days</w:t>
      </w:r>
    </w:p>
    <w:p w:rsidR="009E72D4" w:rsidRDefault="009E72D4" w:rsidP="009E72D4">
      <w:pPr>
        <w:pStyle w:val="NoSpacing"/>
        <w:jc w:val="both"/>
        <w:rPr>
          <w:sz w:val="24"/>
          <w:szCs w:val="24"/>
        </w:rPr>
      </w:pPr>
    </w:p>
    <w:p w:rsidR="009E72D4" w:rsidRPr="00E645A4" w:rsidRDefault="009E72D4" w:rsidP="009E72D4">
      <w:pPr>
        <w:pStyle w:val="NoSpacing"/>
        <w:jc w:val="both"/>
        <w:rPr>
          <w:sz w:val="24"/>
          <w:szCs w:val="24"/>
        </w:rPr>
      </w:pPr>
      <w:r w:rsidRPr="00E645A4">
        <w:rPr>
          <w:sz w:val="24"/>
          <w:szCs w:val="24"/>
        </w:rPr>
        <w:t>AND THEN, you will be assigned to one of three groups:</w:t>
      </w:r>
    </w:p>
    <w:p w:rsidR="009E72D4" w:rsidRPr="00E645A4" w:rsidRDefault="009E72D4" w:rsidP="009E72D4">
      <w:pPr>
        <w:pStyle w:val="NoSpacing"/>
        <w:numPr>
          <w:ilvl w:val="0"/>
          <w:numId w:val="2"/>
        </w:numPr>
        <w:jc w:val="both"/>
        <w:rPr>
          <w:sz w:val="24"/>
          <w:szCs w:val="24"/>
        </w:rPr>
      </w:pPr>
      <w:r w:rsidRPr="00E645A4">
        <w:rPr>
          <w:sz w:val="24"/>
          <w:szCs w:val="24"/>
          <w:u w:val="single"/>
        </w:rPr>
        <w:t>Azithromycin group</w:t>
      </w:r>
      <w:r>
        <w:rPr>
          <w:sz w:val="24"/>
          <w:szCs w:val="24"/>
        </w:rPr>
        <w:t>: This is the antibiotic</w:t>
      </w:r>
      <w:r w:rsidRPr="00E645A4">
        <w:rPr>
          <w:sz w:val="24"/>
          <w:szCs w:val="24"/>
        </w:rPr>
        <w:t xml:space="preserve"> we are testing.</w:t>
      </w:r>
    </w:p>
    <w:p w:rsidR="009E72D4" w:rsidRPr="00E645A4" w:rsidRDefault="009E72D4" w:rsidP="009E72D4">
      <w:pPr>
        <w:pStyle w:val="NoSpacing"/>
        <w:numPr>
          <w:ilvl w:val="0"/>
          <w:numId w:val="2"/>
        </w:numPr>
        <w:jc w:val="both"/>
        <w:rPr>
          <w:sz w:val="24"/>
          <w:szCs w:val="24"/>
        </w:rPr>
      </w:pPr>
      <w:r w:rsidRPr="00E645A4">
        <w:rPr>
          <w:sz w:val="24"/>
          <w:szCs w:val="24"/>
          <w:u w:val="single"/>
        </w:rPr>
        <w:t>No antibiotics</w:t>
      </w:r>
      <w:r w:rsidRPr="00E645A4">
        <w:rPr>
          <w:sz w:val="24"/>
          <w:szCs w:val="24"/>
        </w:rPr>
        <w:t xml:space="preserve">: If you are part of this group, you will be given </w:t>
      </w:r>
      <w:r>
        <w:rPr>
          <w:sz w:val="24"/>
          <w:szCs w:val="24"/>
        </w:rPr>
        <w:t>starch</w:t>
      </w:r>
      <w:r w:rsidRPr="00E645A4">
        <w:rPr>
          <w:sz w:val="24"/>
          <w:szCs w:val="24"/>
        </w:rPr>
        <w:t xml:space="preserve"> tablets which have no effect. </w:t>
      </w:r>
    </w:p>
    <w:p w:rsidR="009E72D4" w:rsidRPr="00E645A4" w:rsidRDefault="009E72D4" w:rsidP="009E72D4">
      <w:pPr>
        <w:pStyle w:val="NoSpacing"/>
        <w:jc w:val="both"/>
        <w:rPr>
          <w:sz w:val="24"/>
          <w:szCs w:val="24"/>
        </w:rPr>
      </w:pPr>
    </w:p>
    <w:p w:rsidR="009E72D4" w:rsidRPr="00E645A4" w:rsidRDefault="009E72D4" w:rsidP="009E72D4">
      <w:pPr>
        <w:pStyle w:val="NoSpacing"/>
        <w:jc w:val="both"/>
        <w:rPr>
          <w:b/>
          <w:sz w:val="24"/>
          <w:szCs w:val="24"/>
        </w:rPr>
      </w:pPr>
      <w:r w:rsidRPr="00E645A4">
        <w:rPr>
          <w:b/>
          <w:sz w:val="24"/>
          <w:szCs w:val="24"/>
        </w:rPr>
        <w:t xml:space="preserve">Note that you will not be informed which tablets have you been given, until the end of the study. Your dentist will also </w:t>
      </w:r>
      <w:r>
        <w:rPr>
          <w:b/>
          <w:sz w:val="24"/>
          <w:szCs w:val="24"/>
        </w:rPr>
        <w:t>not know</w:t>
      </w:r>
      <w:r w:rsidRPr="00E645A4">
        <w:rPr>
          <w:b/>
          <w:sz w:val="24"/>
          <w:szCs w:val="24"/>
        </w:rPr>
        <w:t xml:space="preserve"> which tablets you are receiving.</w:t>
      </w:r>
    </w:p>
    <w:p w:rsidR="009E72D4" w:rsidRPr="00E645A4" w:rsidRDefault="009E72D4" w:rsidP="009E72D4">
      <w:pPr>
        <w:pStyle w:val="NoSpacing"/>
        <w:jc w:val="both"/>
        <w:rPr>
          <w:b/>
          <w:sz w:val="24"/>
          <w:szCs w:val="24"/>
        </w:rPr>
      </w:pPr>
      <w:r w:rsidRPr="00E645A4">
        <w:rPr>
          <w:b/>
          <w:sz w:val="24"/>
          <w:szCs w:val="24"/>
        </w:rPr>
        <w:t>There is no additional charge for the drugs</w:t>
      </w:r>
      <w:r>
        <w:rPr>
          <w:b/>
          <w:sz w:val="24"/>
          <w:szCs w:val="24"/>
        </w:rPr>
        <w:t xml:space="preserve"> and mouthwash</w:t>
      </w:r>
      <w:r w:rsidRPr="00E645A4">
        <w:rPr>
          <w:b/>
          <w:sz w:val="24"/>
          <w:szCs w:val="24"/>
        </w:rPr>
        <w:t>.</w:t>
      </w:r>
    </w:p>
    <w:p w:rsidR="009E72D4" w:rsidRPr="00E645A4" w:rsidRDefault="009E72D4" w:rsidP="009E72D4">
      <w:pPr>
        <w:pStyle w:val="NoSpacing"/>
        <w:jc w:val="both"/>
        <w:rPr>
          <w:sz w:val="24"/>
          <w:szCs w:val="24"/>
        </w:rPr>
      </w:pPr>
    </w:p>
    <w:p w:rsidR="009E72D4" w:rsidRPr="00E645A4" w:rsidRDefault="009E72D4" w:rsidP="009E72D4">
      <w:pPr>
        <w:pStyle w:val="NoSpacing"/>
        <w:jc w:val="both"/>
        <w:rPr>
          <w:sz w:val="24"/>
          <w:szCs w:val="24"/>
        </w:rPr>
      </w:pPr>
      <w:r w:rsidRPr="00E645A4">
        <w:rPr>
          <w:sz w:val="24"/>
          <w:szCs w:val="24"/>
        </w:rPr>
        <w:t xml:space="preserve">We will then see you </w:t>
      </w:r>
      <w:r>
        <w:rPr>
          <w:sz w:val="24"/>
          <w:szCs w:val="24"/>
        </w:rPr>
        <w:t>after 2 weeks to make review your oral hygiene instructions and ask you to fill a questionnaire regarding any side effects. WE will also see you in three months after treatment</w:t>
      </w:r>
      <w:r w:rsidRPr="00E645A4">
        <w:rPr>
          <w:sz w:val="24"/>
          <w:szCs w:val="24"/>
        </w:rPr>
        <w:t xml:space="preserve"> and re-examine </w:t>
      </w:r>
      <w:r>
        <w:rPr>
          <w:sz w:val="24"/>
          <w:szCs w:val="24"/>
        </w:rPr>
        <w:t>your gums and collect some bacterial samples. Finally we will see you in 6 months to review the condition of your gums again.</w:t>
      </w:r>
    </w:p>
    <w:p w:rsidR="009E72D4" w:rsidRPr="00E645A4" w:rsidRDefault="009E72D4" w:rsidP="009E72D4">
      <w:pPr>
        <w:pStyle w:val="NoSpacing"/>
        <w:jc w:val="both"/>
        <w:rPr>
          <w:sz w:val="24"/>
          <w:szCs w:val="24"/>
        </w:rPr>
      </w:pPr>
    </w:p>
    <w:p w:rsidR="009E72D4" w:rsidRPr="00E645A4" w:rsidRDefault="009E72D4" w:rsidP="009E72D4">
      <w:pPr>
        <w:pStyle w:val="NoSpacing"/>
        <w:jc w:val="both"/>
        <w:rPr>
          <w:sz w:val="24"/>
          <w:szCs w:val="24"/>
        </w:rPr>
      </w:pPr>
      <w:r w:rsidRPr="00E645A4">
        <w:rPr>
          <w:sz w:val="24"/>
          <w:szCs w:val="24"/>
        </w:rPr>
        <w:t>Finally, we will run some statistical analysis to find out how those antibiotics have helped with your gum condition.</w:t>
      </w:r>
    </w:p>
    <w:p w:rsidR="009E72D4" w:rsidRPr="00E645A4" w:rsidRDefault="009E72D4" w:rsidP="009E72D4">
      <w:pPr>
        <w:pStyle w:val="NoSpacing"/>
        <w:jc w:val="both"/>
        <w:rPr>
          <w:sz w:val="24"/>
          <w:szCs w:val="24"/>
        </w:rPr>
      </w:pPr>
    </w:p>
    <w:p w:rsidR="009E72D4" w:rsidRPr="00E645A4" w:rsidRDefault="009E72D4" w:rsidP="009E72D4">
      <w:pPr>
        <w:pStyle w:val="NoSpacing"/>
        <w:jc w:val="both"/>
        <w:rPr>
          <w:b/>
          <w:sz w:val="24"/>
          <w:szCs w:val="24"/>
          <w:u w:val="single"/>
        </w:rPr>
      </w:pPr>
      <w:r w:rsidRPr="00E645A4">
        <w:rPr>
          <w:b/>
          <w:sz w:val="24"/>
          <w:szCs w:val="24"/>
          <w:u w:val="single"/>
        </w:rPr>
        <w:t>H</w:t>
      </w:r>
      <w:r>
        <w:rPr>
          <w:b/>
          <w:sz w:val="24"/>
          <w:szCs w:val="24"/>
          <w:u w:val="single"/>
        </w:rPr>
        <w:t xml:space="preserve">OW MANY VISITS DO I HAVE TO </w:t>
      </w:r>
      <w:proofErr w:type="gramStart"/>
      <w:r>
        <w:rPr>
          <w:b/>
          <w:sz w:val="24"/>
          <w:szCs w:val="24"/>
          <w:u w:val="single"/>
        </w:rPr>
        <w:t>ATT</w:t>
      </w:r>
      <w:r w:rsidRPr="00E645A4">
        <w:rPr>
          <w:b/>
          <w:sz w:val="24"/>
          <w:szCs w:val="24"/>
          <w:u w:val="single"/>
        </w:rPr>
        <w:t>END:</w:t>
      </w:r>
      <w:proofErr w:type="gramEnd"/>
    </w:p>
    <w:p w:rsidR="009E72D4" w:rsidRPr="00E645A4" w:rsidRDefault="009E72D4" w:rsidP="009E72D4">
      <w:pPr>
        <w:pStyle w:val="NoSpacing"/>
        <w:jc w:val="both"/>
        <w:rPr>
          <w:sz w:val="24"/>
          <w:szCs w:val="24"/>
        </w:rPr>
      </w:pPr>
      <w:r>
        <w:rPr>
          <w:sz w:val="24"/>
          <w:szCs w:val="24"/>
        </w:rPr>
        <w:t>You need to attend 7</w:t>
      </w:r>
      <w:r w:rsidRPr="00E645A4">
        <w:rPr>
          <w:sz w:val="24"/>
          <w:szCs w:val="24"/>
        </w:rPr>
        <w:t xml:space="preserve"> visits:</w:t>
      </w:r>
    </w:p>
    <w:p w:rsidR="009E72D4" w:rsidRPr="00E645A4" w:rsidRDefault="009E72D4" w:rsidP="009E72D4">
      <w:pPr>
        <w:pStyle w:val="NoSpacing"/>
        <w:jc w:val="both"/>
        <w:rPr>
          <w:sz w:val="24"/>
          <w:szCs w:val="24"/>
        </w:rPr>
      </w:pPr>
    </w:p>
    <w:p w:rsidR="009E72D4" w:rsidRPr="00E645A4" w:rsidRDefault="009E72D4" w:rsidP="009E72D4">
      <w:pPr>
        <w:pStyle w:val="NoSpacing"/>
        <w:numPr>
          <w:ilvl w:val="0"/>
          <w:numId w:val="3"/>
        </w:numPr>
        <w:jc w:val="both"/>
        <w:rPr>
          <w:sz w:val="24"/>
          <w:szCs w:val="24"/>
        </w:rPr>
      </w:pPr>
      <w:r w:rsidRPr="00E645A4">
        <w:rPr>
          <w:sz w:val="24"/>
          <w:szCs w:val="24"/>
        </w:rPr>
        <w:t>The first visit is the initial examination to your gums</w:t>
      </w:r>
      <w:r>
        <w:rPr>
          <w:sz w:val="24"/>
          <w:szCs w:val="24"/>
        </w:rPr>
        <w:t xml:space="preserve"> and collect some bacterial samples </w:t>
      </w:r>
      <w:r w:rsidR="00F34D2F">
        <w:rPr>
          <w:sz w:val="24"/>
          <w:szCs w:val="24"/>
        </w:rPr>
        <w:t>from</w:t>
      </w:r>
      <w:r>
        <w:rPr>
          <w:sz w:val="24"/>
          <w:szCs w:val="24"/>
        </w:rPr>
        <w:t xml:space="preserve"> your mouth</w:t>
      </w:r>
      <w:r w:rsidRPr="00E645A4">
        <w:rPr>
          <w:sz w:val="24"/>
          <w:szCs w:val="24"/>
        </w:rPr>
        <w:t xml:space="preserve"> (approx. 90 minutes)</w:t>
      </w:r>
    </w:p>
    <w:p w:rsidR="009E72D4" w:rsidRDefault="009E72D4" w:rsidP="00073197">
      <w:pPr>
        <w:pStyle w:val="NoSpacing"/>
        <w:numPr>
          <w:ilvl w:val="0"/>
          <w:numId w:val="3"/>
        </w:numPr>
        <w:jc w:val="both"/>
        <w:rPr>
          <w:sz w:val="24"/>
          <w:szCs w:val="24"/>
        </w:rPr>
      </w:pPr>
      <w:r w:rsidRPr="009E72D4">
        <w:rPr>
          <w:sz w:val="24"/>
          <w:szCs w:val="24"/>
        </w:rPr>
        <w:t xml:space="preserve">The second, and third visit (within 24 hours) is to clean your gums </w:t>
      </w:r>
    </w:p>
    <w:p w:rsidR="009E72D4" w:rsidRPr="009E72D4" w:rsidRDefault="009E72D4" w:rsidP="00073197">
      <w:pPr>
        <w:pStyle w:val="NoSpacing"/>
        <w:numPr>
          <w:ilvl w:val="0"/>
          <w:numId w:val="3"/>
        </w:numPr>
        <w:jc w:val="both"/>
        <w:rPr>
          <w:sz w:val="24"/>
          <w:szCs w:val="24"/>
        </w:rPr>
      </w:pPr>
      <w:r>
        <w:rPr>
          <w:sz w:val="24"/>
          <w:szCs w:val="24"/>
        </w:rPr>
        <w:t xml:space="preserve"> After 14 days: </w:t>
      </w:r>
      <w:r w:rsidRPr="009E72D4">
        <w:rPr>
          <w:sz w:val="24"/>
          <w:szCs w:val="24"/>
        </w:rPr>
        <w:t>The next visit is to check how good your oral hygiene is. It will be explained to you later how oral hygiene (brushing and flossing) are very important for your gums to heal.(approx. 30 minutes)</w:t>
      </w:r>
      <w:r>
        <w:rPr>
          <w:sz w:val="24"/>
          <w:szCs w:val="24"/>
        </w:rPr>
        <w:t xml:space="preserve">, </w:t>
      </w:r>
    </w:p>
    <w:p w:rsidR="009E72D4" w:rsidRDefault="009E72D4" w:rsidP="009E72D4">
      <w:pPr>
        <w:pStyle w:val="NoSpacing"/>
        <w:numPr>
          <w:ilvl w:val="0"/>
          <w:numId w:val="3"/>
        </w:numPr>
        <w:jc w:val="both"/>
        <w:rPr>
          <w:sz w:val="24"/>
          <w:szCs w:val="24"/>
        </w:rPr>
      </w:pPr>
      <w:r>
        <w:rPr>
          <w:sz w:val="24"/>
          <w:szCs w:val="24"/>
        </w:rPr>
        <w:t xml:space="preserve">After 3 months: a </w:t>
      </w:r>
      <w:r w:rsidRPr="00E645A4">
        <w:rPr>
          <w:sz w:val="24"/>
          <w:szCs w:val="24"/>
        </w:rPr>
        <w:t>visit is to re-examine your gums</w:t>
      </w:r>
      <w:r>
        <w:rPr>
          <w:sz w:val="24"/>
          <w:szCs w:val="24"/>
        </w:rPr>
        <w:t xml:space="preserve"> and collect some bacterial samples</w:t>
      </w:r>
      <w:r w:rsidRPr="00E645A4">
        <w:rPr>
          <w:sz w:val="24"/>
          <w:szCs w:val="24"/>
        </w:rPr>
        <w:t>. (approx. 90 min)</w:t>
      </w:r>
    </w:p>
    <w:p w:rsidR="009E72D4" w:rsidRPr="00E645A4" w:rsidRDefault="009E72D4" w:rsidP="009E72D4">
      <w:pPr>
        <w:pStyle w:val="NoSpacing"/>
        <w:numPr>
          <w:ilvl w:val="0"/>
          <w:numId w:val="3"/>
        </w:numPr>
        <w:jc w:val="both"/>
        <w:rPr>
          <w:sz w:val="24"/>
          <w:szCs w:val="24"/>
        </w:rPr>
      </w:pPr>
      <w:r>
        <w:rPr>
          <w:sz w:val="24"/>
          <w:szCs w:val="24"/>
        </w:rPr>
        <w:t xml:space="preserve">After 6 months.: </w:t>
      </w:r>
      <w:proofErr w:type="spellStart"/>
      <w:r>
        <w:rPr>
          <w:sz w:val="24"/>
          <w:szCs w:val="24"/>
        </w:rPr>
        <w:t>re examine</w:t>
      </w:r>
      <w:proofErr w:type="spellEnd"/>
      <w:r>
        <w:rPr>
          <w:sz w:val="24"/>
          <w:szCs w:val="24"/>
        </w:rPr>
        <w:t xml:space="preserve"> your gums ( 90 min)</w:t>
      </w:r>
    </w:p>
    <w:p w:rsidR="009E72D4" w:rsidRPr="00E645A4" w:rsidRDefault="009E72D4" w:rsidP="009E72D4">
      <w:pPr>
        <w:pStyle w:val="NoSpacing"/>
        <w:jc w:val="both"/>
        <w:rPr>
          <w:sz w:val="24"/>
          <w:szCs w:val="24"/>
        </w:rPr>
      </w:pPr>
    </w:p>
    <w:p w:rsidR="009E72D4" w:rsidRPr="00E645A4" w:rsidRDefault="009E72D4" w:rsidP="009E72D4">
      <w:pPr>
        <w:pStyle w:val="NoSpacing"/>
        <w:jc w:val="both"/>
        <w:rPr>
          <w:b/>
          <w:sz w:val="24"/>
          <w:szCs w:val="24"/>
          <w:u w:val="single"/>
        </w:rPr>
      </w:pPr>
      <w:r w:rsidRPr="00E645A4">
        <w:rPr>
          <w:b/>
          <w:sz w:val="24"/>
          <w:szCs w:val="24"/>
          <w:u w:val="single"/>
        </w:rPr>
        <w:t>DRUG DOSES:</w:t>
      </w:r>
    </w:p>
    <w:p w:rsidR="009E72D4" w:rsidRDefault="009E72D4" w:rsidP="009E72D4">
      <w:pPr>
        <w:pStyle w:val="NoSpacing"/>
        <w:numPr>
          <w:ilvl w:val="0"/>
          <w:numId w:val="5"/>
        </w:numPr>
        <w:jc w:val="both"/>
        <w:rPr>
          <w:sz w:val="24"/>
          <w:szCs w:val="24"/>
        </w:rPr>
      </w:pPr>
      <w:r w:rsidRPr="00E645A4">
        <w:rPr>
          <w:sz w:val="24"/>
          <w:szCs w:val="24"/>
        </w:rPr>
        <w:t>Azithromycin (500mg): One tablet per day for three days</w:t>
      </w:r>
      <w:r>
        <w:rPr>
          <w:sz w:val="24"/>
          <w:szCs w:val="24"/>
        </w:rPr>
        <w:t>.</w:t>
      </w:r>
    </w:p>
    <w:p w:rsidR="009E72D4" w:rsidRDefault="009E72D4" w:rsidP="009E72D4">
      <w:pPr>
        <w:pStyle w:val="NoSpacing"/>
        <w:numPr>
          <w:ilvl w:val="0"/>
          <w:numId w:val="5"/>
        </w:numPr>
        <w:jc w:val="both"/>
        <w:rPr>
          <w:sz w:val="24"/>
          <w:szCs w:val="24"/>
        </w:rPr>
      </w:pPr>
      <w:r>
        <w:rPr>
          <w:sz w:val="24"/>
          <w:szCs w:val="24"/>
        </w:rPr>
        <w:t>Chlorhexidine mouthwash 2% ( use 2 times a day for 14 days)</w:t>
      </w:r>
    </w:p>
    <w:p w:rsidR="009E72D4" w:rsidRDefault="009E72D4" w:rsidP="009E72D4">
      <w:pPr>
        <w:pStyle w:val="NoSpacing"/>
        <w:ind w:left="720"/>
        <w:jc w:val="both"/>
        <w:rPr>
          <w:sz w:val="24"/>
          <w:szCs w:val="24"/>
        </w:rPr>
      </w:pPr>
    </w:p>
    <w:p w:rsidR="009E72D4" w:rsidRPr="00F51480" w:rsidRDefault="009E72D4" w:rsidP="009E72D4">
      <w:pPr>
        <w:pStyle w:val="NoSpacing"/>
        <w:jc w:val="both"/>
        <w:rPr>
          <w:b/>
          <w:sz w:val="24"/>
          <w:szCs w:val="24"/>
        </w:rPr>
      </w:pPr>
      <w:r w:rsidRPr="00F51480">
        <w:rPr>
          <w:b/>
          <w:sz w:val="24"/>
          <w:szCs w:val="24"/>
        </w:rPr>
        <w:t>It is i</w:t>
      </w:r>
      <w:r w:rsidR="00F34D2F">
        <w:rPr>
          <w:b/>
          <w:sz w:val="24"/>
          <w:szCs w:val="24"/>
        </w:rPr>
        <w:t>mportant that you take the medications</w:t>
      </w:r>
      <w:r w:rsidRPr="00F51480">
        <w:rPr>
          <w:b/>
          <w:sz w:val="24"/>
          <w:szCs w:val="24"/>
        </w:rPr>
        <w:t xml:space="preserve"> as instructed.</w:t>
      </w:r>
    </w:p>
    <w:p w:rsidR="009E72D4" w:rsidRDefault="009E72D4" w:rsidP="009E72D4">
      <w:pPr>
        <w:pStyle w:val="NoSpacing"/>
        <w:jc w:val="both"/>
        <w:rPr>
          <w:b/>
          <w:sz w:val="24"/>
          <w:szCs w:val="24"/>
          <w:u w:val="single"/>
        </w:rPr>
      </w:pPr>
    </w:p>
    <w:p w:rsidR="00F34D2F" w:rsidRPr="00E645A4" w:rsidRDefault="00F34D2F" w:rsidP="009E72D4">
      <w:pPr>
        <w:pStyle w:val="NoSpacing"/>
        <w:jc w:val="both"/>
        <w:rPr>
          <w:b/>
          <w:sz w:val="24"/>
          <w:szCs w:val="24"/>
          <w:u w:val="single"/>
        </w:rPr>
      </w:pPr>
    </w:p>
    <w:p w:rsidR="009E72D4" w:rsidRPr="00E645A4" w:rsidRDefault="009E72D4" w:rsidP="009E72D4">
      <w:pPr>
        <w:pStyle w:val="NoSpacing"/>
        <w:jc w:val="both"/>
        <w:rPr>
          <w:b/>
          <w:sz w:val="24"/>
          <w:szCs w:val="24"/>
          <w:u w:val="single"/>
        </w:rPr>
      </w:pPr>
      <w:r w:rsidRPr="00E645A4">
        <w:rPr>
          <w:b/>
          <w:sz w:val="24"/>
          <w:szCs w:val="24"/>
          <w:u w:val="single"/>
        </w:rPr>
        <w:t>IMPORTANT INFORMATION ABOUT THE</w:t>
      </w:r>
      <w:r w:rsidR="00F34D2F">
        <w:rPr>
          <w:b/>
          <w:sz w:val="24"/>
          <w:szCs w:val="24"/>
          <w:u w:val="single"/>
        </w:rPr>
        <w:t xml:space="preserve"> MEDICATIONS</w:t>
      </w:r>
      <w:r w:rsidRPr="00E645A4">
        <w:rPr>
          <w:b/>
          <w:sz w:val="24"/>
          <w:szCs w:val="24"/>
          <w:u w:val="single"/>
        </w:rPr>
        <w:t>:</w:t>
      </w:r>
    </w:p>
    <w:p w:rsidR="009E72D4" w:rsidRPr="00E645A4" w:rsidRDefault="009E72D4" w:rsidP="009E72D4">
      <w:pPr>
        <w:pStyle w:val="NoSpacing"/>
        <w:jc w:val="both"/>
        <w:rPr>
          <w:sz w:val="24"/>
          <w:szCs w:val="24"/>
        </w:rPr>
      </w:pPr>
      <w:r w:rsidRPr="00E645A4">
        <w:rPr>
          <w:sz w:val="24"/>
          <w:szCs w:val="24"/>
        </w:rPr>
        <w:t xml:space="preserve">Azithromycin, </w:t>
      </w:r>
      <w:r>
        <w:rPr>
          <w:sz w:val="24"/>
          <w:szCs w:val="24"/>
        </w:rPr>
        <w:t>is not a</w:t>
      </w:r>
      <w:r w:rsidRPr="00E645A4">
        <w:rPr>
          <w:sz w:val="24"/>
          <w:szCs w:val="24"/>
        </w:rPr>
        <w:t xml:space="preserve"> recently introduced drugs. Millions of people use them all over the world.</w:t>
      </w:r>
    </w:p>
    <w:p w:rsidR="009E72D4" w:rsidRPr="00E645A4" w:rsidRDefault="009E72D4" w:rsidP="009E72D4">
      <w:pPr>
        <w:pStyle w:val="NoSpacing"/>
        <w:jc w:val="both"/>
        <w:rPr>
          <w:sz w:val="24"/>
          <w:szCs w:val="24"/>
        </w:rPr>
      </w:pPr>
      <w:r w:rsidRPr="00E645A4">
        <w:rPr>
          <w:sz w:val="24"/>
          <w:szCs w:val="24"/>
        </w:rPr>
        <w:t>Just like all medications, th</w:t>
      </w:r>
      <w:r>
        <w:rPr>
          <w:sz w:val="24"/>
          <w:szCs w:val="24"/>
        </w:rPr>
        <w:t>is</w:t>
      </w:r>
      <w:r w:rsidRPr="00E645A4">
        <w:rPr>
          <w:sz w:val="24"/>
          <w:szCs w:val="24"/>
        </w:rPr>
        <w:t xml:space="preserve"> d</w:t>
      </w:r>
      <w:r>
        <w:rPr>
          <w:sz w:val="24"/>
          <w:szCs w:val="24"/>
        </w:rPr>
        <w:t>rug</w:t>
      </w:r>
      <w:r w:rsidRPr="00E645A4">
        <w:rPr>
          <w:sz w:val="24"/>
          <w:szCs w:val="24"/>
        </w:rPr>
        <w:t xml:space="preserve"> also </w:t>
      </w:r>
      <w:r>
        <w:rPr>
          <w:sz w:val="24"/>
          <w:szCs w:val="24"/>
        </w:rPr>
        <w:t xml:space="preserve">may </w:t>
      </w:r>
      <w:r w:rsidRPr="00E645A4">
        <w:rPr>
          <w:sz w:val="24"/>
          <w:szCs w:val="24"/>
        </w:rPr>
        <w:t xml:space="preserve">have </w:t>
      </w:r>
      <w:r>
        <w:rPr>
          <w:sz w:val="24"/>
          <w:szCs w:val="24"/>
        </w:rPr>
        <w:t>some side effects, even though they are rare, you need to be informed about them, possible side effects include,</w:t>
      </w:r>
    </w:p>
    <w:p w:rsidR="009E72D4" w:rsidRPr="00E645A4" w:rsidRDefault="009E72D4" w:rsidP="009D24E4">
      <w:pPr>
        <w:pStyle w:val="NoSpacing"/>
        <w:jc w:val="both"/>
        <w:rPr>
          <w:sz w:val="24"/>
          <w:szCs w:val="24"/>
        </w:rPr>
      </w:pPr>
      <w:proofErr w:type="gramStart"/>
      <w:r w:rsidRPr="00E645A4">
        <w:rPr>
          <w:sz w:val="24"/>
          <w:szCs w:val="24"/>
        </w:rPr>
        <w:t>hypersensitivity</w:t>
      </w:r>
      <w:proofErr w:type="gramEnd"/>
      <w:r w:rsidRPr="00E645A4">
        <w:rPr>
          <w:sz w:val="24"/>
          <w:szCs w:val="24"/>
        </w:rPr>
        <w:t>, nausea, abdominal pain diarrhoea and anaphylaxis (rarely)</w:t>
      </w:r>
    </w:p>
    <w:p w:rsidR="009E72D4" w:rsidRPr="0046371D" w:rsidRDefault="009D24E4" w:rsidP="009E72D4">
      <w:pPr>
        <w:pStyle w:val="NoSpacing"/>
        <w:jc w:val="both"/>
        <w:rPr>
          <w:sz w:val="24"/>
          <w:szCs w:val="24"/>
        </w:rPr>
      </w:pPr>
      <w:r>
        <w:rPr>
          <w:sz w:val="24"/>
          <w:szCs w:val="24"/>
        </w:rPr>
        <w:t>Medical care should be sought if any severe symptoms arise.</w:t>
      </w:r>
    </w:p>
    <w:p w:rsidR="009E72D4" w:rsidRDefault="009E72D4" w:rsidP="009E72D4">
      <w:pPr>
        <w:pStyle w:val="NoSpacing"/>
        <w:jc w:val="both"/>
        <w:rPr>
          <w:sz w:val="24"/>
          <w:szCs w:val="24"/>
        </w:rPr>
      </w:pPr>
    </w:p>
    <w:p w:rsidR="009E72D4" w:rsidRDefault="009E72D4" w:rsidP="009E72D4">
      <w:pPr>
        <w:pStyle w:val="NoSpacing"/>
        <w:jc w:val="both"/>
        <w:rPr>
          <w:sz w:val="24"/>
          <w:szCs w:val="24"/>
        </w:rPr>
      </w:pPr>
      <w:r w:rsidRPr="00E645A4">
        <w:rPr>
          <w:sz w:val="24"/>
          <w:szCs w:val="24"/>
        </w:rPr>
        <w:lastRenderedPageBreak/>
        <w:t xml:space="preserve">Finally, your contribution to the study will be appreciated as will be helping dentists find answers to questions. </w:t>
      </w:r>
    </w:p>
    <w:p w:rsidR="009E72D4" w:rsidRDefault="009E72D4" w:rsidP="009E72D4">
      <w:pPr>
        <w:pStyle w:val="NoSpacing"/>
        <w:jc w:val="both"/>
        <w:rPr>
          <w:sz w:val="24"/>
          <w:szCs w:val="24"/>
        </w:rPr>
      </w:pPr>
      <w:r w:rsidRPr="00E645A4">
        <w:rPr>
          <w:sz w:val="24"/>
          <w:szCs w:val="24"/>
        </w:rPr>
        <w:t>Your participation in this study does not prejudice any right to compensation, which you may have under statute or common law.</w:t>
      </w:r>
    </w:p>
    <w:p w:rsidR="009E72D4" w:rsidRPr="00144022" w:rsidRDefault="009E72D4" w:rsidP="009E72D4">
      <w:pPr>
        <w:pStyle w:val="NoSpacing"/>
        <w:jc w:val="both"/>
        <w:rPr>
          <w:sz w:val="24"/>
          <w:szCs w:val="24"/>
        </w:rPr>
      </w:pPr>
      <w:r w:rsidRPr="00144022">
        <w:rPr>
          <w:sz w:val="24"/>
          <w:szCs w:val="24"/>
        </w:rPr>
        <w:t xml:space="preserve">All data related to you will be handled with full confidentiality. Information will be stored safely in a computer which is only accessible by </w:t>
      </w:r>
      <w:r w:rsidR="009D24E4" w:rsidRPr="00F34D2F">
        <w:rPr>
          <w:i/>
          <w:sz w:val="24"/>
          <w:szCs w:val="24"/>
        </w:rPr>
        <w:t xml:space="preserve">Dr Alessandro </w:t>
      </w:r>
      <w:proofErr w:type="spellStart"/>
      <w:r w:rsidR="009D24E4" w:rsidRPr="00F34D2F">
        <w:rPr>
          <w:i/>
          <w:sz w:val="24"/>
          <w:szCs w:val="24"/>
        </w:rPr>
        <w:t>Quaranta</w:t>
      </w:r>
      <w:proofErr w:type="spellEnd"/>
      <w:r w:rsidR="009D24E4" w:rsidRPr="00F34D2F">
        <w:rPr>
          <w:i/>
          <w:sz w:val="24"/>
          <w:szCs w:val="24"/>
        </w:rPr>
        <w:t>, Dr Julio Rincon</w:t>
      </w:r>
      <w:r w:rsidR="009D24E4">
        <w:rPr>
          <w:sz w:val="24"/>
          <w:szCs w:val="24"/>
        </w:rPr>
        <w:t xml:space="preserve"> and </w:t>
      </w:r>
      <w:r w:rsidR="009D24E4" w:rsidRPr="00F34D2F">
        <w:rPr>
          <w:i/>
          <w:sz w:val="24"/>
          <w:szCs w:val="24"/>
        </w:rPr>
        <w:t xml:space="preserve">Dr Eman </w:t>
      </w:r>
      <w:proofErr w:type="gramStart"/>
      <w:r w:rsidR="009D24E4" w:rsidRPr="00F34D2F">
        <w:rPr>
          <w:i/>
          <w:sz w:val="24"/>
          <w:szCs w:val="24"/>
        </w:rPr>
        <w:t>Elhassan</w:t>
      </w:r>
      <w:r w:rsidR="009D24E4">
        <w:rPr>
          <w:sz w:val="24"/>
          <w:szCs w:val="24"/>
        </w:rPr>
        <w:t xml:space="preserve"> .</w:t>
      </w:r>
      <w:proofErr w:type="gramEnd"/>
    </w:p>
    <w:p w:rsidR="009E72D4" w:rsidRDefault="009E72D4" w:rsidP="009E72D4">
      <w:pPr>
        <w:pStyle w:val="NoSpacing"/>
        <w:jc w:val="both"/>
        <w:rPr>
          <w:sz w:val="24"/>
          <w:szCs w:val="24"/>
        </w:rPr>
      </w:pPr>
      <w:r w:rsidRPr="00144022">
        <w:rPr>
          <w:sz w:val="24"/>
          <w:szCs w:val="24"/>
        </w:rPr>
        <w:t>The data will be securely destroyed after a period of seven years, unless it is needed for further research, in which case approval from you and from the Human Research Ethics Office (HREO) will be requested first.</w:t>
      </w:r>
    </w:p>
    <w:p w:rsidR="009E72D4" w:rsidRDefault="009E72D4" w:rsidP="009E72D4">
      <w:pPr>
        <w:pStyle w:val="NoSpacing"/>
        <w:jc w:val="both"/>
        <w:rPr>
          <w:sz w:val="24"/>
          <w:szCs w:val="24"/>
        </w:rPr>
      </w:pPr>
    </w:p>
    <w:p w:rsidR="009E72D4" w:rsidRPr="00E645A4" w:rsidRDefault="009E72D4" w:rsidP="009E72D4">
      <w:pPr>
        <w:pStyle w:val="NoSpacing"/>
        <w:jc w:val="both"/>
        <w:rPr>
          <w:sz w:val="24"/>
          <w:szCs w:val="24"/>
        </w:rPr>
      </w:pPr>
    </w:p>
    <w:p w:rsidR="009E72D4" w:rsidRPr="00E645A4" w:rsidRDefault="009E72D4" w:rsidP="009E72D4">
      <w:pPr>
        <w:pStyle w:val="NoSpacing"/>
        <w:jc w:val="both"/>
        <w:rPr>
          <w:sz w:val="24"/>
          <w:szCs w:val="24"/>
        </w:rPr>
      </w:pPr>
      <w:r w:rsidRPr="00E645A4">
        <w:rPr>
          <w:sz w:val="24"/>
          <w:szCs w:val="24"/>
        </w:rPr>
        <w:t>Many thanks.</w:t>
      </w:r>
    </w:p>
    <w:p w:rsidR="009E72D4" w:rsidRPr="00E645A4" w:rsidRDefault="009E72D4" w:rsidP="009E72D4">
      <w:pPr>
        <w:pStyle w:val="NoSpacing"/>
        <w:jc w:val="both"/>
        <w:rPr>
          <w:sz w:val="24"/>
          <w:szCs w:val="24"/>
        </w:rPr>
      </w:pPr>
    </w:p>
    <w:p w:rsidR="009E72D4" w:rsidRDefault="009E72D4" w:rsidP="009E72D4">
      <w:pPr>
        <w:pStyle w:val="NoSpacing"/>
        <w:jc w:val="both"/>
        <w:rPr>
          <w:sz w:val="24"/>
          <w:szCs w:val="24"/>
        </w:rPr>
      </w:pPr>
    </w:p>
    <w:p w:rsidR="004C68E2" w:rsidRDefault="004C68E2" w:rsidP="004C68E2">
      <w:pPr>
        <w:pStyle w:val="NormalWeb"/>
        <w:shd w:val="clear" w:color="auto" w:fill="FFFFFF"/>
        <w:spacing w:after="120" w:afterAutospacing="0"/>
        <w:ind w:left="720"/>
        <w:rPr>
          <w:color w:val="222222"/>
        </w:rPr>
      </w:pPr>
      <w:bookmarkStart w:id="0" w:name="_GoBack"/>
      <w:bookmarkEnd w:id="0"/>
      <w:r>
        <w:rPr>
          <w:rFonts w:ascii="Arial" w:hAnsi="Arial" w:cs="Arial"/>
          <w:b/>
          <w:bCs/>
          <w:i/>
          <w:iCs/>
          <w:color w:val="800000"/>
          <w:sz w:val="20"/>
          <w:szCs w:val="20"/>
          <w:lang w:val="en"/>
        </w:rPr>
        <w:t>Approval to conduct this research has been provided by the University of Western Australia, in accordance with its ethics review and approval procedures. Any person considering participation in this research project, or agreeing to participate, may raise any questions or issues with the researchers at any time.</w:t>
      </w:r>
    </w:p>
    <w:p w:rsidR="004C68E2" w:rsidRDefault="004C68E2" w:rsidP="004C68E2">
      <w:pPr>
        <w:pStyle w:val="NormalWeb"/>
        <w:shd w:val="clear" w:color="auto" w:fill="FFFFFF"/>
        <w:spacing w:after="120" w:afterAutospacing="0"/>
        <w:ind w:left="720"/>
        <w:rPr>
          <w:color w:val="222222"/>
        </w:rPr>
      </w:pPr>
      <w:r>
        <w:rPr>
          <w:rFonts w:ascii="Arial" w:hAnsi="Arial" w:cs="Arial"/>
          <w:b/>
          <w:bCs/>
          <w:i/>
          <w:iCs/>
          <w:color w:val="800000"/>
          <w:sz w:val="20"/>
          <w:szCs w:val="20"/>
          <w:lang w:val="en"/>
        </w:rPr>
        <w:t>In addition, any person not satisfied with the response of researchers may raise ethics issues or concerns, and may make any complaints about this research project by contacting the Human Ethics Office at the University of Western Australia on (08) 6488 3703 or by emailing to</w:t>
      </w:r>
      <w:r>
        <w:rPr>
          <w:rStyle w:val="apple-converted-space"/>
          <w:rFonts w:ascii="Arial" w:hAnsi="Arial" w:cs="Arial"/>
          <w:b/>
          <w:bCs/>
          <w:i/>
          <w:iCs/>
          <w:color w:val="800000"/>
          <w:sz w:val="20"/>
          <w:szCs w:val="20"/>
          <w:lang w:val="en"/>
        </w:rPr>
        <w:t> </w:t>
      </w:r>
      <w:hyperlink r:id="rId7" w:tgtFrame="_blank" w:history="1">
        <w:r>
          <w:rPr>
            <w:rStyle w:val="Hyperlink"/>
            <w:rFonts w:ascii="Arial" w:hAnsi="Arial" w:cs="Arial"/>
            <w:b/>
            <w:bCs/>
            <w:i/>
            <w:iCs/>
            <w:color w:val="1155CC"/>
            <w:sz w:val="20"/>
            <w:szCs w:val="20"/>
            <w:lang w:val="en"/>
          </w:rPr>
          <w:t>humanethics@uwa.edu.au</w:t>
        </w:r>
      </w:hyperlink>
    </w:p>
    <w:p w:rsidR="004C68E2" w:rsidRDefault="004C68E2" w:rsidP="004C68E2">
      <w:pPr>
        <w:pStyle w:val="NormalWeb"/>
        <w:shd w:val="clear" w:color="auto" w:fill="FFFFFF"/>
        <w:spacing w:after="120" w:afterAutospacing="0"/>
        <w:ind w:left="720"/>
        <w:rPr>
          <w:color w:val="222222"/>
        </w:rPr>
      </w:pPr>
      <w:r>
        <w:rPr>
          <w:rFonts w:ascii="Arial" w:hAnsi="Arial" w:cs="Arial"/>
          <w:b/>
          <w:bCs/>
          <w:i/>
          <w:iCs/>
          <w:color w:val="800000"/>
          <w:sz w:val="20"/>
          <w:szCs w:val="20"/>
          <w:lang w:val="en"/>
        </w:rPr>
        <w:t>All research participants are entitled to retain a copy of any Participant Information Form and/or Participant Consent Form rel</w:t>
      </w:r>
      <w:r>
        <w:rPr>
          <w:rFonts w:ascii="Arial" w:hAnsi="Arial" w:cs="Arial"/>
          <w:b/>
          <w:bCs/>
          <w:i/>
          <w:iCs/>
          <w:color w:val="800000"/>
          <w:sz w:val="20"/>
          <w:szCs w:val="20"/>
          <w:lang w:val="en"/>
        </w:rPr>
        <w:t>ating to this research project</w:t>
      </w:r>
    </w:p>
    <w:p w:rsidR="009E72D4" w:rsidRPr="00E645A4" w:rsidRDefault="009E72D4" w:rsidP="009E72D4">
      <w:pPr>
        <w:pStyle w:val="NoSpacing"/>
        <w:jc w:val="both"/>
        <w:rPr>
          <w:sz w:val="24"/>
          <w:szCs w:val="24"/>
        </w:rPr>
      </w:pPr>
    </w:p>
    <w:p w:rsidR="00DC1841" w:rsidRDefault="00DC1841"/>
    <w:sectPr w:rsidR="00DC1841" w:rsidSect="009E72D4">
      <w:pgSz w:w="11906" w:h="16838"/>
      <w:pgMar w:top="1418" w:right="1418" w:bottom="1418" w:left="1418"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F00AB"/>
    <w:multiLevelType w:val="hybridMultilevel"/>
    <w:tmpl w:val="7826AA6E"/>
    <w:lvl w:ilvl="0" w:tplc="0C6871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6B69BA"/>
    <w:multiLevelType w:val="hybridMultilevel"/>
    <w:tmpl w:val="6324C1C4"/>
    <w:lvl w:ilvl="0" w:tplc="B2EE00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9C25394"/>
    <w:multiLevelType w:val="hybridMultilevel"/>
    <w:tmpl w:val="AA9235D0"/>
    <w:lvl w:ilvl="0" w:tplc="0B96FB1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1C50B44"/>
    <w:multiLevelType w:val="hybridMultilevel"/>
    <w:tmpl w:val="37F87A36"/>
    <w:lvl w:ilvl="0" w:tplc="8F72B2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6330852"/>
    <w:multiLevelType w:val="hybridMultilevel"/>
    <w:tmpl w:val="B8BCA71E"/>
    <w:lvl w:ilvl="0" w:tplc="F356B7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2D4"/>
    <w:rsid w:val="000933C2"/>
    <w:rsid w:val="00455759"/>
    <w:rsid w:val="004C68E2"/>
    <w:rsid w:val="009D24E4"/>
    <w:rsid w:val="009E72D4"/>
    <w:rsid w:val="00DC1841"/>
    <w:rsid w:val="00F3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DF6F7-8097-4E62-BF7A-0E6756F0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E72D4"/>
    <w:pPr>
      <w:spacing w:after="0" w:line="240" w:lineRule="auto"/>
    </w:pPr>
    <w:rPr>
      <w:lang w:val="en-AU"/>
    </w:rPr>
  </w:style>
  <w:style w:type="character" w:styleId="Hyperlink">
    <w:name w:val="Hyperlink"/>
    <w:basedOn w:val="DefaultParagraphFont"/>
    <w:uiPriority w:val="99"/>
    <w:unhideWhenUsed/>
    <w:rsid w:val="009E72D4"/>
    <w:rPr>
      <w:color w:val="0563C1" w:themeColor="hyperlink"/>
      <w:u w:val="single"/>
    </w:rPr>
  </w:style>
  <w:style w:type="character" w:customStyle="1" w:styleId="NoSpacingChar">
    <w:name w:val="No Spacing Char"/>
    <w:basedOn w:val="DefaultParagraphFont"/>
    <w:link w:val="NoSpacing"/>
    <w:uiPriority w:val="1"/>
    <w:rsid w:val="009E72D4"/>
    <w:rPr>
      <w:lang w:val="en-AU"/>
    </w:rPr>
  </w:style>
  <w:style w:type="paragraph" w:styleId="NormalWeb">
    <w:name w:val="Normal (Web)"/>
    <w:basedOn w:val="Normal"/>
    <w:uiPriority w:val="99"/>
    <w:semiHidden/>
    <w:unhideWhenUsed/>
    <w:rsid w:val="004C68E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C6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umanethics@uwa.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EB7C2B60714AAE900BB9C5D67811CE"/>
        <w:category>
          <w:name w:val="General"/>
          <w:gallery w:val="placeholder"/>
        </w:category>
        <w:types>
          <w:type w:val="bbPlcHdr"/>
        </w:types>
        <w:behaviors>
          <w:behavior w:val="content"/>
        </w:behaviors>
        <w:guid w:val="{44F27178-7CFF-42AD-A2A9-9715795A6B0B}"/>
      </w:docPartPr>
      <w:docPartBody>
        <w:p w:rsidR="00862502" w:rsidRDefault="005D5563" w:rsidP="005D5563">
          <w:pPr>
            <w:pStyle w:val="01EB7C2B60714AAE900BB9C5D67811CE"/>
          </w:pPr>
          <w:r>
            <w:rPr>
              <w:rFonts w:asciiTheme="majorHAnsi" w:eastAsiaTheme="majorEastAsia" w:hAnsiTheme="majorHAnsi" w:cstheme="majorBidi"/>
              <w:color w:val="5B9BD5" w:themeColor="accent1"/>
              <w:sz w:val="88"/>
              <w:szCs w:val="88"/>
            </w:rPr>
            <w:t>[Document title]</w:t>
          </w:r>
        </w:p>
      </w:docPartBody>
    </w:docPart>
    <w:docPart>
      <w:docPartPr>
        <w:name w:val="C71C4E05E55645F6AD1616594658F9B2"/>
        <w:category>
          <w:name w:val="General"/>
          <w:gallery w:val="placeholder"/>
        </w:category>
        <w:types>
          <w:type w:val="bbPlcHdr"/>
        </w:types>
        <w:behaviors>
          <w:behavior w:val="content"/>
        </w:behaviors>
        <w:guid w:val="{278A3FB7-9133-43EF-8A01-5A656826AB78}"/>
      </w:docPartPr>
      <w:docPartBody>
        <w:p w:rsidR="00862502" w:rsidRDefault="005D5563" w:rsidP="005D5563">
          <w:pPr>
            <w:pStyle w:val="C71C4E05E55645F6AD1616594658F9B2"/>
          </w:pPr>
          <w:r>
            <w:rPr>
              <w:color w:val="2E74B5"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63"/>
    <w:rsid w:val="005D5563"/>
    <w:rsid w:val="006104CB"/>
    <w:rsid w:val="007E712D"/>
    <w:rsid w:val="00811B97"/>
    <w:rsid w:val="00862502"/>
    <w:rsid w:val="00FB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20AF86202741058D0D62459B7ABA1E">
    <w:name w:val="4D20AF86202741058D0D62459B7ABA1E"/>
    <w:rsid w:val="005D5563"/>
  </w:style>
  <w:style w:type="paragraph" w:customStyle="1" w:styleId="01EB7C2B60714AAE900BB9C5D67811CE">
    <w:name w:val="01EB7C2B60714AAE900BB9C5D67811CE"/>
    <w:rsid w:val="005D5563"/>
  </w:style>
  <w:style w:type="paragraph" w:customStyle="1" w:styleId="C71C4E05E55645F6AD1616594658F9B2">
    <w:name w:val="C71C4E05E55645F6AD1616594658F9B2"/>
    <w:rsid w:val="005D5563"/>
  </w:style>
  <w:style w:type="paragraph" w:customStyle="1" w:styleId="2B4CC3E5CB0A44589FFB945E80958F36">
    <w:name w:val="2B4CC3E5CB0A44589FFB945E80958F36"/>
    <w:rsid w:val="005D5563"/>
  </w:style>
  <w:style w:type="paragraph" w:customStyle="1" w:styleId="4FD3004C043D41529A1572EA15EF28C0">
    <w:name w:val="4FD3004C043D41529A1572EA15EF28C0"/>
    <w:rsid w:val="005D55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E70A-76FB-4732-BD76-91D13F9A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form</dc:title>
  <dc:subject>Clinical and Microbiological Assessment of Full mouth disinfection  in conjunction with systemically administered Azithromycin : A randomised controlled clinical trial </dc:subject>
  <dc:creator>Eman Elhassan</dc:creator>
  <cp:keywords/>
  <dc:description/>
  <cp:lastModifiedBy>Eman Elhassan</cp:lastModifiedBy>
  <cp:revision>6</cp:revision>
  <dcterms:created xsi:type="dcterms:W3CDTF">2016-03-28T15:56:00Z</dcterms:created>
  <dcterms:modified xsi:type="dcterms:W3CDTF">2016-05-19T05:00:00Z</dcterms:modified>
</cp:coreProperties>
</file>