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Karen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12 December 2017</w:t>
      </w:r>
    </w:p>
    <w:p w:rsidR="00961154" w:rsidRDefault="00961154" w:rsidP="00961154">
      <w:pPr>
        <w:rPr>
          <w:rFonts w:ascii="Arial" w:hAnsi="Arial" w:cs="Arial"/>
          <w:b/>
          <w:bCs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HREC Number:</w:t>
      </w:r>
      <w:r>
        <w:rPr>
          <w:rFonts w:ascii="Arial" w:hAnsi="Arial" w:cs="Arial"/>
          <w:sz w:val="20"/>
          <w:szCs w:val="20"/>
        </w:rPr>
        <w:t xml:space="preserve"> HREC/16/TQEH/268</w:t>
      </w:r>
    </w:p>
    <w:p w:rsidR="00961154" w:rsidRDefault="00961154" w:rsidP="00961154">
      <w:pPr>
        <w:rPr>
          <w:rFonts w:ascii="Arial" w:hAnsi="Arial" w:cs="Arial"/>
          <w:b/>
          <w:bCs/>
          <w:sz w:val="20"/>
          <w:szCs w:val="20"/>
        </w:rPr>
      </w:pPr>
    </w:p>
    <w:p w:rsidR="00961154" w:rsidRDefault="00961154" w:rsidP="00961154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Project Title:</w:t>
      </w:r>
      <w:r>
        <w:rPr>
          <w:rFonts w:ascii="Arial" w:hAnsi="Arial" w:cs="Arial"/>
          <w:sz w:val="20"/>
          <w:szCs w:val="20"/>
        </w:rPr>
        <w:t xml:space="preserve"> </w:t>
      </w:r>
      <w:r>
        <w:t>Chronic Obstructive Pulmonary Disease</w:t>
      </w:r>
      <w:r>
        <w:rPr>
          <w:sz w:val="24"/>
          <w:szCs w:val="24"/>
        </w:rPr>
        <w:t xml:space="preserve"> (</w:t>
      </w:r>
      <w:r>
        <w:t>COPD) management at home to reduce emergency department presentations: a randomised controlled, feasibility trial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Please accept this e-mail as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Acknowledgement of Receipt , Review and APPROVAL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of the document(s),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on behalf of TQEH/LMH/MH Human Research Ethics Committee and Central Adelaide CALHN Research Governance</w:t>
      </w:r>
      <w:r>
        <w:rPr>
          <w:rFonts w:ascii="Arial" w:hAnsi="Arial" w:cs="Arial"/>
          <w:color w:val="000000"/>
          <w:sz w:val="20"/>
          <w:szCs w:val="20"/>
          <w:lang w:val="pt-BR"/>
        </w:rPr>
        <w:t>, and retain a copy for your records.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multi-centre studies a copy of this email must be forwarded to Principal Investigators at every site approved by the TQEH/LMH/MH HREC for submission to the relevant Research Governance Officer along with a copy of the approved documents.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1277"/>
        <w:gridCol w:w="2269"/>
      </w:tblGrid>
      <w:tr w:rsidR="00961154" w:rsidTr="00961154">
        <w:trPr>
          <w:trHeight w:val="280"/>
        </w:trPr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autoSpaceDE w:val="0"/>
              <w:autoSpaceDN w:val="0"/>
              <w:spacing w:before="20" w:after="20" w:line="276" w:lineRule="auto"/>
              <w:ind w:left="102" w:right="1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autoSpaceDE w:val="0"/>
              <w:autoSpaceDN w:val="0"/>
              <w:spacing w:before="20" w:after="20" w:line="276" w:lineRule="auto"/>
              <w:ind w:left="102" w:right="13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autoSpaceDE w:val="0"/>
              <w:autoSpaceDN w:val="0"/>
              <w:spacing w:before="20" w:after="20" w:line="276" w:lineRule="auto"/>
              <w:ind w:left="102" w:right="1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Covering Letter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December 2017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November 2017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Information Sheet and Consent Form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December 2017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Nurse Clinical Assessment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November 2017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Demographics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154" w:rsidTr="00961154">
        <w:trPr>
          <w:trHeight w:val="28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Letter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40" w:type="dxa"/>
              <w:bottom w:w="10" w:type="dxa"/>
              <w:right w:w="10" w:type="dxa"/>
            </w:tcMar>
            <w:vAlign w:val="center"/>
            <w:hideMark/>
          </w:tcPr>
          <w:p w:rsidR="00961154" w:rsidRDefault="00961154">
            <w:pPr>
              <w:spacing w:before="60" w:after="60"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November 2017</w:t>
            </w:r>
          </w:p>
        </w:tc>
      </w:tr>
    </w:tbl>
    <w:p w:rsidR="00961154" w:rsidRDefault="00961154" w:rsidP="00961154">
      <w:pPr>
        <w:rPr>
          <w:rFonts w:ascii="Arial" w:hAnsi="Arial" w:cs="Arial"/>
          <w:b/>
          <w:bCs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approval is subject to the conditions outlined in the original ethics approval letter.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any queries about this matter please contact the Executive Officer of the HREC on 08 82226841 or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Health.CALHNResearchEthics@sa.gov.au</w:t>
        </w:r>
      </w:hyperlink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Barrie 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behalf of: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Richard E Ruffin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Chairman, 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Research Ethics Committee (TQEH/LMH/MH)</w:t>
      </w:r>
    </w:p>
    <w:p w:rsidR="00961154" w:rsidRDefault="00961154" w:rsidP="00961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CALHN Research Office</w:t>
      </w:r>
    </w:p>
    <w:p w:rsidR="00961154" w:rsidRDefault="00961154" w:rsidP="009611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Phone: 08 8222 6841 | DX: 465101 | Email: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Health.CALHNResearchEthics@sa.gov.au</w:t>
        </w:r>
      </w:hyperlink>
      <w:r>
        <w:rPr>
          <w:rFonts w:ascii="Arial" w:hAnsi="Arial" w:cs="Arial"/>
          <w:sz w:val="18"/>
          <w:szCs w:val="18"/>
        </w:rPr>
        <w:t xml:space="preserve"> | Web: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http://www.basilhetzelinstitute.com.au/research/information-for-researchers/human-research-ethics-committee/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61154" w:rsidRDefault="00961154" w:rsidP="009611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Ground Floor, Basil </w:t>
      </w:r>
      <w:proofErr w:type="spellStart"/>
      <w:r>
        <w:rPr>
          <w:rFonts w:ascii="Arial" w:hAnsi="Arial" w:cs="Arial"/>
          <w:sz w:val="18"/>
          <w:szCs w:val="18"/>
        </w:rPr>
        <w:t>Hetzel</w:t>
      </w:r>
      <w:proofErr w:type="spellEnd"/>
      <w:r>
        <w:rPr>
          <w:rFonts w:ascii="Arial" w:hAnsi="Arial" w:cs="Arial"/>
          <w:sz w:val="18"/>
          <w:szCs w:val="18"/>
        </w:rPr>
        <w:t xml:space="preserve"> Institute for Translational Health Research,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Queen Elizabeth Hospital, 28 Woodville Road, Woodville South SA 5011</w:t>
      </w:r>
    </w:p>
    <w:p w:rsidR="00961154" w:rsidRDefault="00961154" w:rsidP="00961154"/>
    <w:p w:rsidR="00961154" w:rsidRDefault="00961154" w:rsidP="00961154">
      <w:r>
        <w:rPr>
          <w:noProof/>
          <w:lang w:eastAsia="en-AU"/>
        </w:rPr>
        <w:drawing>
          <wp:inline distT="0" distB="0" distL="0" distR="0">
            <wp:extent cx="3124200" cy="619125"/>
            <wp:effectExtent l="0" t="0" r="0" b="0"/>
            <wp:docPr id="1" name="Picture 1" descr="cid:image001.png@01D0F6D0.F5CEB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0F6D0.F5CEB6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54" w:rsidRDefault="00961154" w:rsidP="00961154">
      <w:r>
        <w:rPr>
          <w:rFonts w:ascii="Arial" w:hAnsi="Arial" w:cs="Arial"/>
          <w:i/>
          <w:iCs/>
          <w:color w:val="808080"/>
          <w:sz w:val="16"/>
          <w:szCs w:val="16"/>
        </w:rPr>
        <w:t>This email may contain confidential information, which also may be legally privileged. Only the intended recipient(s) may access, use, distribute or copy this e-mail. If this e-mail is received in error, please inform the sender by return e-mail and delete the original. If there are doubts about the validity of this message, please contact the sender by telephone. It is the recipient's responsibility to check the e-mail and any attached files for</w:t>
      </w:r>
    </w:p>
    <w:p w:rsidR="00961154" w:rsidRDefault="00961154" w:rsidP="00961154">
      <w:pPr>
        <w:rPr>
          <w:rFonts w:ascii="Arial" w:hAnsi="Arial" w:cs="Arial"/>
          <w:i/>
          <w:iCs/>
          <w:color w:val="7F7F7F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7F7F7F"/>
          <w:sz w:val="16"/>
          <w:szCs w:val="16"/>
        </w:rPr>
        <w:t>viruses</w:t>
      </w:r>
      <w:proofErr w:type="gramEnd"/>
      <w:r>
        <w:rPr>
          <w:rFonts w:ascii="Arial" w:hAnsi="Arial" w:cs="Arial"/>
          <w:i/>
          <w:iCs/>
          <w:color w:val="7F7F7F"/>
          <w:sz w:val="16"/>
          <w:szCs w:val="16"/>
        </w:rPr>
        <w:t>.</w:t>
      </w:r>
    </w:p>
    <w:p w:rsidR="00961154" w:rsidRDefault="00961154" w:rsidP="00961154">
      <w:pPr>
        <w:rPr>
          <w:rFonts w:ascii="Arial" w:hAnsi="Arial" w:cs="Arial"/>
          <w:color w:val="808080"/>
          <w:sz w:val="16"/>
          <w:szCs w:val="16"/>
        </w:rPr>
      </w:pPr>
    </w:p>
    <w:p w:rsidR="00C26F85" w:rsidRDefault="00961154">
      <w:bookmarkStart w:id="0" w:name="_GoBack"/>
      <w:bookmarkEnd w:id="0"/>
    </w:p>
    <w:sectPr w:rsidR="00C2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8150F3"/>
    <w:rsid w:val="00961154"/>
    <w:rsid w:val="00C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1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1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ilhetzelinstitute.com.au/research/information-for-researchers/human-research-ethics-committ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.CALHNResearchEthics@sa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lth.CALHNResearchEthics@sa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37FEC.68228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Royals</dc:creator>
  <cp:lastModifiedBy>Karen Royals</cp:lastModifiedBy>
  <cp:revision>1</cp:revision>
  <dcterms:created xsi:type="dcterms:W3CDTF">2018-04-22T23:03:00Z</dcterms:created>
  <dcterms:modified xsi:type="dcterms:W3CDTF">2018-04-22T23:04:00Z</dcterms:modified>
</cp:coreProperties>
</file>