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B55" w:rsidRPr="00114B55" w:rsidRDefault="00114B55" w:rsidP="00114B55">
      <w:pPr>
        <w:rPr>
          <w:rFonts w:ascii="Times New Roman" w:eastAsia="Times New Roman" w:hAnsi="Times New Roman" w:cs="Times New Roman"/>
          <w:lang w:eastAsia="en-AU"/>
        </w:rPr>
      </w:pPr>
      <w:r w:rsidRPr="00114B55">
        <w:rPr>
          <w:rFonts w:ascii="-webkit-standard" w:eastAsia="Times New Roman" w:hAnsi="-webkit-standard" w:cs="Times New Roman"/>
          <w:color w:val="000000"/>
          <w:sz w:val="27"/>
          <w:szCs w:val="27"/>
          <w:lang w:eastAsia="en-AU"/>
        </w:rPr>
        <w:t>Dear Dr Cliff,</w:t>
      </w:r>
      <w:r w:rsidRPr="00114B55">
        <w:rPr>
          <w:rFonts w:ascii="-webkit-standard" w:eastAsia="Times New Roman" w:hAnsi="-webkit-standard" w:cs="Times New Roman"/>
          <w:color w:val="000000"/>
          <w:lang w:eastAsia="en-AU"/>
        </w:rPr>
        <w:br/>
      </w:r>
      <w:r w:rsidRPr="00114B55">
        <w:rPr>
          <w:rFonts w:ascii="-webkit-standard" w:eastAsia="Times New Roman" w:hAnsi="-webkit-standard" w:cs="Times New Roman"/>
          <w:color w:val="000000"/>
          <w:lang w:eastAsia="en-AU"/>
        </w:rPr>
        <w:br/>
      </w:r>
    </w:p>
    <w:p w:rsidR="00114B55" w:rsidRPr="00114B55" w:rsidRDefault="00114B55" w:rsidP="00114B55">
      <w:pPr>
        <w:spacing w:before="100" w:beforeAutospacing="1" w:after="100" w:afterAutospacing="1"/>
        <w:rPr>
          <w:rFonts w:ascii="-webkit-standard" w:eastAsia="Times New Roman" w:hAnsi="-webkit-standard" w:cs="Times New Roman"/>
          <w:color w:val="000000"/>
          <w:lang w:eastAsia="en-AU"/>
        </w:rPr>
      </w:pPr>
      <w:r w:rsidRPr="00114B55">
        <w:rPr>
          <w:rFonts w:ascii="-webkit-standard" w:eastAsia="Times New Roman" w:hAnsi="-webkit-standard" w:cs="Times New Roman"/>
          <w:color w:val="000000"/>
          <w:lang w:eastAsia="en-AU"/>
        </w:rPr>
        <w:t>I am pleased to advise that the amendment request submitted to the application detailed below has been </w:t>
      </w:r>
      <w:r w:rsidRPr="00114B55">
        <w:rPr>
          <w:rFonts w:ascii="-webkit-standard" w:eastAsia="Times New Roman" w:hAnsi="-webkit-standard" w:cs="Times New Roman"/>
          <w:b/>
          <w:bCs/>
          <w:color w:val="000000"/>
          <w:lang w:eastAsia="en-AU"/>
        </w:rPr>
        <w:t>approved</w:t>
      </w:r>
      <w:r w:rsidRPr="00114B55">
        <w:rPr>
          <w:rFonts w:ascii="-webkit-standard" w:eastAsia="Times New Roman" w:hAnsi="-webkit-standard" w:cs="Times New Roman"/>
          <w:color w:val="000000"/>
          <w:lang w:eastAsia="en-A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71"/>
        <w:gridCol w:w="6249"/>
      </w:tblGrid>
      <w:tr w:rsidR="00114B55" w:rsidRPr="00114B55" w:rsidTr="00114B55">
        <w:trPr>
          <w:tblCellSpacing w:w="15" w:type="dxa"/>
        </w:trPr>
        <w:tc>
          <w:tcPr>
            <w:tcW w:w="0" w:type="auto"/>
            <w:tcMar>
              <w:top w:w="120" w:type="dxa"/>
              <w:left w:w="120" w:type="dxa"/>
              <w:bottom w:w="120" w:type="dxa"/>
              <w:right w:w="120" w:type="dxa"/>
            </w:tcMar>
            <w:hideMark/>
          </w:tcPr>
          <w:p w:rsidR="00114B55" w:rsidRPr="00114B55" w:rsidRDefault="00114B55" w:rsidP="00114B55">
            <w:pPr>
              <w:rPr>
                <w:rFonts w:ascii="-webkit-standard" w:eastAsia="Times New Roman" w:hAnsi="-webkit-standard" w:cs="Times New Roman"/>
                <w:lang w:eastAsia="en-AU"/>
              </w:rPr>
            </w:pPr>
            <w:r w:rsidRPr="00114B55">
              <w:rPr>
                <w:rFonts w:ascii="-webkit-standard" w:eastAsia="Times New Roman" w:hAnsi="-webkit-standard" w:cs="Times New Roman"/>
                <w:lang w:eastAsia="en-AU"/>
              </w:rPr>
              <w:t>Ethics Number: </w:t>
            </w:r>
          </w:p>
        </w:tc>
        <w:tc>
          <w:tcPr>
            <w:tcW w:w="0" w:type="auto"/>
            <w:tcMar>
              <w:top w:w="120" w:type="dxa"/>
              <w:left w:w="120" w:type="dxa"/>
              <w:bottom w:w="120" w:type="dxa"/>
              <w:right w:w="120" w:type="dxa"/>
            </w:tcMar>
            <w:hideMark/>
          </w:tcPr>
          <w:p w:rsidR="00114B55" w:rsidRPr="00114B55" w:rsidRDefault="00114B55" w:rsidP="00114B55">
            <w:pPr>
              <w:rPr>
                <w:rFonts w:ascii="-webkit-standard" w:eastAsia="Times New Roman" w:hAnsi="-webkit-standard" w:cs="Times New Roman"/>
                <w:lang w:eastAsia="en-AU"/>
              </w:rPr>
            </w:pPr>
            <w:r w:rsidRPr="00114B55">
              <w:rPr>
                <w:rFonts w:ascii="-webkit-standard" w:eastAsia="Times New Roman" w:hAnsi="-webkit-standard" w:cs="Times New Roman"/>
                <w:lang w:eastAsia="en-AU"/>
              </w:rPr>
              <w:t>2017/313 </w:t>
            </w:r>
          </w:p>
        </w:tc>
      </w:tr>
      <w:tr w:rsidR="00114B55" w:rsidRPr="00114B55" w:rsidTr="00114B55">
        <w:trPr>
          <w:tblCellSpacing w:w="15" w:type="dxa"/>
        </w:trPr>
        <w:tc>
          <w:tcPr>
            <w:tcW w:w="0" w:type="auto"/>
            <w:tcMar>
              <w:top w:w="120" w:type="dxa"/>
              <w:left w:w="120" w:type="dxa"/>
              <w:bottom w:w="120" w:type="dxa"/>
              <w:right w:w="120" w:type="dxa"/>
            </w:tcMar>
            <w:hideMark/>
          </w:tcPr>
          <w:p w:rsidR="00114B55" w:rsidRPr="00114B55" w:rsidRDefault="00114B55" w:rsidP="00114B55">
            <w:pPr>
              <w:rPr>
                <w:rFonts w:ascii="-webkit-standard" w:eastAsia="Times New Roman" w:hAnsi="-webkit-standard" w:cs="Times New Roman"/>
                <w:lang w:eastAsia="en-AU"/>
              </w:rPr>
            </w:pPr>
            <w:r w:rsidRPr="00114B55">
              <w:rPr>
                <w:rFonts w:ascii="-webkit-standard" w:eastAsia="Times New Roman" w:hAnsi="-webkit-standard" w:cs="Times New Roman"/>
                <w:lang w:eastAsia="en-AU"/>
              </w:rPr>
              <w:t>Amendment Approval Date:</w:t>
            </w:r>
          </w:p>
        </w:tc>
        <w:tc>
          <w:tcPr>
            <w:tcW w:w="0" w:type="auto"/>
            <w:tcMar>
              <w:top w:w="120" w:type="dxa"/>
              <w:left w:w="120" w:type="dxa"/>
              <w:bottom w:w="120" w:type="dxa"/>
              <w:right w:w="120" w:type="dxa"/>
            </w:tcMar>
            <w:hideMark/>
          </w:tcPr>
          <w:p w:rsidR="00114B55" w:rsidRPr="00114B55" w:rsidRDefault="00114B55" w:rsidP="00114B55">
            <w:pPr>
              <w:rPr>
                <w:rFonts w:ascii="-webkit-standard" w:eastAsia="Times New Roman" w:hAnsi="-webkit-standard" w:cs="Times New Roman"/>
                <w:lang w:eastAsia="en-AU"/>
              </w:rPr>
            </w:pPr>
            <w:r w:rsidRPr="00114B55">
              <w:rPr>
                <w:rFonts w:ascii="-webkit-standard" w:eastAsia="Times New Roman" w:hAnsi="-webkit-standard" w:cs="Times New Roman"/>
                <w:lang w:eastAsia="en-AU"/>
              </w:rPr>
              <w:t>27/02/2018</w:t>
            </w:r>
          </w:p>
        </w:tc>
      </w:tr>
      <w:tr w:rsidR="00114B55" w:rsidRPr="00114B55" w:rsidTr="00114B55">
        <w:trPr>
          <w:tblCellSpacing w:w="15" w:type="dxa"/>
        </w:trPr>
        <w:tc>
          <w:tcPr>
            <w:tcW w:w="0" w:type="auto"/>
            <w:tcMar>
              <w:top w:w="120" w:type="dxa"/>
              <w:left w:w="120" w:type="dxa"/>
              <w:bottom w:w="120" w:type="dxa"/>
              <w:right w:w="120" w:type="dxa"/>
            </w:tcMar>
            <w:hideMark/>
          </w:tcPr>
          <w:p w:rsidR="00114B55" w:rsidRPr="00114B55" w:rsidRDefault="00114B55" w:rsidP="00114B55">
            <w:pPr>
              <w:rPr>
                <w:rFonts w:ascii="-webkit-standard" w:eastAsia="Times New Roman" w:hAnsi="-webkit-standard" w:cs="Times New Roman"/>
                <w:lang w:eastAsia="en-AU"/>
              </w:rPr>
            </w:pPr>
            <w:r w:rsidRPr="00114B55">
              <w:rPr>
                <w:rFonts w:ascii="-webkit-standard" w:eastAsia="Times New Roman" w:hAnsi="-webkit-standard" w:cs="Times New Roman"/>
                <w:lang w:eastAsia="en-AU"/>
              </w:rPr>
              <w:t>Expiry Date:</w:t>
            </w:r>
          </w:p>
        </w:tc>
        <w:tc>
          <w:tcPr>
            <w:tcW w:w="0" w:type="auto"/>
            <w:tcMar>
              <w:top w:w="120" w:type="dxa"/>
              <w:left w:w="120" w:type="dxa"/>
              <w:bottom w:w="120" w:type="dxa"/>
              <w:right w:w="120" w:type="dxa"/>
            </w:tcMar>
            <w:hideMark/>
          </w:tcPr>
          <w:p w:rsidR="00114B55" w:rsidRPr="00114B55" w:rsidRDefault="00114B55" w:rsidP="00114B55">
            <w:pPr>
              <w:rPr>
                <w:rFonts w:ascii="-webkit-standard" w:eastAsia="Times New Roman" w:hAnsi="-webkit-standard" w:cs="Times New Roman"/>
                <w:lang w:eastAsia="en-AU"/>
              </w:rPr>
            </w:pPr>
            <w:r w:rsidRPr="00114B55">
              <w:rPr>
                <w:rFonts w:ascii="-webkit-standard" w:eastAsia="Times New Roman" w:hAnsi="-webkit-standard" w:cs="Times New Roman"/>
                <w:lang w:eastAsia="en-AU"/>
              </w:rPr>
              <w:t>12/02/2019</w:t>
            </w:r>
          </w:p>
        </w:tc>
      </w:tr>
      <w:tr w:rsidR="00114B55" w:rsidRPr="00114B55" w:rsidTr="00114B55">
        <w:trPr>
          <w:tblCellSpacing w:w="15" w:type="dxa"/>
        </w:trPr>
        <w:tc>
          <w:tcPr>
            <w:tcW w:w="0" w:type="auto"/>
            <w:tcMar>
              <w:top w:w="120" w:type="dxa"/>
              <w:left w:w="120" w:type="dxa"/>
              <w:bottom w:w="120" w:type="dxa"/>
              <w:right w:w="120" w:type="dxa"/>
            </w:tcMar>
            <w:hideMark/>
          </w:tcPr>
          <w:p w:rsidR="00114B55" w:rsidRPr="00114B55" w:rsidRDefault="00114B55" w:rsidP="00114B55">
            <w:pPr>
              <w:rPr>
                <w:rFonts w:ascii="-webkit-standard" w:eastAsia="Times New Roman" w:hAnsi="-webkit-standard" w:cs="Times New Roman"/>
                <w:lang w:eastAsia="en-AU"/>
              </w:rPr>
            </w:pPr>
            <w:r w:rsidRPr="00114B55">
              <w:rPr>
                <w:rFonts w:ascii="-webkit-standard" w:eastAsia="Times New Roman" w:hAnsi="-webkit-standard" w:cs="Times New Roman"/>
                <w:lang w:eastAsia="en-AU"/>
              </w:rPr>
              <w:t>Project Title:</w:t>
            </w:r>
          </w:p>
        </w:tc>
        <w:tc>
          <w:tcPr>
            <w:tcW w:w="0" w:type="auto"/>
            <w:tcMar>
              <w:top w:w="120" w:type="dxa"/>
              <w:left w:w="120" w:type="dxa"/>
              <w:bottom w:w="120" w:type="dxa"/>
              <w:right w:w="120" w:type="dxa"/>
            </w:tcMar>
            <w:hideMark/>
          </w:tcPr>
          <w:p w:rsidR="00114B55" w:rsidRPr="00114B55" w:rsidRDefault="00114B55" w:rsidP="00114B55">
            <w:pPr>
              <w:rPr>
                <w:rFonts w:ascii="-webkit-standard" w:eastAsia="Times New Roman" w:hAnsi="-webkit-standard" w:cs="Times New Roman"/>
                <w:lang w:eastAsia="en-AU"/>
              </w:rPr>
            </w:pPr>
            <w:r w:rsidRPr="00114B55">
              <w:rPr>
                <w:rFonts w:ascii="-webkit-standard" w:eastAsia="Times New Roman" w:hAnsi="-webkit-standard" w:cs="Times New Roman"/>
                <w:lang w:eastAsia="en-AU"/>
              </w:rPr>
              <w:t>Active games and cognitive development in pre-school children</w:t>
            </w:r>
          </w:p>
        </w:tc>
      </w:tr>
      <w:tr w:rsidR="00114B55" w:rsidRPr="00114B55" w:rsidTr="00114B55">
        <w:trPr>
          <w:tblCellSpacing w:w="15" w:type="dxa"/>
        </w:trPr>
        <w:tc>
          <w:tcPr>
            <w:tcW w:w="0" w:type="auto"/>
            <w:tcMar>
              <w:top w:w="120" w:type="dxa"/>
              <w:left w:w="120" w:type="dxa"/>
              <w:bottom w:w="120" w:type="dxa"/>
              <w:right w:w="120" w:type="dxa"/>
            </w:tcMar>
            <w:hideMark/>
          </w:tcPr>
          <w:p w:rsidR="00114B55" w:rsidRPr="00114B55" w:rsidRDefault="00114B55" w:rsidP="00114B55">
            <w:pPr>
              <w:rPr>
                <w:rFonts w:ascii="-webkit-standard" w:eastAsia="Times New Roman" w:hAnsi="-webkit-standard" w:cs="Times New Roman"/>
                <w:lang w:eastAsia="en-AU"/>
              </w:rPr>
            </w:pPr>
            <w:r w:rsidRPr="00114B55">
              <w:rPr>
                <w:rFonts w:ascii="-webkit-standard" w:eastAsia="Times New Roman" w:hAnsi="-webkit-standard" w:cs="Times New Roman"/>
                <w:lang w:eastAsia="en-AU"/>
              </w:rPr>
              <w:t>Researchers:</w:t>
            </w:r>
          </w:p>
        </w:tc>
        <w:tc>
          <w:tcPr>
            <w:tcW w:w="0" w:type="auto"/>
            <w:tcMar>
              <w:top w:w="120" w:type="dxa"/>
              <w:left w:w="120" w:type="dxa"/>
              <w:bottom w:w="120" w:type="dxa"/>
              <w:right w:w="120" w:type="dxa"/>
            </w:tcMar>
            <w:hideMark/>
          </w:tcPr>
          <w:p w:rsidR="00114B55" w:rsidRPr="00114B55" w:rsidRDefault="00114B55" w:rsidP="00114B55">
            <w:pPr>
              <w:rPr>
                <w:rFonts w:ascii="-webkit-standard" w:eastAsia="Times New Roman" w:hAnsi="-webkit-standard" w:cs="Times New Roman"/>
                <w:lang w:eastAsia="en-AU"/>
              </w:rPr>
            </w:pPr>
            <w:proofErr w:type="spellStart"/>
            <w:r w:rsidRPr="00114B55">
              <w:rPr>
                <w:rFonts w:ascii="-webkit-standard" w:eastAsia="Times New Roman" w:hAnsi="-webkit-standard" w:cs="Times New Roman"/>
                <w:lang w:eastAsia="en-AU"/>
              </w:rPr>
              <w:t>Giobbi</w:t>
            </w:r>
            <w:proofErr w:type="spellEnd"/>
            <w:r w:rsidRPr="00114B55">
              <w:rPr>
                <w:rFonts w:ascii="-webkit-standard" w:eastAsia="Times New Roman" w:hAnsi="-webkit-standard" w:cs="Times New Roman"/>
                <w:lang w:eastAsia="en-AU"/>
              </w:rPr>
              <w:t xml:space="preserve"> Alison; Howard Steven; Johnstone Stuart; </w:t>
            </w:r>
            <w:proofErr w:type="spellStart"/>
            <w:r w:rsidRPr="00114B55">
              <w:rPr>
                <w:rFonts w:ascii="-webkit-standard" w:eastAsia="Times New Roman" w:hAnsi="-webkit-standard" w:cs="Times New Roman"/>
                <w:lang w:eastAsia="en-AU"/>
              </w:rPr>
              <w:t>Tonge</w:t>
            </w:r>
            <w:proofErr w:type="spellEnd"/>
            <w:r w:rsidRPr="00114B55">
              <w:rPr>
                <w:rFonts w:ascii="-webkit-standard" w:eastAsia="Times New Roman" w:hAnsi="-webkit-standard" w:cs="Times New Roman"/>
                <w:lang w:eastAsia="en-AU"/>
              </w:rPr>
              <w:t xml:space="preserve"> Karen; Cliff Dylan</w:t>
            </w:r>
          </w:p>
        </w:tc>
      </w:tr>
      <w:tr w:rsidR="00114B55" w:rsidRPr="00114B55" w:rsidTr="00114B55">
        <w:trPr>
          <w:tblCellSpacing w:w="15" w:type="dxa"/>
        </w:trPr>
        <w:tc>
          <w:tcPr>
            <w:tcW w:w="0" w:type="auto"/>
            <w:tcMar>
              <w:top w:w="120" w:type="dxa"/>
              <w:left w:w="120" w:type="dxa"/>
              <w:bottom w:w="120" w:type="dxa"/>
              <w:right w:w="120" w:type="dxa"/>
            </w:tcMar>
            <w:hideMark/>
          </w:tcPr>
          <w:p w:rsidR="00114B55" w:rsidRPr="00114B55" w:rsidRDefault="00114B55" w:rsidP="00114B55">
            <w:pPr>
              <w:rPr>
                <w:rFonts w:ascii="-webkit-standard" w:eastAsia="Times New Roman" w:hAnsi="-webkit-standard" w:cs="Times New Roman"/>
                <w:lang w:eastAsia="en-AU"/>
              </w:rPr>
            </w:pPr>
            <w:r w:rsidRPr="00114B55">
              <w:rPr>
                <w:rFonts w:ascii="-webkit-standard" w:eastAsia="Times New Roman" w:hAnsi="-webkit-standard" w:cs="Times New Roman"/>
                <w:lang w:eastAsia="en-AU"/>
              </w:rPr>
              <w:t>Documents Approved:</w:t>
            </w:r>
          </w:p>
        </w:tc>
        <w:tc>
          <w:tcPr>
            <w:tcW w:w="0" w:type="auto"/>
            <w:tcMar>
              <w:top w:w="120" w:type="dxa"/>
              <w:left w:w="120" w:type="dxa"/>
              <w:bottom w:w="120" w:type="dxa"/>
              <w:right w:w="120" w:type="dxa"/>
            </w:tcMar>
            <w:hideMark/>
          </w:tcPr>
          <w:p w:rsidR="00114B55" w:rsidRPr="00114B55" w:rsidRDefault="00114B55" w:rsidP="00114B55">
            <w:pPr>
              <w:rPr>
                <w:rFonts w:ascii="-webkit-standard" w:eastAsia="Times New Roman" w:hAnsi="-webkit-standard" w:cs="Times New Roman"/>
                <w:lang w:eastAsia="en-AU"/>
              </w:rPr>
            </w:pPr>
            <w:r w:rsidRPr="00114B55">
              <w:rPr>
                <w:rFonts w:ascii="-webkit-standard" w:eastAsia="Times New Roman" w:hAnsi="-webkit-standard" w:cs="Times New Roman"/>
                <w:lang w:eastAsia="en-AU"/>
              </w:rPr>
              <w:t>Investigator Details forms</w:t>
            </w:r>
          </w:p>
        </w:tc>
      </w:tr>
      <w:tr w:rsidR="00114B55" w:rsidRPr="00114B55" w:rsidTr="00114B55">
        <w:trPr>
          <w:tblCellSpacing w:w="15" w:type="dxa"/>
        </w:trPr>
        <w:tc>
          <w:tcPr>
            <w:tcW w:w="0" w:type="auto"/>
            <w:tcMar>
              <w:top w:w="120" w:type="dxa"/>
              <w:left w:w="120" w:type="dxa"/>
              <w:bottom w:w="120" w:type="dxa"/>
              <w:right w:w="120" w:type="dxa"/>
            </w:tcMar>
            <w:hideMark/>
          </w:tcPr>
          <w:p w:rsidR="00114B55" w:rsidRPr="00114B55" w:rsidRDefault="00114B55" w:rsidP="00114B55">
            <w:pPr>
              <w:rPr>
                <w:rFonts w:ascii="-webkit-standard" w:eastAsia="Times New Roman" w:hAnsi="-webkit-standard" w:cs="Times New Roman"/>
                <w:lang w:eastAsia="en-AU"/>
              </w:rPr>
            </w:pPr>
            <w:r w:rsidRPr="00114B55">
              <w:rPr>
                <w:rFonts w:ascii="-webkit-standard" w:eastAsia="Times New Roman" w:hAnsi="-webkit-standard" w:cs="Times New Roman"/>
                <w:lang w:eastAsia="en-AU"/>
              </w:rPr>
              <w:t>Amendments Approved:</w:t>
            </w:r>
          </w:p>
        </w:tc>
        <w:tc>
          <w:tcPr>
            <w:tcW w:w="0" w:type="auto"/>
            <w:tcMar>
              <w:top w:w="120" w:type="dxa"/>
              <w:left w:w="120" w:type="dxa"/>
              <w:bottom w:w="120" w:type="dxa"/>
              <w:right w:w="120" w:type="dxa"/>
            </w:tcMar>
            <w:hideMark/>
          </w:tcPr>
          <w:p w:rsidR="00114B55" w:rsidRPr="00114B55" w:rsidRDefault="00114B55" w:rsidP="00114B55">
            <w:pPr>
              <w:rPr>
                <w:rFonts w:ascii="-webkit-standard" w:eastAsia="Times New Roman" w:hAnsi="-webkit-standard" w:cs="Times New Roman"/>
                <w:lang w:eastAsia="en-AU"/>
              </w:rPr>
            </w:pPr>
            <w:r w:rsidRPr="00114B55">
              <w:rPr>
                <w:rFonts w:ascii="-webkit-standard" w:eastAsia="Times New Roman" w:hAnsi="-webkit-standard" w:cs="Times New Roman"/>
                <w:lang w:eastAsia="en-AU"/>
              </w:rPr>
              <w:t xml:space="preserve">Addition of Karen </w:t>
            </w:r>
            <w:proofErr w:type="spellStart"/>
            <w:r w:rsidRPr="00114B55">
              <w:rPr>
                <w:rFonts w:ascii="-webkit-standard" w:eastAsia="Times New Roman" w:hAnsi="-webkit-standard" w:cs="Times New Roman"/>
                <w:lang w:eastAsia="en-AU"/>
              </w:rPr>
              <w:t>Tonge</w:t>
            </w:r>
            <w:proofErr w:type="spellEnd"/>
            <w:r w:rsidRPr="00114B55">
              <w:rPr>
                <w:rFonts w:ascii="-webkit-standard" w:eastAsia="Times New Roman" w:hAnsi="-webkit-standard" w:cs="Times New Roman"/>
                <w:lang w:eastAsia="en-AU"/>
              </w:rPr>
              <w:t xml:space="preserve"> and Alison </w:t>
            </w:r>
            <w:proofErr w:type="spellStart"/>
            <w:r w:rsidRPr="00114B55">
              <w:rPr>
                <w:rFonts w:ascii="-webkit-standard" w:eastAsia="Times New Roman" w:hAnsi="-webkit-standard" w:cs="Times New Roman"/>
                <w:lang w:eastAsia="en-AU"/>
              </w:rPr>
              <w:t>Giobbi</w:t>
            </w:r>
            <w:proofErr w:type="spellEnd"/>
            <w:r w:rsidRPr="00114B55">
              <w:rPr>
                <w:rFonts w:ascii="-webkit-standard" w:eastAsia="Times New Roman" w:hAnsi="-webkit-standard" w:cs="Times New Roman"/>
                <w:lang w:eastAsia="en-AU"/>
              </w:rPr>
              <w:t xml:space="preserve"> to the Research Team</w:t>
            </w:r>
          </w:p>
        </w:tc>
      </w:tr>
    </w:tbl>
    <w:p w:rsidR="00114B55" w:rsidRPr="00114B55" w:rsidRDefault="00114B55" w:rsidP="00114B55">
      <w:pPr>
        <w:spacing w:before="100" w:beforeAutospacing="1" w:after="100" w:afterAutospacing="1"/>
        <w:rPr>
          <w:rFonts w:ascii="-webkit-standard" w:eastAsia="Times New Roman" w:hAnsi="-webkit-standard" w:cs="Times New Roman"/>
          <w:color w:val="000000"/>
          <w:lang w:eastAsia="en-AU"/>
        </w:rPr>
      </w:pPr>
      <w:r w:rsidRPr="00114B55">
        <w:rPr>
          <w:rFonts w:ascii="-webkit-standard" w:eastAsia="Times New Roman" w:hAnsi="-webkit-standard" w:cs="Times New Roman"/>
          <w:color w:val="000000"/>
          <w:lang w:eastAsia="en-AU"/>
        </w:rPr>
        <w:t>The HREC has reviewed the research proposal for compliance with the </w:t>
      </w:r>
      <w:r w:rsidRPr="00114B55">
        <w:rPr>
          <w:rFonts w:ascii="-webkit-standard" w:eastAsia="Times New Roman" w:hAnsi="-webkit-standard" w:cs="Times New Roman"/>
          <w:i/>
          <w:iCs/>
          <w:color w:val="000000"/>
          <w:lang w:eastAsia="en-AU"/>
        </w:rPr>
        <w:t>National Statement on Ethical Conduct in Human Research</w:t>
      </w:r>
      <w:r w:rsidRPr="00114B55">
        <w:rPr>
          <w:rFonts w:ascii="-webkit-standard" w:eastAsia="Times New Roman" w:hAnsi="-webkit-standard" w:cs="Times New Roman"/>
          <w:color w:val="000000"/>
          <w:lang w:eastAsia="en-AU"/>
        </w:rPr>
        <w:t> and approval of this project is conditional upon your continuing compliance with this document. Compliance is monitored through progress reports; the HREC may also undertake physical monitoring of research.</w:t>
      </w:r>
    </w:p>
    <w:p w:rsidR="00114B55" w:rsidRPr="00114B55" w:rsidRDefault="00114B55" w:rsidP="00114B55">
      <w:pPr>
        <w:spacing w:before="100" w:beforeAutospacing="1" w:after="100" w:afterAutospacing="1"/>
        <w:rPr>
          <w:rFonts w:ascii="-webkit-standard" w:eastAsia="Times New Roman" w:hAnsi="-webkit-standard" w:cs="Times New Roman"/>
          <w:color w:val="000000"/>
          <w:lang w:eastAsia="en-AU"/>
        </w:rPr>
      </w:pPr>
      <w:r w:rsidRPr="00114B55">
        <w:rPr>
          <w:rFonts w:ascii="-webkit-standard" w:eastAsia="Times New Roman" w:hAnsi="-webkit-standard" w:cs="Times New Roman"/>
          <w:color w:val="000000"/>
          <w:lang w:eastAsia="en-AU"/>
        </w:rPr>
        <w:t>Please remember that in addition to submitting proposed changes to the project to the HREC prior to implementing them the HREC requires:</w:t>
      </w:r>
    </w:p>
    <w:p w:rsidR="00114B55" w:rsidRPr="00114B55" w:rsidRDefault="00114B55" w:rsidP="00114B55">
      <w:pPr>
        <w:numPr>
          <w:ilvl w:val="0"/>
          <w:numId w:val="1"/>
        </w:numPr>
        <w:spacing w:before="100" w:beforeAutospacing="1" w:after="100" w:afterAutospacing="1"/>
        <w:rPr>
          <w:rFonts w:ascii="-webkit-standard" w:eastAsia="Times New Roman" w:hAnsi="-webkit-standard" w:cs="Times New Roman"/>
          <w:color w:val="000000"/>
          <w:lang w:eastAsia="en-AU"/>
        </w:rPr>
      </w:pPr>
      <w:r w:rsidRPr="00114B55">
        <w:rPr>
          <w:rFonts w:ascii="-webkit-standard" w:eastAsia="Times New Roman" w:hAnsi="-webkit-standard" w:cs="Times New Roman"/>
          <w:color w:val="000000"/>
          <w:lang w:eastAsia="en-AU"/>
        </w:rPr>
        <w:t>Immediate report of serious or unexpected adverse effects on participants. </w:t>
      </w:r>
    </w:p>
    <w:p w:rsidR="00114B55" w:rsidRPr="00114B55" w:rsidRDefault="00114B55" w:rsidP="00114B55">
      <w:pPr>
        <w:numPr>
          <w:ilvl w:val="0"/>
          <w:numId w:val="1"/>
        </w:numPr>
        <w:spacing w:before="100" w:beforeAutospacing="1" w:after="100" w:afterAutospacing="1"/>
        <w:rPr>
          <w:rFonts w:ascii="-webkit-standard" w:eastAsia="Times New Roman" w:hAnsi="-webkit-standard" w:cs="Times New Roman"/>
          <w:color w:val="000000"/>
          <w:lang w:eastAsia="en-AU"/>
        </w:rPr>
      </w:pPr>
      <w:r w:rsidRPr="00114B55">
        <w:rPr>
          <w:rFonts w:ascii="-webkit-standard" w:eastAsia="Times New Roman" w:hAnsi="-webkit-standard" w:cs="Times New Roman"/>
          <w:color w:val="000000"/>
          <w:lang w:eastAsia="en-AU"/>
        </w:rPr>
        <w:t>Immediate report of unforeseen events that might affect the continued acceptability of the project.</w:t>
      </w:r>
    </w:p>
    <w:p w:rsidR="00114B55" w:rsidRPr="00114B55" w:rsidRDefault="00114B55" w:rsidP="00114B55">
      <w:pPr>
        <w:numPr>
          <w:ilvl w:val="0"/>
          <w:numId w:val="1"/>
        </w:numPr>
        <w:spacing w:before="100" w:beforeAutospacing="1" w:after="100" w:afterAutospacing="1"/>
        <w:rPr>
          <w:rFonts w:ascii="-webkit-standard" w:eastAsia="Times New Roman" w:hAnsi="-webkit-standard" w:cs="Times New Roman"/>
          <w:color w:val="000000"/>
          <w:lang w:eastAsia="en-AU"/>
        </w:rPr>
      </w:pPr>
      <w:r w:rsidRPr="00114B55">
        <w:rPr>
          <w:rFonts w:ascii="-webkit-standard" w:eastAsia="Times New Roman" w:hAnsi="-webkit-standard" w:cs="Times New Roman"/>
          <w:color w:val="000000"/>
          <w:lang w:eastAsia="en-AU"/>
        </w:rPr>
        <w:t>The submission of an annual progress report and a final report on completion of your project.</w:t>
      </w:r>
    </w:p>
    <w:p w:rsidR="00114B55" w:rsidRPr="00114B55" w:rsidRDefault="00114B55" w:rsidP="00114B55">
      <w:pPr>
        <w:spacing w:before="100" w:beforeAutospacing="1" w:after="100" w:afterAutospacing="1"/>
        <w:rPr>
          <w:rFonts w:ascii="-webkit-standard" w:eastAsia="Times New Roman" w:hAnsi="-webkit-standard" w:cs="Times New Roman"/>
          <w:color w:val="000000"/>
          <w:lang w:eastAsia="en-AU"/>
        </w:rPr>
      </w:pPr>
      <w:r w:rsidRPr="00114B55">
        <w:rPr>
          <w:rFonts w:ascii="-webkit-standard" w:eastAsia="Times New Roman" w:hAnsi="-webkit-standard" w:cs="Times New Roman"/>
          <w:color w:val="000000"/>
          <w:lang w:eastAsia="en-AU"/>
        </w:rPr>
        <w:t>If you have any queries regarding the HREC review process or your ongoing approval please contact the Ethics Unit on 4221 3386 or email </w:t>
      </w:r>
      <w:hyperlink r:id="rId5" w:history="1">
        <w:r w:rsidRPr="00114B55">
          <w:rPr>
            <w:rFonts w:ascii="-webkit-standard" w:eastAsia="Times New Roman" w:hAnsi="-webkit-standard" w:cs="Times New Roman"/>
            <w:color w:val="0000FF"/>
            <w:u w:val="single"/>
            <w:lang w:eastAsia="en-AU"/>
          </w:rPr>
          <w:t>rso-ethics@uow.edu.au</w:t>
        </w:r>
      </w:hyperlink>
      <w:r w:rsidRPr="00114B55">
        <w:rPr>
          <w:rFonts w:ascii="-webkit-standard" w:eastAsia="Times New Roman" w:hAnsi="-webkit-standard" w:cs="Times New Roman"/>
          <w:color w:val="000000"/>
          <w:lang w:eastAsia="en-AU"/>
        </w:rPr>
        <w:t>.</w:t>
      </w:r>
    </w:p>
    <w:p w:rsidR="00114B55" w:rsidRPr="00114B55" w:rsidRDefault="00114B55" w:rsidP="00114B55">
      <w:pPr>
        <w:rPr>
          <w:rFonts w:ascii="Times New Roman" w:eastAsia="Times New Roman" w:hAnsi="Times New Roman" w:cs="Times New Roman"/>
          <w:lang w:eastAsia="en-AU"/>
        </w:rPr>
      </w:pPr>
      <w:r w:rsidRPr="00114B55">
        <w:rPr>
          <w:rFonts w:ascii="-webkit-standard" w:eastAsia="Times New Roman" w:hAnsi="-webkit-standard" w:cs="Times New Roman"/>
          <w:color w:val="000000"/>
          <w:sz w:val="27"/>
          <w:szCs w:val="27"/>
          <w:lang w:eastAsia="en-AU"/>
        </w:rPr>
        <w:t>Yours sincerely,</w:t>
      </w:r>
      <w:r w:rsidRPr="00114B55">
        <w:rPr>
          <w:rFonts w:ascii="-webkit-standard" w:eastAsia="Times New Roman" w:hAnsi="-webkit-standard" w:cs="Times New Roman"/>
          <w:color w:val="000000"/>
          <w:lang w:eastAsia="en-AU"/>
        </w:rPr>
        <w:br/>
      </w:r>
      <w:r w:rsidRPr="00114B55">
        <w:rPr>
          <w:rFonts w:ascii="-webkit-standard" w:eastAsia="Times New Roman" w:hAnsi="-webkit-standard" w:cs="Times New Roman"/>
          <w:color w:val="000000"/>
          <w:lang w:eastAsia="en-AU"/>
        </w:rPr>
        <w:br/>
      </w:r>
    </w:p>
    <w:p w:rsidR="00114B55" w:rsidRPr="00114B55" w:rsidRDefault="00114B55" w:rsidP="00114B55">
      <w:pPr>
        <w:spacing w:before="100" w:beforeAutospacing="1" w:after="100" w:afterAutospacing="1" w:line="396" w:lineRule="atLeast"/>
        <w:outlineLvl w:val="0"/>
        <w:rPr>
          <w:rFonts w:ascii="Brush Script MT" w:eastAsia="Brush Script MT" w:hAnsi="Brush Script MT" w:cs="Brush Script MT"/>
          <w:color w:val="000000"/>
          <w:kern w:val="36"/>
          <w:sz w:val="60"/>
          <w:szCs w:val="60"/>
          <w:lang w:eastAsia="en-AU"/>
        </w:rPr>
      </w:pPr>
      <w:r w:rsidRPr="00114B55">
        <w:rPr>
          <w:rFonts w:ascii="Brush Script MT" w:eastAsia="Brush Script MT" w:hAnsi="Brush Script MT" w:cs="Brush Script MT" w:hint="eastAsia"/>
          <w:color w:val="000000"/>
          <w:kern w:val="36"/>
          <w:sz w:val="60"/>
          <w:szCs w:val="60"/>
          <w:lang w:eastAsia="en-AU"/>
        </w:rPr>
        <w:lastRenderedPageBreak/>
        <w:t xml:space="preserve">Emma </w:t>
      </w:r>
      <w:proofErr w:type="spellStart"/>
      <w:r w:rsidRPr="00114B55">
        <w:rPr>
          <w:rFonts w:ascii="Brush Script MT" w:eastAsia="Brush Script MT" w:hAnsi="Brush Script MT" w:cs="Brush Script MT" w:hint="eastAsia"/>
          <w:color w:val="000000"/>
          <w:kern w:val="36"/>
          <w:sz w:val="60"/>
          <w:szCs w:val="60"/>
          <w:lang w:eastAsia="en-AU"/>
        </w:rPr>
        <w:t>Barkus</w:t>
      </w:r>
      <w:proofErr w:type="spellEnd"/>
    </w:p>
    <w:p w:rsidR="00114B55" w:rsidRPr="00114B55" w:rsidRDefault="00114B55" w:rsidP="00114B55">
      <w:pPr>
        <w:rPr>
          <w:rFonts w:ascii="Times New Roman" w:eastAsia="Times New Roman" w:hAnsi="Times New Roman" w:cs="Times New Roman" w:hint="eastAsia"/>
          <w:lang w:eastAsia="en-AU"/>
        </w:rPr>
      </w:pPr>
      <w:r w:rsidRPr="00114B55">
        <w:rPr>
          <w:rFonts w:ascii="-webkit-standard" w:eastAsia="Times New Roman" w:hAnsi="-webkit-standard" w:cs="Times New Roman"/>
          <w:color w:val="000000"/>
          <w:lang w:eastAsia="en-AU"/>
        </w:rPr>
        <w:br/>
      </w:r>
      <w:r w:rsidRPr="00114B55">
        <w:rPr>
          <w:rFonts w:ascii="-webkit-standard" w:eastAsia="Times New Roman" w:hAnsi="-webkit-standard" w:cs="Times New Roman"/>
          <w:color w:val="000000"/>
          <w:sz w:val="27"/>
          <w:szCs w:val="27"/>
          <w:lang w:eastAsia="en-AU"/>
        </w:rPr>
        <w:t xml:space="preserve">Associate Professor Emma </w:t>
      </w:r>
      <w:proofErr w:type="spellStart"/>
      <w:r w:rsidRPr="00114B55">
        <w:rPr>
          <w:rFonts w:ascii="-webkit-standard" w:eastAsia="Times New Roman" w:hAnsi="-webkit-standard" w:cs="Times New Roman"/>
          <w:color w:val="000000"/>
          <w:sz w:val="27"/>
          <w:szCs w:val="27"/>
          <w:lang w:eastAsia="en-AU"/>
        </w:rPr>
        <w:t>Barkus</w:t>
      </w:r>
      <w:proofErr w:type="spellEnd"/>
      <w:r w:rsidRPr="00114B55">
        <w:rPr>
          <w:rFonts w:ascii="-webkit-standard" w:eastAsia="Times New Roman" w:hAnsi="-webkit-standard" w:cs="Times New Roman"/>
          <w:color w:val="000000"/>
          <w:sz w:val="27"/>
          <w:szCs w:val="27"/>
          <w:lang w:eastAsia="en-AU"/>
        </w:rPr>
        <w:t>,</w:t>
      </w:r>
      <w:r w:rsidRPr="00114B55">
        <w:rPr>
          <w:rFonts w:ascii="-webkit-standard" w:eastAsia="Times New Roman" w:hAnsi="-webkit-standard" w:cs="Times New Roman"/>
          <w:color w:val="000000"/>
          <w:lang w:eastAsia="en-AU"/>
        </w:rPr>
        <w:br/>
      </w:r>
      <w:r w:rsidRPr="00114B55">
        <w:rPr>
          <w:rFonts w:ascii="-webkit-standard" w:eastAsia="Times New Roman" w:hAnsi="-webkit-standard" w:cs="Times New Roman"/>
          <w:b/>
          <w:bCs/>
          <w:color w:val="000000"/>
          <w:lang w:eastAsia="en-AU"/>
        </w:rPr>
        <w:t>Chair, UOW &amp; ISLHD Social Sciences Human Research Ethics Committee</w:t>
      </w:r>
      <w:r w:rsidRPr="00114B55">
        <w:rPr>
          <w:rFonts w:ascii="-webkit-standard" w:eastAsia="Times New Roman" w:hAnsi="-webkit-standard" w:cs="Times New Roman"/>
          <w:color w:val="000000"/>
          <w:lang w:eastAsia="en-AU"/>
        </w:rPr>
        <w:br/>
      </w:r>
      <w:r w:rsidRPr="00114B55">
        <w:rPr>
          <w:rFonts w:ascii="-webkit-standard" w:eastAsia="Times New Roman" w:hAnsi="-webkit-standard" w:cs="Times New Roman"/>
          <w:color w:val="000000"/>
          <w:lang w:eastAsia="en-AU"/>
        </w:rPr>
        <w:br/>
      </w:r>
      <w:r w:rsidRPr="00114B55">
        <w:rPr>
          <w:rFonts w:ascii="-webkit-standard" w:eastAsia="Times New Roman" w:hAnsi="-webkit-standard" w:cs="Times New Roman"/>
          <w:i/>
          <w:iCs/>
          <w:color w:val="000000"/>
          <w:lang w:eastAsia="en-AU"/>
        </w:rPr>
        <w:t>The University of Wollongong and Illawarra and Shoalhaven Local Health District Social Sciences HREC is constituted and functions in accordance with the NHMRC National Statement on Ethical Conduct in Human Research</w:t>
      </w:r>
      <w:r w:rsidRPr="00114B55">
        <w:rPr>
          <w:rFonts w:ascii="-webkit-standard" w:eastAsia="Times New Roman" w:hAnsi="-webkit-standard" w:cs="Times New Roman"/>
          <w:color w:val="000000"/>
          <w:sz w:val="27"/>
          <w:szCs w:val="27"/>
          <w:lang w:eastAsia="en-AU"/>
        </w:rPr>
        <w:t>.</w:t>
      </w:r>
    </w:p>
    <w:p w:rsidR="008872C7" w:rsidRDefault="00114B55">
      <w:bookmarkStart w:id="0" w:name="_GoBack"/>
      <w:bookmarkEnd w:id="0"/>
    </w:p>
    <w:sectPr w:rsidR="008872C7" w:rsidSect="00550C2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805C38"/>
    <w:multiLevelType w:val="multilevel"/>
    <w:tmpl w:val="1AC8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55"/>
    <w:rsid w:val="00114B55"/>
    <w:rsid w:val="003D7187"/>
    <w:rsid w:val="00550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B93A3D1-8E40-D04D-B7C8-5E522D79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14B55"/>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B55"/>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114B55"/>
    <w:pPr>
      <w:spacing w:before="100" w:beforeAutospacing="1" w:after="100" w:afterAutospacing="1"/>
    </w:pPr>
    <w:rPr>
      <w:rFonts w:ascii="Times New Roman" w:eastAsia="Times New Roman" w:hAnsi="Times New Roman" w:cs="Times New Roman"/>
      <w:lang w:eastAsia="en-AU"/>
    </w:rPr>
  </w:style>
  <w:style w:type="character" w:customStyle="1" w:styleId="apple-converted-space">
    <w:name w:val="apple-converted-space"/>
    <w:basedOn w:val="DefaultParagraphFont"/>
    <w:rsid w:val="00114B55"/>
  </w:style>
  <w:style w:type="character" w:styleId="Hyperlink">
    <w:name w:val="Hyperlink"/>
    <w:basedOn w:val="DefaultParagraphFont"/>
    <w:uiPriority w:val="99"/>
    <w:semiHidden/>
    <w:unhideWhenUsed/>
    <w:rsid w:val="00114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4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so-ethics@uow.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2018-03-22T00:06:00Z</dcterms:created>
  <dcterms:modified xsi:type="dcterms:W3CDTF">2018-03-22T00:06:00Z</dcterms:modified>
</cp:coreProperties>
</file>