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E00B1" w14:textId="77777777" w:rsidR="002A188F" w:rsidRPr="002A188F" w:rsidRDefault="002A188F" w:rsidP="002A188F">
      <w:pPr>
        <w:bidi w:val="0"/>
        <w:spacing w:line="480" w:lineRule="auto"/>
        <w:rPr>
          <w:rFonts w:asciiTheme="majorBidi" w:hAnsiTheme="majorBidi" w:cstheme="majorBidi"/>
          <w:b/>
          <w:bCs/>
          <w:sz w:val="24"/>
          <w:szCs w:val="24"/>
        </w:rPr>
      </w:pPr>
      <w:r w:rsidRPr="002A188F">
        <w:rPr>
          <w:rFonts w:asciiTheme="majorBidi" w:hAnsiTheme="majorBidi" w:cstheme="majorBidi"/>
          <w:b/>
          <w:bCs/>
          <w:sz w:val="24"/>
          <w:szCs w:val="24"/>
        </w:rPr>
        <w:t xml:space="preserve">Effects of Pulsed Low Frequency Magnetic Field Therapy on Patients with </w:t>
      </w:r>
      <w:r w:rsidR="001F35E7">
        <w:rPr>
          <w:rFonts w:asciiTheme="majorBidi" w:hAnsiTheme="majorBidi" w:cstheme="majorBidi"/>
          <w:b/>
          <w:bCs/>
          <w:sz w:val="24"/>
          <w:szCs w:val="24"/>
        </w:rPr>
        <w:t>Musculoskeletal Chronic Low Back P</w:t>
      </w:r>
      <w:r w:rsidRPr="002A188F">
        <w:rPr>
          <w:rFonts w:asciiTheme="majorBidi" w:hAnsiTheme="majorBidi" w:cstheme="majorBidi"/>
          <w:b/>
          <w:bCs/>
          <w:sz w:val="24"/>
          <w:szCs w:val="24"/>
        </w:rPr>
        <w:t>ain: A Randomized Double Blind Placebo Controlled Trial.</w:t>
      </w:r>
    </w:p>
    <w:p w14:paraId="389D50B5" w14:textId="0C3AF472" w:rsidR="002A188F" w:rsidRDefault="002A188F" w:rsidP="00A15437">
      <w:pPr>
        <w:bidi w:val="0"/>
        <w:spacing w:after="40" w:line="480" w:lineRule="auto"/>
        <w:rPr>
          <w:rFonts w:asciiTheme="majorBidi" w:hAnsiTheme="majorBidi" w:cstheme="majorBidi"/>
        </w:rPr>
      </w:pPr>
      <w:r w:rsidRPr="00A15437">
        <w:rPr>
          <w:rFonts w:asciiTheme="majorBidi" w:hAnsiTheme="majorBidi" w:cstheme="majorBidi"/>
        </w:rPr>
        <w:t xml:space="preserve">Fuad </w:t>
      </w:r>
      <w:r w:rsidR="001F35E7" w:rsidRPr="00A15437">
        <w:rPr>
          <w:rFonts w:asciiTheme="majorBidi" w:hAnsiTheme="majorBidi" w:cstheme="majorBidi"/>
        </w:rPr>
        <w:t xml:space="preserve">A. </w:t>
      </w:r>
      <w:r w:rsidRPr="00A15437">
        <w:rPr>
          <w:rFonts w:asciiTheme="majorBidi" w:hAnsiTheme="majorBidi" w:cstheme="majorBidi"/>
        </w:rPr>
        <w:t>Abdulla</w:t>
      </w:r>
      <w:r w:rsidR="009E723F" w:rsidRPr="009E723F">
        <w:rPr>
          <w:rFonts w:asciiTheme="majorBidi" w:hAnsiTheme="majorBidi" w:cstheme="majorBidi"/>
          <w:vertAlign w:val="superscript"/>
        </w:rPr>
        <w:t>1</w:t>
      </w:r>
      <w:r w:rsidR="00BE4902" w:rsidRPr="00A15437">
        <w:rPr>
          <w:rFonts w:asciiTheme="majorBidi" w:hAnsiTheme="majorBidi" w:cstheme="majorBidi"/>
        </w:rPr>
        <w:t xml:space="preserve">, </w:t>
      </w:r>
      <w:proofErr w:type="spellStart"/>
      <w:r w:rsidRPr="00A15437">
        <w:rPr>
          <w:rFonts w:asciiTheme="majorBidi" w:hAnsiTheme="majorBidi" w:cstheme="majorBidi"/>
        </w:rPr>
        <w:t>Saad</w:t>
      </w:r>
      <w:proofErr w:type="spellEnd"/>
      <w:r w:rsidRPr="00A15437">
        <w:rPr>
          <w:rFonts w:asciiTheme="majorBidi" w:hAnsiTheme="majorBidi" w:cstheme="majorBidi"/>
        </w:rPr>
        <w:t xml:space="preserve"> AlSaadi</w:t>
      </w:r>
      <w:r w:rsidR="009E723F" w:rsidRPr="009E723F">
        <w:rPr>
          <w:rFonts w:asciiTheme="majorBidi" w:hAnsiTheme="majorBidi" w:cstheme="majorBidi"/>
          <w:vertAlign w:val="superscript"/>
        </w:rPr>
        <w:t>1</w:t>
      </w:r>
      <w:r w:rsidR="00BE4902" w:rsidRPr="00A15437">
        <w:rPr>
          <w:rFonts w:asciiTheme="majorBidi" w:hAnsiTheme="majorBidi" w:cstheme="majorBidi"/>
        </w:rPr>
        <w:t xml:space="preserve">, </w:t>
      </w:r>
      <w:r w:rsidR="001F35E7" w:rsidRPr="00A15437">
        <w:rPr>
          <w:rFonts w:asciiTheme="majorBidi" w:hAnsiTheme="majorBidi" w:cstheme="majorBidi"/>
        </w:rPr>
        <w:t xml:space="preserve">MIR </w:t>
      </w:r>
      <w:r w:rsidRPr="00A15437">
        <w:rPr>
          <w:rFonts w:asciiTheme="majorBidi" w:hAnsiTheme="majorBidi" w:cstheme="majorBidi"/>
        </w:rPr>
        <w:t>Sadat</w:t>
      </w:r>
      <w:r w:rsidR="001F35E7" w:rsidRPr="00A15437">
        <w:rPr>
          <w:rFonts w:asciiTheme="majorBidi" w:hAnsiTheme="majorBidi" w:cstheme="majorBidi"/>
        </w:rPr>
        <w:t>-Ali</w:t>
      </w:r>
      <w:r w:rsidR="009E723F" w:rsidRPr="009E723F">
        <w:rPr>
          <w:rFonts w:asciiTheme="majorBidi" w:hAnsiTheme="majorBidi" w:cstheme="majorBidi"/>
          <w:vertAlign w:val="superscript"/>
        </w:rPr>
        <w:t>2</w:t>
      </w:r>
      <w:r w:rsidR="00BE4902" w:rsidRPr="00A15437">
        <w:rPr>
          <w:rFonts w:asciiTheme="majorBidi" w:hAnsiTheme="majorBidi" w:cstheme="majorBidi"/>
        </w:rPr>
        <w:t xml:space="preserve">, </w:t>
      </w:r>
      <w:proofErr w:type="spellStart"/>
      <w:r w:rsidRPr="00A15437">
        <w:rPr>
          <w:rFonts w:asciiTheme="majorBidi" w:hAnsiTheme="majorBidi" w:cstheme="majorBidi"/>
        </w:rPr>
        <w:t>Fahed</w:t>
      </w:r>
      <w:proofErr w:type="spellEnd"/>
      <w:r w:rsidRPr="00A15437">
        <w:rPr>
          <w:rFonts w:asciiTheme="majorBidi" w:hAnsiTheme="majorBidi" w:cstheme="majorBidi"/>
        </w:rPr>
        <w:t xml:space="preserve"> AlKamis</w:t>
      </w:r>
      <w:r w:rsidR="009E723F" w:rsidRPr="009E723F">
        <w:rPr>
          <w:rFonts w:asciiTheme="majorBidi" w:hAnsiTheme="majorBidi" w:cstheme="majorBidi"/>
          <w:vertAlign w:val="superscript"/>
        </w:rPr>
        <w:t>3</w:t>
      </w:r>
      <w:r w:rsidR="00075422" w:rsidRPr="00A15437">
        <w:rPr>
          <w:rFonts w:asciiTheme="majorBidi" w:hAnsiTheme="majorBidi" w:cstheme="majorBidi"/>
        </w:rPr>
        <w:t>, Hani Alkhawaja</w:t>
      </w:r>
      <w:r w:rsidR="009E723F" w:rsidRPr="009E723F">
        <w:rPr>
          <w:rFonts w:asciiTheme="majorBidi" w:hAnsiTheme="majorBidi" w:cstheme="majorBidi"/>
          <w:vertAlign w:val="superscript"/>
        </w:rPr>
        <w:t>1</w:t>
      </w:r>
      <w:r w:rsidR="00075422" w:rsidRPr="00A15437">
        <w:rPr>
          <w:rFonts w:asciiTheme="majorBidi" w:hAnsiTheme="majorBidi" w:cstheme="majorBidi"/>
        </w:rPr>
        <w:t xml:space="preserve"> and </w:t>
      </w:r>
      <w:r w:rsidR="00A15437" w:rsidRPr="00A15437">
        <w:rPr>
          <w:rFonts w:asciiTheme="majorBidi" w:hAnsiTheme="majorBidi" w:cstheme="majorBidi"/>
        </w:rPr>
        <w:t>Serigne Lo</w:t>
      </w:r>
      <w:r w:rsidR="009E723F" w:rsidRPr="009E723F">
        <w:rPr>
          <w:rFonts w:asciiTheme="majorBidi" w:hAnsiTheme="majorBidi" w:cstheme="majorBidi"/>
          <w:vertAlign w:val="superscript"/>
        </w:rPr>
        <w:t>4</w:t>
      </w:r>
      <w:proofErr w:type="gramStart"/>
      <w:r w:rsidR="001048F5">
        <w:rPr>
          <w:rFonts w:asciiTheme="majorBidi" w:hAnsiTheme="majorBidi" w:cstheme="majorBidi"/>
          <w:vertAlign w:val="superscript"/>
        </w:rPr>
        <w:t>,5</w:t>
      </w:r>
      <w:proofErr w:type="gramEnd"/>
      <w:r w:rsidR="00A15437" w:rsidRPr="00A15437">
        <w:rPr>
          <w:rFonts w:asciiTheme="majorBidi" w:hAnsiTheme="majorBidi" w:cstheme="majorBidi"/>
        </w:rPr>
        <w:t>.</w:t>
      </w:r>
    </w:p>
    <w:p w14:paraId="3771801F" w14:textId="55451A6B" w:rsidR="009E723F" w:rsidRDefault="009E723F" w:rsidP="009E723F">
      <w:pPr>
        <w:pStyle w:val="ListParagraph"/>
        <w:numPr>
          <w:ilvl w:val="0"/>
          <w:numId w:val="11"/>
        </w:numPr>
        <w:bidi w:val="0"/>
        <w:spacing w:after="40" w:line="480" w:lineRule="auto"/>
        <w:rPr>
          <w:rFonts w:asciiTheme="majorBidi" w:hAnsiTheme="majorBidi" w:cstheme="majorBidi"/>
        </w:rPr>
      </w:pPr>
      <w:r>
        <w:rPr>
          <w:rFonts w:asciiTheme="majorBidi" w:hAnsiTheme="majorBidi" w:cstheme="majorBidi"/>
        </w:rPr>
        <w:t>Department of Physical Therapy, Imam Abdulrahman Bin Faisal University, Dammam, KSA</w:t>
      </w:r>
    </w:p>
    <w:p w14:paraId="098BDA5F" w14:textId="0004C2F5" w:rsidR="009E723F" w:rsidRDefault="009E723F" w:rsidP="009E723F">
      <w:pPr>
        <w:pStyle w:val="ListParagraph"/>
        <w:numPr>
          <w:ilvl w:val="0"/>
          <w:numId w:val="11"/>
        </w:numPr>
        <w:bidi w:val="0"/>
        <w:spacing w:after="40" w:line="480" w:lineRule="auto"/>
        <w:rPr>
          <w:rFonts w:asciiTheme="majorBidi" w:hAnsiTheme="majorBidi" w:cstheme="majorBidi"/>
        </w:rPr>
      </w:pPr>
      <w:r>
        <w:rPr>
          <w:rFonts w:asciiTheme="majorBidi" w:hAnsiTheme="majorBidi" w:cstheme="majorBidi"/>
        </w:rPr>
        <w:t>Department of Orthopedic Surgery, Imam Abdulrahman Bin Faisal University, Dammam, KSA</w:t>
      </w:r>
    </w:p>
    <w:p w14:paraId="5CAF3135" w14:textId="2F3D47A1" w:rsidR="00353857" w:rsidRDefault="009E723F" w:rsidP="00194D7B">
      <w:pPr>
        <w:pStyle w:val="ListParagraph"/>
        <w:numPr>
          <w:ilvl w:val="0"/>
          <w:numId w:val="11"/>
        </w:numPr>
        <w:bidi w:val="0"/>
        <w:spacing w:after="40" w:line="480" w:lineRule="auto"/>
        <w:rPr>
          <w:rFonts w:asciiTheme="majorBidi" w:hAnsiTheme="majorBidi" w:cstheme="majorBidi"/>
        </w:rPr>
      </w:pPr>
      <w:r>
        <w:rPr>
          <w:rFonts w:asciiTheme="majorBidi" w:hAnsiTheme="majorBidi" w:cstheme="majorBidi"/>
        </w:rPr>
        <w:t>Department of Neurology, Imam Abdulrahman Bin Faisal University, Dammam, KSA</w:t>
      </w:r>
    </w:p>
    <w:p w14:paraId="562B4FB0" w14:textId="77777777" w:rsidR="00BD0C64" w:rsidRDefault="001048F5" w:rsidP="00194D7B">
      <w:pPr>
        <w:pStyle w:val="ListParagraph"/>
        <w:numPr>
          <w:ilvl w:val="0"/>
          <w:numId w:val="11"/>
        </w:numPr>
        <w:bidi w:val="0"/>
        <w:spacing w:after="40" w:line="480" w:lineRule="auto"/>
      </w:pPr>
      <w:r>
        <w:t>In</w:t>
      </w:r>
      <w:r w:rsidR="003B3F30" w:rsidRPr="009F6932">
        <w:t>stitute for Research and Medical Con</w:t>
      </w:r>
      <w:r>
        <w:t xml:space="preserve">sultations (IRMC), </w:t>
      </w:r>
      <w:r w:rsidRPr="00194D7B">
        <w:rPr>
          <w:rFonts w:asciiTheme="majorBidi" w:hAnsiTheme="majorBidi" w:cstheme="majorBidi"/>
        </w:rPr>
        <w:t>Imam Abdulrahman Bin Faisal University</w:t>
      </w:r>
      <w:r w:rsidR="003B3F30" w:rsidRPr="009F6932">
        <w:t xml:space="preserve">, Dammam, </w:t>
      </w:r>
      <w:r>
        <w:t>KSA</w:t>
      </w:r>
      <w:r w:rsidR="00353857">
        <w:t xml:space="preserve"> </w:t>
      </w:r>
    </w:p>
    <w:p w14:paraId="5EEF604C" w14:textId="569CEA3A" w:rsidR="00353857" w:rsidRDefault="00BD0C64" w:rsidP="00194D7B">
      <w:pPr>
        <w:pStyle w:val="ListParagraph"/>
        <w:numPr>
          <w:ilvl w:val="0"/>
          <w:numId w:val="11"/>
        </w:numPr>
        <w:bidi w:val="0"/>
        <w:spacing w:after="40" w:line="480" w:lineRule="auto"/>
      </w:pPr>
      <w:r>
        <w:t xml:space="preserve">Melanoma Institute Australia, The University of </w:t>
      </w:r>
      <w:proofErr w:type="spellStart"/>
      <w:r>
        <w:t>Sudney</w:t>
      </w:r>
      <w:proofErr w:type="spellEnd"/>
      <w:r>
        <w:t>, North Sydney, NSW, Australia</w:t>
      </w:r>
    </w:p>
    <w:p w14:paraId="3422ED18" w14:textId="77777777" w:rsidR="009E723F" w:rsidRDefault="009E723F" w:rsidP="00194D7B">
      <w:pPr>
        <w:rPr>
          <w:rFonts w:asciiTheme="majorBidi" w:hAnsiTheme="majorBidi" w:cstheme="majorBidi"/>
        </w:rPr>
      </w:pPr>
    </w:p>
    <w:p w14:paraId="40E773E7" w14:textId="5F3035C8" w:rsidR="009E723F" w:rsidRDefault="009E723F" w:rsidP="009E723F">
      <w:pPr>
        <w:bidi w:val="0"/>
        <w:spacing w:after="40" w:line="480" w:lineRule="auto"/>
        <w:rPr>
          <w:rFonts w:asciiTheme="majorBidi" w:hAnsiTheme="majorBidi" w:cstheme="majorBidi"/>
        </w:rPr>
      </w:pPr>
      <w:r>
        <w:rPr>
          <w:rFonts w:asciiTheme="majorBidi" w:hAnsiTheme="majorBidi" w:cstheme="majorBidi"/>
        </w:rPr>
        <w:t>Correspondence to Prof. Fuad A Abdulla</w:t>
      </w:r>
    </w:p>
    <w:p w14:paraId="42B970FB" w14:textId="57410407" w:rsidR="009E723F" w:rsidRPr="009E723F" w:rsidRDefault="00353857" w:rsidP="009E723F">
      <w:pPr>
        <w:bidi w:val="0"/>
        <w:spacing w:after="40" w:line="480" w:lineRule="auto"/>
        <w:rPr>
          <w:rFonts w:asciiTheme="majorBidi" w:hAnsiTheme="majorBidi" w:cstheme="majorBidi"/>
        </w:rPr>
      </w:pPr>
      <w:hyperlink r:id="rId6" w:history="1">
        <w:r w:rsidRPr="00066A11">
          <w:rPr>
            <w:rStyle w:val="Hyperlink"/>
            <w:rFonts w:asciiTheme="majorBidi" w:hAnsiTheme="majorBidi" w:cstheme="majorBidi"/>
          </w:rPr>
          <w:t>faabdullah@iau.edu.sa</w:t>
        </w:r>
      </w:hyperlink>
      <w:r>
        <w:rPr>
          <w:rFonts w:asciiTheme="majorBidi" w:hAnsiTheme="majorBidi" w:cstheme="majorBidi"/>
        </w:rPr>
        <w:t xml:space="preserve"> </w:t>
      </w:r>
    </w:p>
    <w:p w14:paraId="483857B1" w14:textId="77777777" w:rsidR="009E723F" w:rsidRDefault="009E723F">
      <w:pPr>
        <w:bidi w:val="0"/>
        <w:spacing w:after="160" w:line="259" w:lineRule="auto"/>
        <w:rPr>
          <w:rFonts w:asciiTheme="majorBidi" w:hAnsiTheme="majorBidi" w:cstheme="majorBidi"/>
          <w:b/>
          <w:bCs/>
          <w:sz w:val="24"/>
          <w:szCs w:val="24"/>
        </w:rPr>
      </w:pPr>
      <w:r>
        <w:rPr>
          <w:rFonts w:asciiTheme="majorBidi" w:hAnsiTheme="majorBidi" w:cstheme="majorBidi"/>
          <w:b/>
          <w:bCs/>
          <w:sz w:val="24"/>
          <w:szCs w:val="24"/>
        </w:rPr>
        <w:br w:type="page"/>
      </w:r>
    </w:p>
    <w:p w14:paraId="062DF165" w14:textId="200DB07C" w:rsidR="002A188F" w:rsidRPr="00B85450" w:rsidRDefault="00075422" w:rsidP="002A188F">
      <w:pPr>
        <w:autoSpaceDE w:val="0"/>
        <w:autoSpaceDN w:val="0"/>
        <w:bidi w:val="0"/>
        <w:adjustRightInd w:val="0"/>
        <w:spacing w:after="0" w:line="480" w:lineRule="auto"/>
        <w:rPr>
          <w:rFonts w:asciiTheme="majorBidi" w:hAnsiTheme="majorBidi" w:cstheme="majorBidi"/>
          <w:b/>
          <w:bCs/>
          <w:sz w:val="24"/>
          <w:szCs w:val="24"/>
        </w:rPr>
      </w:pPr>
      <w:r w:rsidRPr="00B85450">
        <w:rPr>
          <w:rFonts w:asciiTheme="majorBidi" w:hAnsiTheme="majorBidi" w:cstheme="majorBidi"/>
          <w:b/>
          <w:bCs/>
          <w:sz w:val="24"/>
          <w:szCs w:val="24"/>
        </w:rPr>
        <w:lastRenderedPageBreak/>
        <w:t>ABSTRACT</w:t>
      </w:r>
    </w:p>
    <w:p w14:paraId="2B9267AA" w14:textId="5F687B32" w:rsidR="00075422" w:rsidRDefault="00075422" w:rsidP="00A15437">
      <w:pPr>
        <w:bidi w:val="0"/>
        <w:rPr>
          <w:rFonts w:asciiTheme="majorBidi" w:hAnsiTheme="majorBidi" w:cstheme="majorBidi"/>
          <w:color w:val="000000" w:themeColor="text1"/>
          <w:sz w:val="24"/>
          <w:szCs w:val="24"/>
        </w:rPr>
      </w:pPr>
      <w:r w:rsidRPr="00075422">
        <w:rPr>
          <w:rFonts w:asciiTheme="majorBidi" w:hAnsiTheme="majorBidi" w:cstheme="majorBidi"/>
          <w:b/>
          <w:bCs/>
          <w:sz w:val="24"/>
          <w:szCs w:val="24"/>
          <w:lang w:bidi="ar"/>
        </w:rPr>
        <w:t>Introduction</w:t>
      </w:r>
      <w:r w:rsidR="00EC3C74">
        <w:rPr>
          <w:rFonts w:asciiTheme="majorBidi" w:hAnsiTheme="majorBidi" w:cstheme="majorBidi"/>
          <w:b/>
          <w:bCs/>
          <w:sz w:val="24"/>
          <w:szCs w:val="24"/>
          <w:lang w:bidi="ar"/>
        </w:rPr>
        <w:t>:</w:t>
      </w:r>
      <w:r>
        <w:rPr>
          <w:rFonts w:asciiTheme="majorBidi" w:hAnsiTheme="majorBidi" w:cstheme="majorBidi"/>
          <w:sz w:val="24"/>
          <w:szCs w:val="24"/>
          <w:lang w:bidi="ar"/>
        </w:rPr>
        <w:t xml:space="preserve"> Chronic low back pain (CLBP) is a major reason for disability world-wide. </w:t>
      </w:r>
      <w:r w:rsidR="003C6802">
        <w:rPr>
          <w:rFonts w:asciiTheme="majorBidi" w:hAnsiTheme="majorBidi" w:cstheme="majorBidi"/>
          <w:sz w:val="24"/>
          <w:szCs w:val="24"/>
          <w:lang w:bidi="ar"/>
        </w:rPr>
        <w:t xml:space="preserve">Available </w:t>
      </w:r>
      <w:r w:rsidR="00A15437">
        <w:rPr>
          <w:rFonts w:asciiTheme="majorBidi" w:hAnsiTheme="majorBidi" w:cstheme="majorBidi"/>
          <w:sz w:val="24"/>
          <w:szCs w:val="24"/>
          <w:lang w:bidi="ar"/>
        </w:rPr>
        <w:t>interventions</w:t>
      </w:r>
      <w:r>
        <w:rPr>
          <w:rFonts w:asciiTheme="majorBidi" w:hAnsiTheme="majorBidi" w:cstheme="majorBidi"/>
          <w:sz w:val="24"/>
          <w:szCs w:val="24"/>
          <w:lang w:bidi="ar"/>
        </w:rPr>
        <w:t xml:space="preserve"> for CLBP are</w:t>
      </w:r>
      <w:r w:rsidR="00844DD3" w:rsidRPr="00B85450">
        <w:rPr>
          <w:rFonts w:asciiTheme="majorBidi" w:hAnsiTheme="majorBidi" w:cstheme="majorBidi"/>
          <w:sz w:val="24"/>
          <w:szCs w:val="24"/>
          <w:lang w:bidi="ar"/>
        </w:rPr>
        <w:t xml:space="preserve"> short lived </w:t>
      </w:r>
      <w:r>
        <w:rPr>
          <w:rFonts w:asciiTheme="majorBidi" w:hAnsiTheme="majorBidi" w:cstheme="majorBidi"/>
          <w:sz w:val="24"/>
          <w:szCs w:val="24"/>
          <w:lang w:bidi="ar"/>
        </w:rPr>
        <w:t xml:space="preserve">for the </w:t>
      </w:r>
      <w:r w:rsidR="00844DD3" w:rsidRPr="00B85450">
        <w:rPr>
          <w:rFonts w:asciiTheme="majorBidi" w:hAnsiTheme="majorBidi" w:cstheme="majorBidi"/>
          <w:sz w:val="24"/>
          <w:szCs w:val="24"/>
          <w:lang w:bidi="ar"/>
        </w:rPr>
        <w:t>majority of the cases</w:t>
      </w:r>
      <w:r w:rsidR="001D3CF2" w:rsidRPr="00B85450">
        <w:rPr>
          <w:rFonts w:asciiTheme="majorBidi" w:hAnsiTheme="majorBidi" w:cstheme="majorBidi"/>
          <w:sz w:val="24"/>
          <w:szCs w:val="24"/>
          <w:lang w:bidi="ar"/>
        </w:rPr>
        <w:t xml:space="preserve">. The search for safe, non-invasive and cost-effective approaches is under way. The aim of the present study is to investigate the effectiveness of </w:t>
      </w:r>
      <w:r w:rsidR="001D3CF2" w:rsidRPr="00B85450">
        <w:rPr>
          <w:rFonts w:asciiTheme="majorBidi" w:hAnsiTheme="majorBidi" w:cstheme="majorBidi"/>
          <w:color w:val="000000" w:themeColor="text1"/>
          <w:sz w:val="24"/>
          <w:szCs w:val="24"/>
        </w:rPr>
        <w:t xml:space="preserve">pulsed low frequency magnetic field (PLFMF) on the management of </w:t>
      </w:r>
      <w:r>
        <w:rPr>
          <w:rFonts w:asciiTheme="majorBidi" w:hAnsiTheme="majorBidi" w:cstheme="majorBidi"/>
          <w:color w:val="000000" w:themeColor="text1"/>
          <w:sz w:val="24"/>
          <w:szCs w:val="24"/>
        </w:rPr>
        <w:t>C</w:t>
      </w:r>
      <w:r w:rsidR="00844DD3" w:rsidRPr="00B85450">
        <w:rPr>
          <w:rFonts w:asciiTheme="majorBidi" w:hAnsiTheme="majorBidi" w:cstheme="majorBidi"/>
          <w:color w:val="000000" w:themeColor="text1"/>
          <w:sz w:val="24"/>
          <w:szCs w:val="24"/>
        </w:rPr>
        <w:t>LBP</w:t>
      </w:r>
      <w:r w:rsidR="001D3CF2" w:rsidRPr="00B85450">
        <w:rPr>
          <w:rFonts w:asciiTheme="majorBidi" w:hAnsiTheme="majorBidi" w:cstheme="majorBidi"/>
          <w:color w:val="000000" w:themeColor="text1"/>
          <w:sz w:val="24"/>
          <w:szCs w:val="24"/>
        </w:rPr>
        <w:t xml:space="preserve">. </w:t>
      </w:r>
    </w:p>
    <w:p w14:paraId="2A9FB289" w14:textId="354C095F" w:rsidR="00075422" w:rsidRDefault="00075422">
      <w:pPr>
        <w:bidi w:val="0"/>
        <w:rPr>
          <w:rFonts w:asciiTheme="majorBidi" w:hAnsiTheme="majorBidi" w:cstheme="majorBidi"/>
          <w:sz w:val="24"/>
          <w:szCs w:val="24"/>
          <w:lang w:bidi="ar"/>
        </w:rPr>
      </w:pPr>
      <w:r w:rsidRPr="00075422">
        <w:rPr>
          <w:rFonts w:asciiTheme="majorBidi" w:hAnsiTheme="majorBidi" w:cstheme="majorBidi"/>
          <w:b/>
          <w:bCs/>
          <w:color w:val="000000" w:themeColor="text1"/>
          <w:sz w:val="24"/>
          <w:szCs w:val="24"/>
        </w:rPr>
        <w:t xml:space="preserve">Methods and </w:t>
      </w:r>
      <w:r w:rsidR="00266FA6">
        <w:rPr>
          <w:rFonts w:asciiTheme="majorBidi" w:hAnsiTheme="majorBidi" w:cstheme="majorBidi"/>
          <w:b/>
          <w:bCs/>
          <w:color w:val="000000" w:themeColor="text1"/>
          <w:sz w:val="24"/>
          <w:szCs w:val="24"/>
        </w:rPr>
        <w:t>Design</w:t>
      </w:r>
      <w:r w:rsidR="00EC3C74">
        <w:rPr>
          <w:rFonts w:asciiTheme="majorBidi" w:hAnsiTheme="majorBidi" w:cstheme="majorBidi"/>
          <w:b/>
          <w:bCs/>
          <w:color w:val="000000" w:themeColor="text1"/>
          <w:sz w:val="24"/>
          <w:szCs w:val="24"/>
        </w:rPr>
        <w:t>:</w:t>
      </w:r>
      <w:r w:rsidR="00266FA6">
        <w:rPr>
          <w:rFonts w:asciiTheme="majorBidi" w:hAnsiTheme="majorBidi" w:cstheme="majorBidi"/>
          <w:color w:val="000000" w:themeColor="text1"/>
          <w:sz w:val="24"/>
          <w:szCs w:val="24"/>
        </w:rPr>
        <w:t xml:space="preserve"> </w:t>
      </w:r>
      <w:r w:rsidR="00EC3C74">
        <w:rPr>
          <w:rFonts w:asciiTheme="majorBidi" w:hAnsiTheme="majorBidi" w:cstheme="majorBidi"/>
          <w:color w:val="000000" w:themeColor="text1"/>
          <w:sz w:val="24"/>
          <w:szCs w:val="24"/>
        </w:rPr>
        <w:t>A</w:t>
      </w:r>
      <w:r w:rsidR="00627E6C">
        <w:rPr>
          <w:rFonts w:asciiTheme="majorBidi" w:hAnsiTheme="majorBidi" w:cstheme="majorBidi"/>
          <w:color w:val="000000" w:themeColor="text1"/>
          <w:sz w:val="24"/>
          <w:szCs w:val="24"/>
        </w:rPr>
        <w:t xml:space="preserve"> randomi</w:t>
      </w:r>
      <w:r w:rsidR="00DE5E51">
        <w:rPr>
          <w:rFonts w:asciiTheme="majorBidi" w:hAnsiTheme="majorBidi" w:cstheme="majorBidi"/>
          <w:color w:val="000000" w:themeColor="text1"/>
          <w:sz w:val="24"/>
          <w:szCs w:val="24"/>
        </w:rPr>
        <w:t>z</w:t>
      </w:r>
      <w:r w:rsidR="00627E6C">
        <w:rPr>
          <w:rFonts w:asciiTheme="majorBidi" w:hAnsiTheme="majorBidi" w:cstheme="majorBidi"/>
          <w:color w:val="000000" w:themeColor="text1"/>
          <w:sz w:val="24"/>
          <w:szCs w:val="24"/>
        </w:rPr>
        <w:t>ed</w:t>
      </w:r>
      <w:r w:rsidR="00CC6C39">
        <w:rPr>
          <w:rFonts w:asciiTheme="majorBidi" w:hAnsiTheme="majorBidi" w:cstheme="majorBidi"/>
          <w:color w:val="000000" w:themeColor="text1"/>
          <w:sz w:val="24"/>
          <w:szCs w:val="24"/>
        </w:rPr>
        <w:t xml:space="preserve"> double blinded control trial</w:t>
      </w:r>
      <w:r w:rsidR="00EC3C74">
        <w:rPr>
          <w:rFonts w:asciiTheme="majorBidi" w:hAnsiTheme="majorBidi" w:cstheme="majorBidi"/>
          <w:color w:val="000000" w:themeColor="text1"/>
          <w:sz w:val="24"/>
          <w:szCs w:val="24"/>
        </w:rPr>
        <w:t xml:space="preserve"> will be conducted</w:t>
      </w:r>
      <w:r w:rsidR="00627E6C">
        <w:rPr>
          <w:rFonts w:asciiTheme="majorBidi" w:hAnsiTheme="majorBidi" w:cstheme="majorBidi"/>
          <w:color w:val="000000" w:themeColor="text1"/>
          <w:sz w:val="24"/>
          <w:szCs w:val="24"/>
        </w:rPr>
        <w:t>,</w:t>
      </w:r>
      <w:r w:rsidR="00EC3C74">
        <w:rPr>
          <w:rFonts w:asciiTheme="majorBidi" w:hAnsiTheme="majorBidi" w:cstheme="majorBidi"/>
          <w:color w:val="000000" w:themeColor="text1"/>
          <w:sz w:val="24"/>
          <w:szCs w:val="24"/>
        </w:rPr>
        <w:t xml:space="preserve"> involving </w:t>
      </w:r>
      <w:r w:rsidR="00627E6C">
        <w:rPr>
          <w:rFonts w:asciiTheme="majorBidi" w:hAnsiTheme="majorBidi" w:cstheme="majorBidi"/>
          <w:color w:val="000000" w:themeColor="text1"/>
          <w:sz w:val="24"/>
          <w:szCs w:val="24"/>
        </w:rPr>
        <w:t>t</w:t>
      </w:r>
      <w:r w:rsidR="00844DD3" w:rsidRPr="00B85450">
        <w:rPr>
          <w:rFonts w:asciiTheme="majorBidi" w:hAnsiTheme="majorBidi" w:cstheme="majorBidi"/>
          <w:color w:val="000000" w:themeColor="text1"/>
          <w:sz w:val="24"/>
          <w:szCs w:val="24"/>
        </w:rPr>
        <w:t xml:space="preserve">wo hundred </w:t>
      </w:r>
      <w:r w:rsidR="001D3CF2" w:rsidRPr="00B85450">
        <w:rPr>
          <w:rFonts w:asciiTheme="majorBidi" w:hAnsiTheme="majorBidi" w:cstheme="majorBidi"/>
          <w:color w:val="000000" w:themeColor="text1"/>
          <w:sz w:val="24"/>
          <w:szCs w:val="24"/>
        </w:rPr>
        <w:t xml:space="preserve">patients with </w:t>
      </w:r>
      <w:r w:rsidR="00844DD3" w:rsidRPr="00B85450">
        <w:rPr>
          <w:rFonts w:asciiTheme="majorBidi" w:hAnsiTheme="majorBidi" w:cstheme="majorBidi"/>
          <w:color w:val="000000" w:themeColor="text1"/>
          <w:sz w:val="24"/>
          <w:szCs w:val="24"/>
        </w:rPr>
        <w:t xml:space="preserve">various subtypes of </w:t>
      </w:r>
      <w:r>
        <w:rPr>
          <w:rFonts w:asciiTheme="majorBidi" w:hAnsiTheme="majorBidi" w:cstheme="majorBidi"/>
          <w:color w:val="000000" w:themeColor="text1"/>
          <w:sz w:val="24"/>
          <w:szCs w:val="24"/>
        </w:rPr>
        <w:t>musculoskeletal C</w:t>
      </w:r>
      <w:r w:rsidR="00844DD3" w:rsidRPr="00B85450">
        <w:rPr>
          <w:rFonts w:asciiTheme="majorBidi" w:hAnsiTheme="majorBidi" w:cstheme="majorBidi"/>
          <w:color w:val="000000" w:themeColor="text1"/>
          <w:sz w:val="24"/>
          <w:szCs w:val="24"/>
        </w:rPr>
        <w:t>LBP</w:t>
      </w:r>
      <w:r w:rsidR="00BD16C0">
        <w:rPr>
          <w:rFonts w:asciiTheme="majorBidi" w:hAnsiTheme="majorBidi" w:cstheme="majorBidi"/>
          <w:color w:val="000000" w:themeColor="text1"/>
          <w:sz w:val="24"/>
          <w:szCs w:val="24"/>
        </w:rPr>
        <w:t xml:space="preserve">. Patients will be </w:t>
      </w:r>
      <w:r>
        <w:rPr>
          <w:rFonts w:asciiTheme="majorBidi" w:hAnsiTheme="majorBidi" w:cstheme="majorBidi"/>
          <w:color w:val="000000" w:themeColor="text1"/>
          <w:sz w:val="24"/>
          <w:szCs w:val="24"/>
        </w:rPr>
        <w:t>recruited from King Fah</w:t>
      </w:r>
      <w:r w:rsidR="001D3CF2" w:rsidRPr="00B85450">
        <w:rPr>
          <w:rFonts w:asciiTheme="majorBidi" w:hAnsiTheme="majorBidi" w:cstheme="majorBidi"/>
          <w:color w:val="000000" w:themeColor="text1"/>
          <w:sz w:val="24"/>
          <w:szCs w:val="24"/>
        </w:rPr>
        <w:t xml:space="preserve">d Hospital </w:t>
      </w:r>
      <w:r>
        <w:rPr>
          <w:rFonts w:asciiTheme="majorBidi" w:hAnsiTheme="majorBidi" w:cstheme="majorBidi"/>
          <w:color w:val="000000" w:themeColor="text1"/>
          <w:sz w:val="24"/>
          <w:szCs w:val="24"/>
        </w:rPr>
        <w:t>of the University</w:t>
      </w:r>
      <w:r w:rsidR="00EC3C7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Participants will</w:t>
      </w:r>
      <w:r w:rsidR="00A15437" w:rsidRPr="00B85450">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be </w:t>
      </w:r>
      <w:r w:rsidR="000F5AF8">
        <w:rPr>
          <w:rFonts w:asciiTheme="majorBidi" w:hAnsiTheme="majorBidi" w:cstheme="majorBidi"/>
          <w:color w:val="000000" w:themeColor="text1"/>
          <w:sz w:val="24"/>
          <w:szCs w:val="24"/>
        </w:rPr>
        <w:t>randomi</w:t>
      </w:r>
      <w:r w:rsidR="00DE5E51">
        <w:rPr>
          <w:rFonts w:asciiTheme="majorBidi" w:hAnsiTheme="majorBidi" w:cstheme="majorBidi"/>
          <w:color w:val="000000" w:themeColor="text1"/>
          <w:sz w:val="24"/>
          <w:szCs w:val="24"/>
        </w:rPr>
        <w:t>z</w:t>
      </w:r>
      <w:r w:rsidR="000F5AF8">
        <w:rPr>
          <w:rFonts w:asciiTheme="majorBidi" w:hAnsiTheme="majorBidi" w:cstheme="majorBidi"/>
          <w:color w:val="000000" w:themeColor="text1"/>
          <w:sz w:val="24"/>
          <w:szCs w:val="24"/>
        </w:rPr>
        <w:t xml:space="preserve">ed </w:t>
      </w:r>
      <w:r w:rsidR="003957BB">
        <w:rPr>
          <w:rFonts w:asciiTheme="majorBidi" w:hAnsiTheme="majorBidi" w:cstheme="majorBidi"/>
          <w:color w:val="000000" w:themeColor="text1"/>
          <w:sz w:val="24"/>
          <w:szCs w:val="24"/>
        </w:rPr>
        <w:t>in</w:t>
      </w:r>
      <w:r w:rsidR="000F5AF8">
        <w:rPr>
          <w:rFonts w:asciiTheme="majorBidi" w:hAnsiTheme="majorBidi" w:cstheme="majorBidi"/>
          <w:color w:val="000000" w:themeColor="text1"/>
          <w:sz w:val="24"/>
          <w:szCs w:val="24"/>
        </w:rPr>
        <w:t xml:space="preserve"> a 1:1 ratio </w:t>
      </w:r>
      <w:r w:rsidR="003957BB">
        <w:rPr>
          <w:rFonts w:asciiTheme="majorBidi" w:hAnsiTheme="majorBidi" w:cstheme="majorBidi"/>
          <w:color w:val="000000" w:themeColor="text1"/>
          <w:sz w:val="24"/>
          <w:szCs w:val="24"/>
        </w:rPr>
        <w:t xml:space="preserve">to receive either </w:t>
      </w:r>
      <w:r w:rsidR="003957BB" w:rsidRPr="00B85450">
        <w:rPr>
          <w:rFonts w:asciiTheme="majorBidi" w:hAnsiTheme="majorBidi" w:cstheme="majorBidi"/>
          <w:color w:val="000000" w:themeColor="text1"/>
          <w:sz w:val="24"/>
          <w:szCs w:val="24"/>
        </w:rPr>
        <w:t>active PLFMF</w:t>
      </w:r>
      <w:r w:rsidR="003957BB">
        <w:rPr>
          <w:rFonts w:asciiTheme="majorBidi" w:hAnsiTheme="majorBidi" w:cstheme="majorBidi"/>
          <w:color w:val="000000" w:themeColor="text1"/>
          <w:sz w:val="24"/>
          <w:szCs w:val="24"/>
        </w:rPr>
        <w:t xml:space="preserve"> (experimental arm)</w:t>
      </w:r>
      <w:r w:rsidR="003957BB" w:rsidRPr="00B85450">
        <w:rPr>
          <w:rFonts w:asciiTheme="majorBidi" w:hAnsiTheme="majorBidi" w:cstheme="majorBidi"/>
          <w:color w:val="000000" w:themeColor="text1"/>
          <w:sz w:val="24"/>
          <w:szCs w:val="24"/>
        </w:rPr>
        <w:t xml:space="preserve"> or sham treatment </w:t>
      </w:r>
      <w:r w:rsidR="003957BB">
        <w:rPr>
          <w:rFonts w:asciiTheme="majorBidi" w:hAnsiTheme="majorBidi" w:cstheme="majorBidi"/>
          <w:color w:val="000000" w:themeColor="text1"/>
          <w:sz w:val="24"/>
          <w:szCs w:val="24"/>
        </w:rPr>
        <w:t>(</w:t>
      </w:r>
      <w:r w:rsidR="003957BB" w:rsidRPr="00B85450">
        <w:rPr>
          <w:rFonts w:asciiTheme="majorBidi" w:hAnsiTheme="majorBidi" w:cstheme="majorBidi"/>
          <w:color w:val="000000" w:themeColor="text1"/>
          <w:sz w:val="24"/>
          <w:szCs w:val="24"/>
        </w:rPr>
        <w:t xml:space="preserve">control </w:t>
      </w:r>
      <w:r w:rsidR="003957BB">
        <w:rPr>
          <w:rFonts w:asciiTheme="majorBidi" w:hAnsiTheme="majorBidi" w:cstheme="majorBidi"/>
          <w:color w:val="000000" w:themeColor="text1"/>
          <w:sz w:val="24"/>
          <w:szCs w:val="24"/>
        </w:rPr>
        <w:t xml:space="preserve">arm) using a permuted-block design which will be stratified according to three </w:t>
      </w:r>
      <w:r w:rsidR="000F5AF8">
        <w:rPr>
          <w:rFonts w:asciiTheme="majorBidi" w:hAnsiTheme="majorBidi" w:cstheme="majorBidi"/>
          <w:color w:val="000000" w:themeColor="text1"/>
          <w:sz w:val="24"/>
          <w:szCs w:val="24"/>
        </w:rPr>
        <w:t>subtypes of musculoskeletal C</w:t>
      </w:r>
      <w:r w:rsidR="000F5AF8" w:rsidRPr="00B85450">
        <w:rPr>
          <w:rFonts w:asciiTheme="majorBidi" w:hAnsiTheme="majorBidi" w:cstheme="majorBidi"/>
          <w:color w:val="000000" w:themeColor="text1"/>
          <w:sz w:val="24"/>
          <w:szCs w:val="24"/>
        </w:rPr>
        <w:t xml:space="preserve">LBP </w:t>
      </w:r>
      <w:r w:rsidR="003957BB">
        <w:rPr>
          <w:rFonts w:asciiTheme="majorBidi" w:hAnsiTheme="majorBidi" w:cstheme="majorBidi"/>
          <w:color w:val="000000" w:themeColor="text1"/>
          <w:sz w:val="24"/>
          <w:szCs w:val="24"/>
        </w:rPr>
        <w:t>(</w:t>
      </w:r>
      <w:r w:rsidR="000F5AF8">
        <w:rPr>
          <w:rFonts w:asciiTheme="majorBidi" w:hAnsiTheme="majorBidi" w:cstheme="majorBidi"/>
          <w:color w:val="000000" w:themeColor="text1"/>
          <w:sz w:val="24"/>
          <w:szCs w:val="24"/>
        </w:rPr>
        <w:t>nocicep</w:t>
      </w:r>
      <w:r w:rsidR="00DD2923">
        <w:rPr>
          <w:rFonts w:asciiTheme="majorBidi" w:hAnsiTheme="majorBidi" w:cstheme="majorBidi"/>
          <w:color w:val="000000" w:themeColor="text1"/>
          <w:sz w:val="24"/>
          <w:szCs w:val="24"/>
        </w:rPr>
        <w:t>tive, peripheral neuropathic or</w:t>
      </w:r>
      <w:r w:rsidR="000F5AF8">
        <w:rPr>
          <w:rFonts w:asciiTheme="majorBidi" w:hAnsiTheme="majorBidi" w:cstheme="majorBidi"/>
          <w:color w:val="000000" w:themeColor="text1"/>
          <w:sz w:val="24"/>
          <w:szCs w:val="24"/>
        </w:rPr>
        <w:t xml:space="preserve"> central sanitization)</w:t>
      </w:r>
      <w:r w:rsidR="001D3CF2" w:rsidRPr="00B85450">
        <w:rPr>
          <w:rFonts w:asciiTheme="majorBidi" w:hAnsiTheme="majorBidi" w:cstheme="majorBidi"/>
          <w:color w:val="000000" w:themeColor="text1"/>
          <w:sz w:val="24"/>
          <w:szCs w:val="24"/>
        </w:rPr>
        <w:t xml:space="preserve">. </w:t>
      </w:r>
      <w:r w:rsidR="00060E27">
        <w:rPr>
          <w:rFonts w:asciiTheme="majorBidi" w:hAnsiTheme="majorBidi" w:cstheme="majorBidi"/>
          <w:color w:val="000000" w:themeColor="text1"/>
          <w:sz w:val="24"/>
          <w:szCs w:val="24"/>
        </w:rPr>
        <w:t>The</w:t>
      </w:r>
      <w:r w:rsidR="003957BB">
        <w:rPr>
          <w:rFonts w:asciiTheme="majorBidi" w:hAnsiTheme="majorBidi" w:cstheme="majorBidi"/>
          <w:color w:val="000000" w:themeColor="text1"/>
          <w:sz w:val="24"/>
          <w:szCs w:val="24"/>
        </w:rPr>
        <w:t xml:space="preserve"> study</w:t>
      </w:r>
      <w:r w:rsidR="00060E27">
        <w:rPr>
          <w:rFonts w:asciiTheme="majorBidi" w:hAnsiTheme="majorBidi" w:cstheme="majorBidi"/>
          <w:color w:val="000000" w:themeColor="text1"/>
          <w:sz w:val="24"/>
          <w:szCs w:val="24"/>
        </w:rPr>
        <w:t xml:space="preserve"> treatment consist</w:t>
      </w:r>
      <w:r w:rsidR="003957BB">
        <w:rPr>
          <w:rFonts w:asciiTheme="majorBidi" w:hAnsiTheme="majorBidi" w:cstheme="majorBidi"/>
          <w:color w:val="000000" w:themeColor="text1"/>
          <w:sz w:val="24"/>
          <w:szCs w:val="24"/>
        </w:rPr>
        <w:t>s</w:t>
      </w:r>
      <w:r w:rsidR="00060E27">
        <w:rPr>
          <w:rFonts w:asciiTheme="majorBidi" w:hAnsiTheme="majorBidi" w:cstheme="majorBidi"/>
          <w:color w:val="000000" w:themeColor="text1"/>
          <w:sz w:val="24"/>
          <w:szCs w:val="24"/>
        </w:rPr>
        <w:t xml:space="preserve"> of </w:t>
      </w:r>
      <w:r w:rsidR="00844DD3" w:rsidRPr="00B85450">
        <w:rPr>
          <w:rFonts w:asciiTheme="majorBidi" w:hAnsiTheme="majorBidi" w:cstheme="majorBidi"/>
          <w:color w:val="000000" w:themeColor="text1"/>
          <w:sz w:val="24"/>
          <w:szCs w:val="24"/>
        </w:rPr>
        <w:t>3</w:t>
      </w:r>
      <w:r w:rsidR="001D3CF2" w:rsidRPr="00B85450">
        <w:rPr>
          <w:rFonts w:asciiTheme="majorBidi" w:hAnsiTheme="majorBidi" w:cstheme="majorBidi"/>
          <w:color w:val="000000" w:themeColor="text1"/>
          <w:sz w:val="24"/>
          <w:szCs w:val="24"/>
        </w:rPr>
        <w:t xml:space="preserve"> sessions/week for </w:t>
      </w:r>
      <w:r w:rsidR="00060E27">
        <w:rPr>
          <w:rFonts w:asciiTheme="majorBidi" w:hAnsiTheme="majorBidi" w:cstheme="majorBidi"/>
          <w:color w:val="000000" w:themeColor="text1"/>
          <w:sz w:val="24"/>
          <w:szCs w:val="24"/>
        </w:rPr>
        <w:t xml:space="preserve">over </w:t>
      </w:r>
      <w:r w:rsidR="001D3CF2" w:rsidRPr="00B85450">
        <w:rPr>
          <w:rFonts w:asciiTheme="majorBidi" w:hAnsiTheme="majorBidi" w:cstheme="majorBidi"/>
          <w:color w:val="000000" w:themeColor="text1"/>
          <w:sz w:val="24"/>
          <w:szCs w:val="24"/>
        </w:rPr>
        <w:t>6 weeks</w:t>
      </w:r>
      <w:r w:rsidR="003957BB">
        <w:rPr>
          <w:rFonts w:asciiTheme="majorBidi" w:hAnsiTheme="majorBidi" w:cstheme="majorBidi"/>
          <w:color w:val="000000" w:themeColor="text1"/>
          <w:sz w:val="24"/>
          <w:szCs w:val="24"/>
        </w:rPr>
        <w:t xml:space="preserve"> </w:t>
      </w:r>
      <w:r w:rsidR="00031096">
        <w:rPr>
          <w:rFonts w:asciiTheme="majorBidi" w:hAnsiTheme="majorBidi" w:cstheme="majorBidi"/>
          <w:color w:val="000000" w:themeColor="text1"/>
          <w:sz w:val="24"/>
          <w:szCs w:val="24"/>
        </w:rPr>
        <w:t>in</w:t>
      </w:r>
      <w:r w:rsidR="003957BB">
        <w:rPr>
          <w:rFonts w:asciiTheme="majorBidi" w:hAnsiTheme="majorBidi" w:cstheme="majorBidi"/>
          <w:color w:val="000000" w:themeColor="text1"/>
          <w:sz w:val="24"/>
          <w:szCs w:val="24"/>
        </w:rPr>
        <w:t xml:space="preserve"> both the intervention and the control</w:t>
      </w:r>
      <w:r w:rsidR="00031096">
        <w:rPr>
          <w:rFonts w:asciiTheme="majorBidi" w:hAnsiTheme="majorBidi" w:cstheme="majorBidi"/>
          <w:color w:val="000000" w:themeColor="text1"/>
          <w:sz w:val="24"/>
          <w:szCs w:val="24"/>
        </w:rPr>
        <w:t xml:space="preserve"> arms</w:t>
      </w:r>
      <w:r w:rsidR="001D3CF2" w:rsidRPr="00B85450">
        <w:rPr>
          <w:rFonts w:asciiTheme="majorBidi" w:hAnsiTheme="majorBidi" w:cstheme="majorBidi"/>
          <w:color w:val="000000" w:themeColor="text1"/>
          <w:sz w:val="24"/>
          <w:szCs w:val="24"/>
        </w:rPr>
        <w:t xml:space="preserve">. </w:t>
      </w:r>
      <w:r w:rsidR="00946EE6">
        <w:rPr>
          <w:rFonts w:asciiTheme="majorBidi" w:hAnsiTheme="majorBidi" w:cstheme="majorBidi"/>
          <w:color w:val="000000" w:themeColor="text1"/>
          <w:sz w:val="24"/>
          <w:szCs w:val="24"/>
        </w:rPr>
        <w:t xml:space="preserve">The primary outcome is defined as the </w:t>
      </w:r>
      <w:r w:rsidR="00946EE6">
        <w:rPr>
          <w:rFonts w:ascii="Times New Roman" w:hAnsi="Times New Roman"/>
          <w:color w:val="000000"/>
          <w:sz w:val="24"/>
          <w:szCs w:val="24"/>
        </w:rPr>
        <w:t>percentage reduction in Numeric Rating Scale (NRS) pain at week-24</w:t>
      </w:r>
      <w:r w:rsidR="00762A2B">
        <w:rPr>
          <w:rFonts w:ascii="Times New Roman" w:hAnsi="Times New Roman"/>
          <w:color w:val="000000"/>
          <w:sz w:val="24"/>
          <w:szCs w:val="24"/>
        </w:rPr>
        <w:t xml:space="preserve"> after treatment completion</w:t>
      </w:r>
      <w:r w:rsidR="00946EE6" w:rsidRPr="00B85450">
        <w:rPr>
          <w:rFonts w:asciiTheme="majorBidi" w:hAnsiTheme="majorBidi" w:cstheme="majorBidi"/>
          <w:color w:val="000000" w:themeColor="text1"/>
          <w:sz w:val="24"/>
          <w:szCs w:val="24"/>
        </w:rPr>
        <w:t xml:space="preserve"> </w:t>
      </w:r>
      <w:r w:rsidR="00946EE6">
        <w:rPr>
          <w:rFonts w:asciiTheme="majorBidi" w:hAnsiTheme="majorBidi" w:cstheme="majorBidi"/>
          <w:color w:val="000000" w:themeColor="text1"/>
          <w:sz w:val="24"/>
          <w:szCs w:val="24"/>
        </w:rPr>
        <w:t xml:space="preserve">with respect to baseline score. Secondary outcomes includes </w:t>
      </w:r>
      <w:r w:rsidR="00060E27">
        <w:rPr>
          <w:rFonts w:asciiTheme="majorBidi" w:hAnsiTheme="majorBidi" w:cstheme="majorBidi"/>
          <w:color w:val="000000" w:themeColor="text1"/>
          <w:sz w:val="24"/>
          <w:szCs w:val="24"/>
        </w:rPr>
        <w:t>percentage NRS pain during trea</w:t>
      </w:r>
      <w:r w:rsidR="00762A2B">
        <w:rPr>
          <w:rFonts w:asciiTheme="majorBidi" w:hAnsiTheme="majorBidi" w:cstheme="majorBidi"/>
          <w:color w:val="000000" w:themeColor="text1"/>
          <w:sz w:val="24"/>
          <w:szCs w:val="24"/>
        </w:rPr>
        <w:t>tment and early after treatment completion</w:t>
      </w:r>
      <w:r w:rsidR="001D3CF2" w:rsidRPr="00B85450">
        <w:rPr>
          <w:rFonts w:asciiTheme="majorBidi" w:hAnsiTheme="majorBidi" w:cstheme="majorBidi"/>
          <w:color w:val="000000" w:themeColor="text1"/>
          <w:sz w:val="24"/>
          <w:szCs w:val="24"/>
        </w:rPr>
        <w:t xml:space="preserve">, </w:t>
      </w:r>
      <w:r w:rsidR="001D3CF2" w:rsidRPr="00B85450">
        <w:rPr>
          <w:rFonts w:asciiTheme="majorBidi" w:hAnsiTheme="majorBidi" w:cstheme="majorBidi"/>
          <w:sz w:val="24"/>
          <w:szCs w:val="24"/>
        </w:rPr>
        <w:t>short form 36 of quality of life</w:t>
      </w:r>
      <w:r w:rsidR="00B85450" w:rsidRPr="00B85450">
        <w:rPr>
          <w:rFonts w:asciiTheme="majorBidi" w:hAnsiTheme="majorBidi" w:cstheme="majorBidi"/>
          <w:sz w:val="24"/>
          <w:szCs w:val="24"/>
        </w:rPr>
        <w:t xml:space="preserve">, </w:t>
      </w:r>
      <w:r w:rsidR="00BD16C0">
        <w:rPr>
          <w:rFonts w:asciiTheme="majorBidi" w:hAnsiTheme="majorBidi" w:cstheme="majorBidi"/>
          <w:sz w:val="24"/>
          <w:szCs w:val="24"/>
        </w:rPr>
        <w:t>d</w:t>
      </w:r>
      <w:r w:rsidR="00BD16C0" w:rsidRPr="00B85450">
        <w:rPr>
          <w:rFonts w:asciiTheme="majorBidi" w:hAnsiTheme="majorBidi" w:cstheme="majorBidi"/>
          <w:sz w:val="24"/>
          <w:szCs w:val="24"/>
        </w:rPr>
        <w:t xml:space="preserve">isability </w:t>
      </w:r>
      <w:r w:rsidR="00B85450" w:rsidRPr="00B85450">
        <w:rPr>
          <w:rFonts w:asciiTheme="majorBidi" w:hAnsiTheme="majorBidi" w:cstheme="majorBidi"/>
          <w:sz w:val="24"/>
          <w:szCs w:val="24"/>
        </w:rPr>
        <w:t xml:space="preserve">measurement using the Roland and </w:t>
      </w:r>
      <w:r>
        <w:rPr>
          <w:rFonts w:asciiTheme="majorBidi" w:hAnsiTheme="majorBidi" w:cstheme="majorBidi"/>
          <w:sz w:val="24"/>
          <w:szCs w:val="24"/>
        </w:rPr>
        <w:t>Morris Disability Questionnaire</w:t>
      </w:r>
      <w:r w:rsidR="00B85450" w:rsidRPr="00B85450">
        <w:rPr>
          <w:rFonts w:asciiTheme="majorBidi" w:hAnsiTheme="majorBidi" w:cstheme="majorBidi"/>
          <w:sz w:val="24"/>
          <w:szCs w:val="24"/>
        </w:rPr>
        <w:t xml:space="preserve">; </w:t>
      </w:r>
      <w:r>
        <w:rPr>
          <w:rFonts w:asciiTheme="majorBidi" w:hAnsiTheme="majorBidi" w:cstheme="majorBidi"/>
          <w:sz w:val="24"/>
          <w:szCs w:val="24"/>
        </w:rPr>
        <w:t xml:space="preserve">Depression Anxiety Stress Scale 21, </w:t>
      </w:r>
      <w:r w:rsidR="00B85450" w:rsidRPr="00B85450">
        <w:rPr>
          <w:rFonts w:asciiTheme="majorBidi" w:hAnsiTheme="majorBidi" w:cstheme="majorBidi"/>
          <w:sz w:val="24"/>
          <w:szCs w:val="24"/>
        </w:rPr>
        <w:t>function measurement using Patient Specific Functional Scale, Global perceived effect of condition change, Pittsburgh Sleep Quality Index and Modified Fatigue Impact scale</w:t>
      </w:r>
      <w:r w:rsidR="001D3CF2" w:rsidRPr="00B85450">
        <w:rPr>
          <w:rFonts w:asciiTheme="majorBidi" w:hAnsiTheme="majorBidi" w:cstheme="majorBidi"/>
          <w:sz w:val="24"/>
          <w:szCs w:val="24"/>
          <w:lang w:bidi="ar"/>
        </w:rPr>
        <w:t xml:space="preserve">. Measures will be taken at baseline, 3 and 6 </w:t>
      </w:r>
      <w:r w:rsidR="00BD16C0">
        <w:rPr>
          <w:rFonts w:asciiTheme="majorBidi" w:hAnsiTheme="majorBidi" w:cstheme="majorBidi"/>
          <w:sz w:val="24"/>
          <w:szCs w:val="24"/>
          <w:lang w:bidi="ar"/>
        </w:rPr>
        <w:t xml:space="preserve">weeks </w:t>
      </w:r>
      <w:r w:rsidR="001D3CF2" w:rsidRPr="00B85450">
        <w:rPr>
          <w:rFonts w:asciiTheme="majorBidi" w:hAnsiTheme="majorBidi" w:cstheme="majorBidi"/>
          <w:sz w:val="24"/>
          <w:szCs w:val="24"/>
          <w:lang w:bidi="ar"/>
        </w:rPr>
        <w:t xml:space="preserve">after the beginning of intervention and </w:t>
      </w:r>
      <w:r w:rsidR="00B85450" w:rsidRPr="00B85450">
        <w:rPr>
          <w:rFonts w:asciiTheme="majorBidi" w:hAnsiTheme="majorBidi" w:cstheme="majorBidi"/>
          <w:sz w:val="24"/>
          <w:szCs w:val="24"/>
          <w:lang w:bidi="ar"/>
        </w:rPr>
        <w:t xml:space="preserve">6, </w:t>
      </w:r>
      <w:r w:rsidR="001D3CF2" w:rsidRPr="00B85450">
        <w:rPr>
          <w:rFonts w:asciiTheme="majorBidi" w:hAnsiTheme="majorBidi" w:cstheme="majorBidi"/>
          <w:sz w:val="24"/>
          <w:szCs w:val="24"/>
          <w:lang w:bidi="ar"/>
        </w:rPr>
        <w:t xml:space="preserve">12 </w:t>
      </w:r>
      <w:r w:rsidR="00B85450" w:rsidRPr="00B85450">
        <w:rPr>
          <w:rFonts w:asciiTheme="majorBidi" w:hAnsiTheme="majorBidi" w:cstheme="majorBidi"/>
          <w:sz w:val="24"/>
          <w:szCs w:val="24"/>
          <w:lang w:bidi="ar"/>
        </w:rPr>
        <w:t xml:space="preserve">and 24 </w:t>
      </w:r>
      <w:r w:rsidR="001D3CF2" w:rsidRPr="00B85450">
        <w:rPr>
          <w:rFonts w:asciiTheme="majorBidi" w:hAnsiTheme="majorBidi" w:cstheme="majorBidi"/>
          <w:sz w:val="24"/>
          <w:szCs w:val="24"/>
          <w:lang w:bidi="ar"/>
        </w:rPr>
        <w:t xml:space="preserve">weeks after trial completion. </w:t>
      </w:r>
      <w:r w:rsidR="00621D38">
        <w:rPr>
          <w:rFonts w:asciiTheme="majorBidi" w:hAnsiTheme="majorBidi" w:cstheme="majorBidi"/>
          <w:sz w:val="24"/>
          <w:szCs w:val="24"/>
          <w:lang w:bidi="ar"/>
        </w:rPr>
        <w:t xml:space="preserve">Adverse events </w:t>
      </w:r>
      <w:r w:rsidR="00205037">
        <w:rPr>
          <w:rFonts w:asciiTheme="majorBidi" w:hAnsiTheme="majorBidi" w:cstheme="majorBidi"/>
          <w:sz w:val="24"/>
          <w:szCs w:val="24"/>
          <w:lang w:bidi="ar"/>
        </w:rPr>
        <w:t xml:space="preserve">between arms will be evaluated. Data will be </w:t>
      </w:r>
      <w:r w:rsidR="00DE5E51">
        <w:rPr>
          <w:rFonts w:asciiTheme="majorBidi" w:hAnsiTheme="majorBidi" w:cstheme="majorBidi"/>
          <w:sz w:val="24"/>
          <w:szCs w:val="24"/>
          <w:lang w:bidi="ar"/>
        </w:rPr>
        <w:t xml:space="preserve">analyzed </w:t>
      </w:r>
      <w:r w:rsidR="00205037">
        <w:rPr>
          <w:rFonts w:asciiTheme="majorBidi" w:hAnsiTheme="majorBidi" w:cstheme="majorBidi"/>
          <w:sz w:val="24"/>
          <w:szCs w:val="24"/>
          <w:lang w:bidi="ar"/>
        </w:rPr>
        <w:t>on an i</w:t>
      </w:r>
      <w:r>
        <w:rPr>
          <w:rFonts w:asciiTheme="majorBidi" w:hAnsiTheme="majorBidi" w:cstheme="majorBidi"/>
          <w:sz w:val="24"/>
          <w:szCs w:val="24"/>
          <w:lang w:bidi="ar"/>
        </w:rPr>
        <w:t xml:space="preserve">ntention-to-treat </w:t>
      </w:r>
      <w:r w:rsidR="00205037">
        <w:rPr>
          <w:rFonts w:asciiTheme="majorBidi" w:hAnsiTheme="majorBidi" w:cstheme="majorBidi"/>
          <w:sz w:val="24"/>
          <w:szCs w:val="24"/>
          <w:lang w:bidi="ar"/>
        </w:rPr>
        <w:t>basis.</w:t>
      </w:r>
    </w:p>
    <w:p w14:paraId="4B90FA13" w14:textId="41104326" w:rsidR="00205037" w:rsidRDefault="00205037" w:rsidP="000E3089">
      <w:pPr>
        <w:autoSpaceDE w:val="0"/>
        <w:autoSpaceDN w:val="0"/>
        <w:bidi w:val="0"/>
        <w:adjustRightInd w:val="0"/>
        <w:rPr>
          <w:rFonts w:asciiTheme="majorBidi" w:hAnsiTheme="majorBidi" w:cstheme="majorBidi"/>
          <w:color w:val="000000" w:themeColor="text1"/>
          <w:sz w:val="24"/>
          <w:szCs w:val="24"/>
        </w:rPr>
      </w:pPr>
      <w:r w:rsidRPr="000E3089">
        <w:rPr>
          <w:rFonts w:asciiTheme="majorBidi" w:hAnsiTheme="majorBidi" w:cstheme="majorBidi"/>
          <w:b/>
          <w:sz w:val="24"/>
          <w:szCs w:val="24"/>
          <w:lang w:bidi="ar"/>
        </w:rPr>
        <w:t>Conclusion</w:t>
      </w:r>
      <w:r>
        <w:rPr>
          <w:rFonts w:asciiTheme="majorBidi" w:hAnsiTheme="majorBidi" w:cstheme="majorBidi"/>
          <w:sz w:val="24"/>
          <w:szCs w:val="24"/>
          <w:lang w:bidi="ar"/>
        </w:rPr>
        <w:t xml:space="preserve">: </w:t>
      </w:r>
      <w:r w:rsidR="001547B9" w:rsidRPr="00655CE5">
        <w:rPr>
          <w:rFonts w:asciiTheme="majorBidi" w:hAnsiTheme="majorBidi" w:cstheme="majorBidi"/>
          <w:color w:val="000000" w:themeColor="text1"/>
          <w:sz w:val="24"/>
          <w:szCs w:val="24"/>
        </w:rPr>
        <w:t>This randomi</w:t>
      </w:r>
      <w:r w:rsidR="00DE5E51">
        <w:rPr>
          <w:rFonts w:asciiTheme="majorBidi" w:hAnsiTheme="majorBidi" w:cstheme="majorBidi"/>
          <w:color w:val="000000" w:themeColor="text1"/>
          <w:sz w:val="24"/>
          <w:szCs w:val="24"/>
        </w:rPr>
        <w:t>z</w:t>
      </w:r>
      <w:r w:rsidRPr="000E3089">
        <w:rPr>
          <w:rFonts w:asciiTheme="majorBidi" w:hAnsiTheme="majorBidi" w:cstheme="majorBidi"/>
          <w:color w:val="000000" w:themeColor="text1"/>
          <w:sz w:val="24"/>
          <w:szCs w:val="24"/>
        </w:rPr>
        <w:t>ed trial is powered to</w:t>
      </w:r>
      <w:r w:rsidR="00B85910" w:rsidRPr="00B85910">
        <w:rPr>
          <w:rFonts w:asciiTheme="majorBidi" w:hAnsiTheme="majorBidi" w:cstheme="majorBidi"/>
          <w:sz w:val="24"/>
          <w:szCs w:val="24"/>
          <w:lang w:bidi="ar"/>
        </w:rPr>
        <w:t xml:space="preserve"> </w:t>
      </w:r>
      <w:r w:rsidR="00B85910">
        <w:rPr>
          <w:rFonts w:asciiTheme="majorBidi" w:hAnsiTheme="majorBidi" w:cstheme="majorBidi"/>
          <w:sz w:val="24"/>
          <w:szCs w:val="24"/>
          <w:lang w:bidi="ar"/>
        </w:rPr>
        <w:t xml:space="preserve">assess the </w:t>
      </w:r>
      <w:r w:rsidR="00B85910" w:rsidRPr="00B85450">
        <w:rPr>
          <w:rFonts w:asciiTheme="majorBidi" w:hAnsiTheme="majorBidi" w:cstheme="majorBidi"/>
          <w:sz w:val="24"/>
          <w:szCs w:val="24"/>
          <w:lang w:bidi="ar"/>
        </w:rPr>
        <w:t xml:space="preserve">effectiveness of </w:t>
      </w:r>
      <w:r w:rsidR="00B85910" w:rsidRPr="00B85450">
        <w:rPr>
          <w:rFonts w:asciiTheme="majorBidi" w:hAnsiTheme="majorBidi" w:cstheme="majorBidi"/>
          <w:color w:val="000000" w:themeColor="text1"/>
          <w:sz w:val="24"/>
          <w:szCs w:val="24"/>
        </w:rPr>
        <w:t xml:space="preserve">PLFMF on the management of </w:t>
      </w:r>
      <w:r w:rsidR="00B85910">
        <w:rPr>
          <w:rFonts w:asciiTheme="majorBidi" w:hAnsiTheme="majorBidi" w:cstheme="majorBidi"/>
          <w:color w:val="000000" w:themeColor="text1"/>
          <w:sz w:val="24"/>
          <w:szCs w:val="24"/>
        </w:rPr>
        <w:t>C</w:t>
      </w:r>
      <w:r w:rsidR="00B85910" w:rsidRPr="00B85450">
        <w:rPr>
          <w:rFonts w:asciiTheme="majorBidi" w:hAnsiTheme="majorBidi" w:cstheme="majorBidi"/>
          <w:color w:val="000000" w:themeColor="text1"/>
          <w:sz w:val="24"/>
          <w:szCs w:val="24"/>
        </w:rPr>
        <w:t>LBP</w:t>
      </w:r>
      <w:r w:rsidRPr="000E3089">
        <w:rPr>
          <w:rFonts w:asciiTheme="majorBidi" w:hAnsiTheme="majorBidi" w:cstheme="majorBidi"/>
          <w:color w:val="000000" w:themeColor="text1"/>
          <w:sz w:val="24"/>
          <w:szCs w:val="24"/>
        </w:rPr>
        <w:t xml:space="preserve">. </w:t>
      </w:r>
    </w:p>
    <w:p w14:paraId="29500BF2" w14:textId="06652AD8" w:rsidR="00075422" w:rsidRDefault="00031096">
      <w:pPr>
        <w:bidi w:val="0"/>
        <w:rPr>
          <w:rFonts w:asciiTheme="majorBidi" w:hAnsiTheme="majorBidi" w:cstheme="majorBidi"/>
          <w:color w:val="000000" w:themeColor="text1"/>
          <w:sz w:val="24"/>
          <w:szCs w:val="24"/>
        </w:rPr>
      </w:pPr>
      <w:r w:rsidRPr="000E3089">
        <w:rPr>
          <w:rFonts w:asciiTheme="majorBidi" w:hAnsiTheme="majorBidi" w:cstheme="majorBidi"/>
          <w:b/>
          <w:bCs/>
          <w:color w:val="000000" w:themeColor="text1"/>
          <w:sz w:val="24"/>
          <w:szCs w:val="24"/>
        </w:rPr>
        <w:t>Funding</w:t>
      </w:r>
      <w:r w:rsidRPr="000E3089">
        <w:rPr>
          <w:rFonts w:asciiTheme="majorBidi" w:hAnsiTheme="majorBidi" w:cstheme="majorBidi"/>
          <w:b/>
          <w:sz w:val="24"/>
          <w:szCs w:val="24"/>
          <w:lang w:bidi="ar"/>
        </w:rPr>
        <w:t xml:space="preserve">, </w:t>
      </w:r>
      <w:r w:rsidR="00BD16C0">
        <w:rPr>
          <w:rFonts w:asciiTheme="majorBidi" w:hAnsiTheme="majorBidi" w:cstheme="majorBidi"/>
          <w:b/>
          <w:bCs/>
          <w:color w:val="000000" w:themeColor="text1"/>
          <w:sz w:val="24"/>
          <w:szCs w:val="24"/>
        </w:rPr>
        <w:t>e</w:t>
      </w:r>
      <w:r w:rsidR="00075422" w:rsidRPr="00620EE7">
        <w:rPr>
          <w:rFonts w:asciiTheme="majorBidi" w:hAnsiTheme="majorBidi" w:cstheme="majorBidi"/>
          <w:b/>
          <w:bCs/>
          <w:color w:val="000000" w:themeColor="text1"/>
          <w:sz w:val="24"/>
          <w:szCs w:val="24"/>
        </w:rPr>
        <w:t>thics and dissemination</w:t>
      </w:r>
      <w:r>
        <w:rPr>
          <w:rFonts w:asciiTheme="majorBidi" w:hAnsiTheme="majorBidi" w:cstheme="majorBidi"/>
          <w:b/>
          <w:bCs/>
          <w:color w:val="000000" w:themeColor="text1"/>
          <w:sz w:val="24"/>
          <w:szCs w:val="24"/>
        </w:rPr>
        <w:t>:</w:t>
      </w:r>
      <w:r w:rsidR="00075422">
        <w:rPr>
          <w:rFonts w:asciiTheme="majorBidi" w:hAnsiTheme="majorBidi" w:cstheme="majorBidi"/>
          <w:color w:val="000000" w:themeColor="text1"/>
          <w:sz w:val="24"/>
          <w:szCs w:val="24"/>
        </w:rPr>
        <w:t xml:space="preserve"> The study is funded by </w:t>
      </w:r>
      <w:r w:rsidR="001675C4">
        <w:rPr>
          <w:rFonts w:asciiTheme="majorBidi" w:hAnsiTheme="majorBidi" w:cstheme="majorBidi"/>
          <w:color w:val="000000" w:themeColor="text1"/>
          <w:sz w:val="24"/>
          <w:szCs w:val="24"/>
        </w:rPr>
        <w:t xml:space="preserve">the </w:t>
      </w:r>
      <w:r w:rsidR="00075422">
        <w:rPr>
          <w:rFonts w:asciiTheme="majorBidi" w:hAnsiTheme="majorBidi" w:cstheme="majorBidi"/>
          <w:color w:val="000000" w:themeColor="text1"/>
          <w:sz w:val="24"/>
          <w:szCs w:val="24"/>
        </w:rPr>
        <w:t>Imam Abdulrahman Bin Faisal University. It has been approved by the IRB of Imam Abdulrahman Bin Faisal University</w:t>
      </w:r>
      <w:r w:rsidR="00B06D14">
        <w:rPr>
          <w:rFonts w:asciiTheme="majorBidi" w:hAnsiTheme="majorBidi" w:cstheme="majorBidi"/>
          <w:color w:val="000000" w:themeColor="text1"/>
          <w:sz w:val="24"/>
          <w:szCs w:val="24"/>
        </w:rPr>
        <w:t xml:space="preserve"> (</w:t>
      </w:r>
      <w:r w:rsidR="00B06D14">
        <w:rPr>
          <w:rFonts w:asciiTheme="majorBidi" w:hAnsiTheme="majorBidi" w:cstheme="majorBidi"/>
          <w:sz w:val="24"/>
          <w:szCs w:val="24"/>
        </w:rPr>
        <w:t>IRB</w:t>
      </w:r>
      <w:r w:rsidR="00B06D14">
        <w:rPr>
          <w:rFonts w:ascii="Cambria Math" w:hAnsi="Cambria Math" w:cs="Cambria Math"/>
          <w:sz w:val="24"/>
          <w:szCs w:val="24"/>
        </w:rPr>
        <w:t>‐</w:t>
      </w:r>
      <w:r w:rsidR="00B06D14">
        <w:rPr>
          <w:rFonts w:asciiTheme="majorBidi" w:hAnsiTheme="majorBidi" w:cstheme="majorBidi"/>
          <w:sz w:val="24"/>
          <w:szCs w:val="24"/>
        </w:rPr>
        <w:t xml:space="preserve"> 2017</w:t>
      </w:r>
      <w:r w:rsidR="00B06D14" w:rsidRPr="00FE3134">
        <w:rPr>
          <w:rFonts w:ascii="Cambria Math" w:hAnsi="Cambria Math" w:cs="Cambria Math"/>
          <w:sz w:val="24"/>
          <w:szCs w:val="24"/>
        </w:rPr>
        <w:t>‐</w:t>
      </w:r>
      <w:r w:rsidR="00B06D14" w:rsidRPr="00FE3134">
        <w:rPr>
          <w:rFonts w:asciiTheme="majorBidi" w:hAnsiTheme="majorBidi" w:cstheme="majorBidi"/>
          <w:sz w:val="24"/>
          <w:szCs w:val="24"/>
        </w:rPr>
        <w:t>03-129</w:t>
      </w:r>
      <w:r w:rsidR="00B06D14">
        <w:rPr>
          <w:rFonts w:asciiTheme="majorBidi" w:hAnsiTheme="majorBidi" w:cstheme="majorBidi"/>
          <w:sz w:val="24"/>
          <w:szCs w:val="24"/>
        </w:rPr>
        <w:t>)</w:t>
      </w:r>
      <w:r w:rsidR="00075422">
        <w:rPr>
          <w:rFonts w:asciiTheme="majorBidi" w:hAnsiTheme="majorBidi" w:cstheme="majorBidi"/>
          <w:color w:val="000000" w:themeColor="text1"/>
          <w:sz w:val="24"/>
          <w:szCs w:val="24"/>
        </w:rPr>
        <w:t xml:space="preserve">. The study will be conducted at King Fahd Hospital of the University and will be monitored by the Hospital research office. Results obtained will be presented in international conferences and will be published in peer-reviewed journals. </w:t>
      </w:r>
      <w:r w:rsidR="00075422" w:rsidRPr="00B85450">
        <w:rPr>
          <w:rFonts w:asciiTheme="majorBidi" w:hAnsiTheme="majorBidi" w:cstheme="majorBidi"/>
          <w:color w:val="000000" w:themeColor="text1"/>
          <w:sz w:val="24"/>
          <w:szCs w:val="24"/>
        </w:rPr>
        <w:t xml:space="preserve"> </w:t>
      </w:r>
    </w:p>
    <w:p w14:paraId="7FE5B0B5" w14:textId="77777777" w:rsidR="00075422" w:rsidRDefault="00075422" w:rsidP="00075422">
      <w:pPr>
        <w:bidi w:val="0"/>
        <w:rPr>
          <w:rFonts w:asciiTheme="majorBidi" w:hAnsiTheme="majorBidi" w:cstheme="majorBidi"/>
          <w:color w:val="000000" w:themeColor="text1"/>
          <w:sz w:val="24"/>
          <w:szCs w:val="24"/>
        </w:rPr>
      </w:pPr>
      <w:r w:rsidRPr="00075422">
        <w:rPr>
          <w:rFonts w:asciiTheme="majorBidi" w:hAnsiTheme="majorBidi" w:cstheme="majorBidi"/>
          <w:b/>
          <w:bCs/>
          <w:color w:val="000000" w:themeColor="text1"/>
          <w:sz w:val="24"/>
          <w:szCs w:val="24"/>
        </w:rPr>
        <w:t>Trial registration number</w:t>
      </w:r>
      <w:r>
        <w:rPr>
          <w:rFonts w:asciiTheme="majorBidi" w:hAnsiTheme="majorBidi" w:cstheme="majorBidi"/>
          <w:color w:val="000000" w:themeColor="text1"/>
          <w:sz w:val="24"/>
          <w:szCs w:val="24"/>
        </w:rPr>
        <w:t xml:space="preserve"> </w:t>
      </w:r>
      <w:r w:rsidRPr="00075422">
        <w:rPr>
          <w:rFonts w:asciiTheme="majorBidi" w:hAnsiTheme="majorBidi" w:cstheme="majorBidi"/>
          <w:color w:val="FF0000"/>
          <w:sz w:val="24"/>
          <w:szCs w:val="24"/>
        </w:rPr>
        <w:t>&gt;&gt;&gt;&gt;&gt;&gt;&gt;&gt;&gt;&gt;&gt;&gt;&gt;&gt;&gt;&gt;&gt;&gt;&gt;&gt;</w:t>
      </w:r>
      <w:r w:rsidR="008E3CBC">
        <w:rPr>
          <w:rFonts w:asciiTheme="majorBidi" w:hAnsiTheme="majorBidi" w:cstheme="majorBidi"/>
          <w:color w:val="FF0000"/>
          <w:sz w:val="24"/>
          <w:szCs w:val="24"/>
        </w:rPr>
        <w:t xml:space="preserve"> I am working on it</w:t>
      </w:r>
    </w:p>
    <w:p w14:paraId="29B91C65" w14:textId="77777777" w:rsidR="00075422" w:rsidRDefault="00075422" w:rsidP="00075422">
      <w:pPr>
        <w:bidi w:val="0"/>
        <w:rPr>
          <w:rFonts w:asciiTheme="majorBidi" w:hAnsiTheme="majorBidi" w:cstheme="majorBidi"/>
          <w:color w:val="000000" w:themeColor="text1"/>
          <w:sz w:val="24"/>
          <w:szCs w:val="24"/>
        </w:rPr>
      </w:pPr>
    </w:p>
    <w:p w14:paraId="5B46109C" w14:textId="77777777" w:rsidR="009E723F" w:rsidRDefault="009E723F">
      <w:pPr>
        <w:bidi w:val="0"/>
        <w:spacing w:after="160" w:line="259"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br w:type="page"/>
      </w:r>
    </w:p>
    <w:p w14:paraId="6FF35EEF" w14:textId="0A1B7AE3" w:rsidR="00075422" w:rsidRPr="00075422" w:rsidRDefault="00075422" w:rsidP="00075422">
      <w:pPr>
        <w:bidi w:val="0"/>
        <w:rPr>
          <w:rFonts w:asciiTheme="majorBidi" w:hAnsiTheme="majorBidi" w:cstheme="majorBidi"/>
          <w:b/>
          <w:bCs/>
          <w:color w:val="000000" w:themeColor="text1"/>
          <w:sz w:val="24"/>
          <w:szCs w:val="24"/>
        </w:rPr>
      </w:pPr>
      <w:r w:rsidRPr="00075422">
        <w:rPr>
          <w:rFonts w:asciiTheme="majorBidi" w:hAnsiTheme="majorBidi" w:cstheme="majorBidi"/>
          <w:b/>
          <w:bCs/>
          <w:color w:val="000000" w:themeColor="text1"/>
          <w:sz w:val="24"/>
          <w:szCs w:val="24"/>
        </w:rPr>
        <w:lastRenderedPageBreak/>
        <w:t>Strengths and limitations of this study</w:t>
      </w:r>
    </w:p>
    <w:p w14:paraId="668DE03F" w14:textId="72295A29" w:rsidR="00075422" w:rsidRDefault="00075422" w:rsidP="00075422">
      <w:pPr>
        <w:pStyle w:val="ListParagraph"/>
        <w:numPr>
          <w:ilvl w:val="0"/>
          <w:numId w:val="10"/>
        </w:numPr>
        <w:bidi w:val="0"/>
        <w:rPr>
          <w:rFonts w:asciiTheme="majorBidi" w:hAnsiTheme="majorBidi" w:cstheme="majorBidi"/>
          <w:color w:val="000000" w:themeColor="text1"/>
          <w:sz w:val="24"/>
          <w:szCs w:val="24"/>
        </w:rPr>
      </w:pPr>
      <w:r w:rsidRPr="00075422">
        <w:rPr>
          <w:rFonts w:asciiTheme="majorBidi" w:hAnsiTheme="majorBidi" w:cstheme="majorBidi"/>
          <w:color w:val="000000" w:themeColor="text1"/>
          <w:sz w:val="24"/>
          <w:szCs w:val="24"/>
        </w:rPr>
        <w:t xml:space="preserve">The present study is a well-designed trial to investigate the long-term efficacy and safety of PLFMF </w:t>
      </w:r>
      <w:r w:rsidR="00DC5AF9">
        <w:rPr>
          <w:rFonts w:asciiTheme="majorBidi" w:hAnsiTheme="majorBidi" w:cstheme="majorBidi"/>
          <w:color w:val="000000" w:themeColor="text1"/>
          <w:sz w:val="24"/>
          <w:szCs w:val="24"/>
        </w:rPr>
        <w:t xml:space="preserve">on </w:t>
      </w:r>
      <w:r w:rsidR="00B85910">
        <w:rPr>
          <w:rFonts w:asciiTheme="majorBidi" w:hAnsiTheme="majorBidi" w:cstheme="majorBidi"/>
          <w:color w:val="000000" w:themeColor="text1"/>
          <w:sz w:val="24"/>
          <w:szCs w:val="24"/>
        </w:rPr>
        <w:t>the management of chronic</w:t>
      </w:r>
      <w:r w:rsidRPr="00075422">
        <w:rPr>
          <w:rFonts w:asciiTheme="majorBidi" w:hAnsiTheme="majorBidi" w:cstheme="majorBidi"/>
          <w:color w:val="000000" w:themeColor="text1"/>
          <w:sz w:val="24"/>
          <w:szCs w:val="24"/>
        </w:rPr>
        <w:t xml:space="preserve"> low back pain.</w:t>
      </w:r>
    </w:p>
    <w:p w14:paraId="6BE0C09A" w14:textId="74C7D006" w:rsidR="00075422" w:rsidRDefault="00B85910">
      <w:pPr>
        <w:pStyle w:val="ListParagraph"/>
        <w:numPr>
          <w:ilvl w:val="0"/>
          <w:numId w:val="10"/>
        </w:numPr>
        <w:bidi w:val="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Subgroup analysis investigating</w:t>
      </w:r>
      <w:r w:rsidR="00655CE5">
        <w:rPr>
          <w:rFonts w:asciiTheme="majorBidi" w:hAnsiTheme="majorBidi" w:cstheme="majorBidi"/>
          <w:color w:val="000000" w:themeColor="text1"/>
          <w:sz w:val="24"/>
          <w:szCs w:val="24"/>
        </w:rPr>
        <w:t xml:space="preserve"> efficacy of</w:t>
      </w:r>
      <w:r>
        <w:rPr>
          <w:rFonts w:asciiTheme="majorBidi" w:hAnsiTheme="majorBidi" w:cstheme="majorBidi"/>
          <w:color w:val="000000" w:themeColor="text1"/>
          <w:sz w:val="24"/>
          <w:szCs w:val="24"/>
        </w:rPr>
        <w:t xml:space="preserve"> </w:t>
      </w:r>
      <w:r w:rsidR="00655CE5">
        <w:rPr>
          <w:rFonts w:asciiTheme="majorBidi" w:hAnsiTheme="majorBidi" w:cstheme="majorBidi"/>
          <w:color w:val="000000" w:themeColor="text1"/>
          <w:sz w:val="24"/>
          <w:szCs w:val="24"/>
        </w:rPr>
        <w:t xml:space="preserve">PLFMF </w:t>
      </w:r>
      <w:r w:rsidR="00244ADF">
        <w:rPr>
          <w:rFonts w:asciiTheme="majorBidi" w:hAnsiTheme="majorBidi" w:cstheme="majorBidi"/>
          <w:color w:val="000000" w:themeColor="text1"/>
          <w:sz w:val="24"/>
          <w:szCs w:val="24"/>
        </w:rPr>
        <w:t xml:space="preserve">on </w:t>
      </w:r>
      <w:r>
        <w:rPr>
          <w:rFonts w:asciiTheme="majorBidi" w:hAnsiTheme="majorBidi" w:cstheme="majorBidi"/>
          <w:color w:val="000000" w:themeColor="text1"/>
          <w:sz w:val="24"/>
          <w:szCs w:val="24"/>
        </w:rPr>
        <w:t xml:space="preserve">various </w:t>
      </w:r>
      <w:r w:rsidR="00075422">
        <w:rPr>
          <w:rFonts w:asciiTheme="majorBidi" w:hAnsiTheme="majorBidi" w:cstheme="majorBidi"/>
          <w:color w:val="000000" w:themeColor="text1"/>
          <w:sz w:val="24"/>
          <w:szCs w:val="24"/>
        </w:rPr>
        <w:t>subtypes of pain based on pain mechanism</w:t>
      </w:r>
      <w:r>
        <w:rPr>
          <w:rFonts w:asciiTheme="majorBidi" w:hAnsiTheme="majorBidi" w:cstheme="majorBidi"/>
          <w:color w:val="000000" w:themeColor="text1"/>
          <w:sz w:val="24"/>
          <w:szCs w:val="24"/>
        </w:rPr>
        <w:t xml:space="preserve"> will be performed. </w:t>
      </w:r>
      <w:r w:rsidR="00075422">
        <w:rPr>
          <w:rFonts w:asciiTheme="majorBidi" w:hAnsiTheme="majorBidi" w:cstheme="majorBidi"/>
          <w:color w:val="000000" w:themeColor="text1"/>
          <w:sz w:val="24"/>
          <w:szCs w:val="24"/>
        </w:rPr>
        <w:t xml:space="preserve"> </w:t>
      </w:r>
      <w:r w:rsidR="00C17CE3">
        <w:rPr>
          <w:rFonts w:asciiTheme="majorBidi" w:hAnsiTheme="majorBidi" w:cstheme="majorBidi"/>
          <w:color w:val="000000" w:themeColor="text1"/>
          <w:sz w:val="24"/>
          <w:szCs w:val="24"/>
        </w:rPr>
        <w:t xml:space="preserve">This </w:t>
      </w:r>
      <w:r w:rsidR="00075422">
        <w:rPr>
          <w:rFonts w:asciiTheme="majorBidi" w:hAnsiTheme="majorBidi" w:cstheme="majorBidi"/>
          <w:color w:val="000000" w:themeColor="text1"/>
          <w:sz w:val="24"/>
          <w:szCs w:val="24"/>
        </w:rPr>
        <w:t>may help to explain controversial results reported by previous clinical trials.</w:t>
      </w:r>
    </w:p>
    <w:p w14:paraId="325CB323" w14:textId="308472C9" w:rsidR="00C17CE3" w:rsidRDefault="00075422" w:rsidP="000E3089">
      <w:pPr>
        <w:pStyle w:val="ListParagraph"/>
        <w:numPr>
          <w:ilvl w:val="0"/>
          <w:numId w:val="10"/>
        </w:numPr>
        <w:bidi w:val="0"/>
        <w:rPr>
          <w:rFonts w:asciiTheme="majorBidi" w:hAnsiTheme="majorBidi" w:cstheme="majorBidi"/>
          <w:color w:val="000000" w:themeColor="text1"/>
          <w:sz w:val="24"/>
          <w:szCs w:val="24"/>
        </w:rPr>
      </w:pPr>
      <w:r w:rsidRPr="00C17CE3">
        <w:rPr>
          <w:rFonts w:asciiTheme="majorBidi" w:hAnsiTheme="majorBidi" w:cstheme="majorBidi"/>
          <w:color w:val="000000" w:themeColor="text1"/>
          <w:sz w:val="24"/>
          <w:szCs w:val="24"/>
        </w:rPr>
        <w:t>Outcome measures include various aspects of low back pain problems (pain intensity as well as disabilities, functional limitations, sleep quality and quality of life).</w:t>
      </w:r>
    </w:p>
    <w:p w14:paraId="19638C4A" w14:textId="3FFD7BAC" w:rsidR="00BE4902" w:rsidRPr="000E3089" w:rsidRDefault="00DC5AF9" w:rsidP="000E3089">
      <w:pPr>
        <w:pStyle w:val="ListParagraph"/>
        <w:numPr>
          <w:ilvl w:val="0"/>
          <w:numId w:val="10"/>
        </w:numPr>
        <w:bidi w:val="0"/>
        <w:rPr>
          <w:rFonts w:asciiTheme="majorBidi" w:hAnsiTheme="majorBidi" w:cstheme="majorBidi"/>
          <w:color w:val="000000" w:themeColor="text1"/>
          <w:sz w:val="24"/>
          <w:szCs w:val="24"/>
        </w:rPr>
      </w:pPr>
      <w:r w:rsidRPr="00C17CE3">
        <w:rPr>
          <w:rFonts w:asciiTheme="majorBidi" w:hAnsiTheme="majorBidi" w:cstheme="majorBidi"/>
          <w:color w:val="000000" w:themeColor="text1"/>
          <w:sz w:val="24"/>
          <w:szCs w:val="24"/>
        </w:rPr>
        <w:t>All outcome measures used in the present trial are self-report which may potentiate pain and other measured outcome.</w:t>
      </w:r>
    </w:p>
    <w:p w14:paraId="1B09B040" w14:textId="77777777" w:rsidR="001D3CF2" w:rsidRDefault="001D3CF2" w:rsidP="001D3CF2">
      <w:pPr>
        <w:autoSpaceDE w:val="0"/>
        <w:autoSpaceDN w:val="0"/>
        <w:bidi w:val="0"/>
        <w:adjustRightInd w:val="0"/>
        <w:spacing w:after="0" w:line="480" w:lineRule="auto"/>
        <w:rPr>
          <w:rFonts w:asciiTheme="majorBidi" w:hAnsiTheme="majorBidi" w:cstheme="majorBidi"/>
          <w:sz w:val="24"/>
          <w:szCs w:val="24"/>
        </w:rPr>
      </w:pPr>
    </w:p>
    <w:p w14:paraId="5DBB5805" w14:textId="77777777" w:rsidR="001D3CF2" w:rsidRPr="002A188F" w:rsidRDefault="001D3CF2" w:rsidP="001D3CF2">
      <w:pPr>
        <w:autoSpaceDE w:val="0"/>
        <w:autoSpaceDN w:val="0"/>
        <w:bidi w:val="0"/>
        <w:adjustRightInd w:val="0"/>
        <w:spacing w:after="0" w:line="480" w:lineRule="auto"/>
        <w:rPr>
          <w:rFonts w:asciiTheme="majorBidi" w:hAnsiTheme="majorBidi" w:cstheme="majorBidi"/>
          <w:sz w:val="24"/>
          <w:szCs w:val="24"/>
        </w:rPr>
      </w:pPr>
    </w:p>
    <w:p w14:paraId="772CB0AC" w14:textId="77777777" w:rsidR="001F35E7" w:rsidRDefault="001F35E7">
      <w:pPr>
        <w:bidi w:val="0"/>
        <w:spacing w:after="160" w:line="259" w:lineRule="auto"/>
        <w:rPr>
          <w:rFonts w:asciiTheme="majorBidi" w:hAnsiTheme="majorBidi" w:cstheme="majorBidi"/>
          <w:sz w:val="24"/>
          <w:szCs w:val="24"/>
        </w:rPr>
      </w:pPr>
      <w:r>
        <w:rPr>
          <w:rFonts w:asciiTheme="majorBidi" w:hAnsiTheme="majorBidi" w:cstheme="majorBidi"/>
          <w:sz w:val="24"/>
          <w:szCs w:val="24"/>
        </w:rPr>
        <w:br w:type="page"/>
      </w:r>
    </w:p>
    <w:p w14:paraId="0882B62A" w14:textId="77777777" w:rsidR="00DC5AF9" w:rsidRPr="009E723F" w:rsidRDefault="00DC5AF9" w:rsidP="008369B5">
      <w:pPr>
        <w:autoSpaceDE w:val="0"/>
        <w:autoSpaceDN w:val="0"/>
        <w:bidi w:val="0"/>
        <w:adjustRightInd w:val="0"/>
        <w:spacing w:after="0" w:line="480" w:lineRule="auto"/>
        <w:rPr>
          <w:rFonts w:asciiTheme="majorBidi" w:hAnsiTheme="majorBidi" w:cstheme="majorBidi"/>
          <w:b/>
          <w:bCs/>
          <w:sz w:val="24"/>
          <w:szCs w:val="24"/>
        </w:rPr>
      </w:pPr>
      <w:r w:rsidRPr="009E723F">
        <w:rPr>
          <w:rFonts w:asciiTheme="majorBidi" w:hAnsiTheme="majorBidi" w:cstheme="majorBidi"/>
          <w:b/>
          <w:bCs/>
          <w:sz w:val="24"/>
          <w:szCs w:val="24"/>
        </w:rPr>
        <w:lastRenderedPageBreak/>
        <w:t>INTRODUCTION</w:t>
      </w:r>
    </w:p>
    <w:p w14:paraId="19933084" w14:textId="27ECE724" w:rsidR="002A188F" w:rsidRPr="009E723F" w:rsidRDefault="002A188F" w:rsidP="00C44E48">
      <w:pPr>
        <w:autoSpaceDE w:val="0"/>
        <w:autoSpaceDN w:val="0"/>
        <w:bidi w:val="0"/>
        <w:adjustRightInd w:val="0"/>
        <w:spacing w:after="0" w:line="480" w:lineRule="auto"/>
        <w:rPr>
          <w:rFonts w:asciiTheme="majorBidi" w:hAnsiTheme="majorBidi" w:cstheme="majorBidi"/>
          <w:sz w:val="24"/>
          <w:szCs w:val="24"/>
        </w:rPr>
      </w:pPr>
      <w:r w:rsidRPr="009E723F">
        <w:rPr>
          <w:rFonts w:asciiTheme="majorBidi" w:hAnsiTheme="majorBidi" w:cstheme="majorBidi"/>
          <w:sz w:val="24"/>
          <w:szCs w:val="24"/>
        </w:rPr>
        <w:t xml:space="preserve">Chronic </w:t>
      </w:r>
      <w:r w:rsidR="00C17CE3" w:rsidRPr="009E723F">
        <w:rPr>
          <w:rFonts w:asciiTheme="majorBidi" w:hAnsiTheme="majorBidi" w:cstheme="majorBidi"/>
          <w:sz w:val="24"/>
          <w:szCs w:val="24"/>
        </w:rPr>
        <w:t xml:space="preserve">low </w:t>
      </w:r>
      <w:r w:rsidRPr="009E723F">
        <w:rPr>
          <w:rFonts w:asciiTheme="majorBidi" w:hAnsiTheme="majorBidi" w:cstheme="majorBidi"/>
          <w:sz w:val="24"/>
          <w:szCs w:val="24"/>
        </w:rPr>
        <w:t xml:space="preserve">back pain </w:t>
      </w:r>
      <w:r w:rsidR="0097117E" w:rsidRPr="009E723F">
        <w:rPr>
          <w:rFonts w:asciiTheme="majorBidi" w:hAnsiTheme="majorBidi" w:cstheme="majorBidi"/>
          <w:sz w:val="24"/>
          <w:szCs w:val="24"/>
        </w:rPr>
        <w:t>(</w:t>
      </w:r>
      <w:r w:rsidRPr="009E723F">
        <w:rPr>
          <w:rFonts w:asciiTheme="majorBidi" w:hAnsiTheme="majorBidi" w:cstheme="majorBidi"/>
          <w:sz w:val="24"/>
          <w:szCs w:val="24"/>
        </w:rPr>
        <w:t>CLBP</w:t>
      </w:r>
      <w:r w:rsidR="0097117E" w:rsidRPr="009E723F">
        <w:rPr>
          <w:rFonts w:asciiTheme="majorBidi" w:hAnsiTheme="majorBidi" w:cstheme="majorBidi"/>
          <w:sz w:val="24"/>
          <w:szCs w:val="24"/>
        </w:rPr>
        <w:t>)</w:t>
      </w:r>
      <w:r w:rsidRPr="009E723F">
        <w:rPr>
          <w:rFonts w:asciiTheme="majorBidi" w:hAnsiTheme="majorBidi" w:cstheme="majorBidi"/>
          <w:sz w:val="24"/>
          <w:szCs w:val="24"/>
        </w:rPr>
        <w:t xml:space="preserve"> is pain or discomfort </w:t>
      </w:r>
      <w:r w:rsidR="00DE5E51" w:rsidRPr="009E723F">
        <w:rPr>
          <w:rFonts w:asciiTheme="majorBidi" w:hAnsiTheme="majorBidi" w:cstheme="majorBidi"/>
          <w:bCs/>
          <w:sz w:val="24"/>
          <w:szCs w:val="24"/>
        </w:rPr>
        <w:t>locali</w:t>
      </w:r>
      <w:r w:rsidR="00DE5E51">
        <w:rPr>
          <w:rFonts w:asciiTheme="majorBidi" w:hAnsiTheme="majorBidi" w:cstheme="majorBidi"/>
          <w:bCs/>
          <w:sz w:val="24"/>
          <w:szCs w:val="24"/>
        </w:rPr>
        <w:t>z</w:t>
      </w:r>
      <w:r w:rsidR="00DE5E51" w:rsidRPr="009E723F">
        <w:rPr>
          <w:rFonts w:asciiTheme="majorBidi" w:hAnsiTheme="majorBidi" w:cstheme="majorBidi"/>
          <w:bCs/>
          <w:sz w:val="24"/>
          <w:szCs w:val="24"/>
        </w:rPr>
        <w:t xml:space="preserve">ed </w:t>
      </w:r>
      <w:r w:rsidRPr="009E723F">
        <w:rPr>
          <w:rFonts w:asciiTheme="majorBidi" w:hAnsiTheme="majorBidi" w:cstheme="majorBidi"/>
          <w:bCs/>
          <w:sz w:val="24"/>
          <w:szCs w:val="24"/>
        </w:rPr>
        <w:t>in the lumbosacral region</w:t>
      </w:r>
      <w:r w:rsidRPr="009E723F">
        <w:rPr>
          <w:rFonts w:asciiTheme="majorBidi" w:hAnsiTheme="majorBidi" w:cstheme="majorBidi"/>
          <w:sz w:val="24"/>
          <w:szCs w:val="24"/>
          <w:lang w:val="en-AU"/>
        </w:rPr>
        <w:t>,</w:t>
      </w:r>
      <w:r w:rsidRPr="009E723F" w:rsidDel="00485438">
        <w:rPr>
          <w:rFonts w:asciiTheme="majorBidi" w:hAnsiTheme="majorBidi" w:cstheme="majorBidi"/>
          <w:sz w:val="24"/>
          <w:szCs w:val="24"/>
        </w:rPr>
        <w:t xml:space="preserve"> </w:t>
      </w:r>
      <w:r w:rsidRPr="009E723F">
        <w:rPr>
          <w:rFonts w:asciiTheme="majorBidi" w:hAnsiTheme="majorBidi" w:cstheme="majorBidi"/>
          <w:sz w:val="24"/>
          <w:szCs w:val="24"/>
        </w:rPr>
        <w:t>with or without leg pain (sciatica) that persists for more than 3 months.</w:t>
      </w:r>
      <w:r w:rsidR="001164A6" w:rsidRPr="009E723F">
        <w:rPr>
          <w:rFonts w:asciiTheme="majorBidi" w:hAnsiTheme="majorBidi" w:cstheme="majorBidi"/>
          <w:sz w:val="24"/>
          <w:szCs w:val="24"/>
          <w:vertAlign w:val="superscript"/>
        </w:rPr>
        <w:t>1</w:t>
      </w:r>
      <w:r w:rsidRPr="009E723F">
        <w:rPr>
          <w:rFonts w:asciiTheme="majorBidi" w:hAnsiTheme="majorBidi" w:cstheme="majorBidi"/>
          <w:sz w:val="24"/>
          <w:szCs w:val="24"/>
        </w:rPr>
        <w:t xml:space="preserve"> Eight out of every 10 adults will experience low back pain </w:t>
      </w:r>
      <w:r w:rsidR="0097117E" w:rsidRPr="009E723F">
        <w:rPr>
          <w:rFonts w:asciiTheme="majorBidi" w:hAnsiTheme="majorBidi" w:cstheme="majorBidi"/>
          <w:sz w:val="24"/>
          <w:szCs w:val="24"/>
        </w:rPr>
        <w:t xml:space="preserve">(LBP) </w:t>
      </w:r>
      <w:r w:rsidRPr="009E723F">
        <w:rPr>
          <w:rFonts w:asciiTheme="majorBidi" w:hAnsiTheme="majorBidi" w:cstheme="majorBidi"/>
          <w:sz w:val="24"/>
          <w:szCs w:val="24"/>
        </w:rPr>
        <w:t>at least once in their life with more than 60% of such cases have a recurrent LBP.</w:t>
      </w:r>
      <w:r w:rsidR="001164A6" w:rsidRPr="009E723F">
        <w:rPr>
          <w:rFonts w:asciiTheme="majorBidi" w:hAnsiTheme="majorBidi" w:cstheme="majorBidi"/>
          <w:sz w:val="24"/>
          <w:szCs w:val="24"/>
          <w:vertAlign w:val="superscript"/>
        </w:rPr>
        <w:t>2</w:t>
      </w:r>
      <w:r w:rsidRPr="009E723F">
        <w:rPr>
          <w:rFonts w:asciiTheme="majorBidi" w:hAnsiTheme="majorBidi" w:cstheme="majorBidi"/>
          <w:sz w:val="24"/>
          <w:szCs w:val="24"/>
        </w:rPr>
        <w:t xml:space="preserve"> The causes of LBP are many, they can range from simple spasm or mechanical causes to more serious causes such as herniated disc and different types of cancer.</w:t>
      </w:r>
      <w:r w:rsidR="001164A6" w:rsidRPr="009E723F">
        <w:rPr>
          <w:rFonts w:asciiTheme="majorBidi" w:hAnsiTheme="majorBidi" w:cstheme="majorBidi"/>
          <w:sz w:val="24"/>
          <w:szCs w:val="24"/>
          <w:vertAlign w:val="superscript"/>
        </w:rPr>
        <w:t>3</w:t>
      </w:r>
      <w:r w:rsidRPr="009E723F">
        <w:rPr>
          <w:rFonts w:asciiTheme="majorBidi" w:hAnsiTheme="majorBidi" w:cstheme="majorBidi"/>
          <w:sz w:val="24"/>
          <w:szCs w:val="24"/>
        </w:rPr>
        <w:t xml:space="preserve"> Symptoms of LBP may vary from one patient to another. In many patients the symptoms may go beyond pain to lead to severe consequences such as sleep disturbances, psychological and social problems which may affect the quality of life</w:t>
      </w:r>
      <w:r w:rsidR="00443420" w:rsidRPr="009E723F">
        <w:rPr>
          <w:rFonts w:asciiTheme="majorBidi" w:hAnsiTheme="majorBidi" w:cstheme="majorBidi"/>
          <w:sz w:val="24"/>
          <w:szCs w:val="24"/>
        </w:rPr>
        <w:t xml:space="preserve"> </w:t>
      </w:r>
      <w:r w:rsidRPr="009E723F">
        <w:rPr>
          <w:rFonts w:asciiTheme="majorBidi" w:hAnsiTheme="majorBidi" w:cstheme="majorBidi"/>
          <w:sz w:val="24"/>
          <w:szCs w:val="24"/>
        </w:rPr>
        <w:t>.</w:t>
      </w:r>
      <w:r w:rsidR="001164A6" w:rsidRPr="009E723F">
        <w:rPr>
          <w:rFonts w:asciiTheme="majorBidi" w:hAnsiTheme="majorBidi" w:cstheme="majorBidi"/>
          <w:sz w:val="24"/>
          <w:szCs w:val="24"/>
          <w:vertAlign w:val="superscript"/>
        </w:rPr>
        <w:t>4</w:t>
      </w:r>
      <w:r w:rsidRPr="009E723F">
        <w:rPr>
          <w:rFonts w:asciiTheme="majorBidi" w:hAnsiTheme="majorBidi" w:cstheme="majorBidi"/>
          <w:sz w:val="24"/>
          <w:szCs w:val="24"/>
        </w:rPr>
        <w:t xml:space="preserve"> CLBP accounts for about 15% of all cases of LBP, however, it has been reported to be the world-leading source of disability.</w:t>
      </w:r>
      <w:r w:rsidR="001164A6" w:rsidRPr="009E723F">
        <w:rPr>
          <w:rFonts w:asciiTheme="majorBidi" w:hAnsiTheme="majorBidi" w:cstheme="majorBidi"/>
          <w:sz w:val="24"/>
          <w:szCs w:val="24"/>
          <w:vertAlign w:val="superscript"/>
        </w:rPr>
        <w:t>5</w:t>
      </w:r>
      <w:r w:rsidRPr="009E723F">
        <w:rPr>
          <w:rFonts w:asciiTheme="majorBidi" w:hAnsiTheme="majorBidi" w:cstheme="majorBidi"/>
          <w:sz w:val="24"/>
          <w:szCs w:val="24"/>
        </w:rPr>
        <w:t xml:space="preserve"> In addition, CLBP is often associated with socioeconomic burden and psychological distress.</w:t>
      </w:r>
      <w:r w:rsidR="001164A6" w:rsidRPr="009E723F">
        <w:rPr>
          <w:rFonts w:asciiTheme="majorBidi" w:hAnsiTheme="majorBidi" w:cstheme="majorBidi"/>
          <w:sz w:val="24"/>
          <w:szCs w:val="24"/>
          <w:vertAlign w:val="superscript"/>
        </w:rPr>
        <w:t>6</w:t>
      </w:r>
      <w:r w:rsidRPr="009E723F">
        <w:rPr>
          <w:rFonts w:asciiTheme="majorBidi" w:hAnsiTheme="majorBidi" w:cstheme="majorBidi"/>
          <w:sz w:val="24"/>
          <w:szCs w:val="24"/>
        </w:rPr>
        <w:t xml:space="preserve"> For example, the treatment cost for low back pain in the US is estimated to be more than $90 billion per year</w:t>
      </w:r>
      <w:r w:rsidR="00C44E48" w:rsidRPr="009E723F">
        <w:rPr>
          <w:rFonts w:asciiTheme="majorBidi" w:hAnsiTheme="majorBidi" w:cstheme="majorBidi"/>
          <w:sz w:val="24"/>
          <w:szCs w:val="24"/>
          <w:vertAlign w:val="superscript"/>
        </w:rPr>
        <w:t>7</w:t>
      </w:r>
      <w:r w:rsidRPr="009E723F">
        <w:rPr>
          <w:rFonts w:asciiTheme="majorBidi" w:hAnsiTheme="majorBidi" w:cstheme="majorBidi"/>
          <w:sz w:val="24"/>
          <w:szCs w:val="24"/>
        </w:rPr>
        <w:t xml:space="preserve"> and $17 billion per year in the UK.</w:t>
      </w:r>
      <w:r w:rsidR="00C44E48" w:rsidRPr="009E723F">
        <w:rPr>
          <w:rFonts w:asciiTheme="majorBidi" w:hAnsiTheme="majorBidi" w:cstheme="majorBidi"/>
          <w:sz w:val="24"/>
          <w:szCs w:val="24"/>
          <w:vertAlign w:val="superscript"/>
        </w:rPr>
        <w:t>8</w:t>
      </w:r>
      <w:r w:rsidRPr="009E723F">
        <w:rPr>
          <w:rFonts w:asciiTheme="majorBidi" w:hAnsiTheme="majorBidi" w:cstheme="majorBidi"/>
          <w:sz w:val="24"/>
          <w:szCs w:val="24"/>
        </w:rPr>
        <w:t xml:space="preserve"> </w:t>
      </w:r>
    </w:p>
    <w:p w14:paraId="3EB907D4" w14:textId="77777777" w:rsidR="004D4CFA" w:rsidRPr="009E723F" w:rsidRDefault="004D4CFA" w:rsidP="00C7591E">
      <w:pPr>
        <w:autoSpaceDE w:val="0"/>
        <w:autoSpaceDN w:val="0"/>
        <w:bidi w:val="0"/>
        <w:adjustRightInd w:val="0"/>
        <w:spacing w:after="0" w:line="480" w:lineRule="auto"/>
        <w:rPr>
          <w:rFonts w:asciiTheme="majorBidi" w:hAnsiTheme="majorBidi" w:cstheme="majorBidi"/>
          <w:sz w:val="24"/>
          <w:szCs w:val="24"/>
        </w:rPr>
      </w:pPr>
    </w:p>
    <w:p w14:paraId="5B6E1B9E" w14:textId="190316F5" w:rsidR="00C7591E" w:rsidRPr="009E723F" w:rsidRDefault="0097117E" w:rsidP="00C44E48">
      <w:pPr>
        <w:autoSpaceDE w:val="0"/>
        <w:autoSpaceDN w:val="0"/>
        <w:bidi w:val="0"/>
        <w:adjustRightInd w:val="0"/>
        <w:spacing w:after="0" w:line="480" w:lineRule="auto"/>
        <w:rPr>
          <w:rFonts w:asciiTheme="majorBidi" w:hAnsiTheme="majorBidi" w:cstheme="majorBidi"/>
          <w:sz w:val="24"/>
          <w:szCs w:val="24"/>
        </w:rPr>
      </w:pPr>
      <w:r w:rsidRPr="009E723F">
        <w:rPr>
          <w:rFonts w:asciiTheme="majorBidi" w:hAnsiTheme="majorBidi" w:cstheme="majorBidi"/>
          <w:sz w:val="24"/>
          <w:szCs w:val="24"/>
        </w:rPr>
        <w:t xml:space="preserve">LBP can be classified based on several criteria. </w:t>
      </w:r>
      <w:r w:rsidR="00C7591E" w:rsidRPr="009E723F">
        <w:rPr>
          <w:rFonts w:asciiTheme="majorBidi" w:hAnsiTheme="majorBidi" w:cstheme="majorBidi"/>
          <w:sz w:val="24"/>
          <w:szCs w:val="24"/>
        </w:rPr>
        <w:t>It has been classified to acute and chronic</w:t>
      </w:r>
      <w:r w:rsidR="004D4CFA" w:rsidRPr="009E723F">
        <w:rPr>
          <w:rFonts w:asciiTheme="majorBidi" w:hAnsiTheme="majorBidi" w:cstheme="majorBidi"/>
          <w:sz w:val="24"/>
          <w:szCs w:val="24"/>
        </w:rPr>
        <w:t xml:space="preserve"> based on how long the pain has persisted. It can also </w:t>
      </w:r>
      <w:r w:rsidR="00075422" w:rsidRPr="009E723F">
        <w:rPr>
          <w:rFonts w:asciiTheme="majorBidi" w:hAnsiTheme="majorBidi" w:cstheme="majorBidi"/>
          <w:sz w:val="24"/>
          <w:szCs w:val="24"/>
        </w:rPr>
        <w:t xml:space="preserve">be </w:t>
      </w:r>
      <w:r w:rsidR="004D4CFA" w:rsidRPr="009E723F">
        <w:rPr>
          <w:rFonts w:asciiTheme="majorBidi" w:hAnsiTheme="majorBidi" w:cstheme="majorBidi"/>
          <w:sz w:val="24"/>
          <w:szCs w:val="24"/>
        </w:rPr>
        <w:t>classified into inflammatory and neuropathic based on the underlying mechanism.</w:t>
      </w:r>
      <w:r w:rsidR="00C44E48" w:rsidRPr="009E723F">
        <w:rPr>
          <w:rFonts w:asciiTheme="majorBidi" w:hAnsiTheme="majorBidi" w:cstheme="majorBidi"/>
          <w:sz w:val="24"/>
          <w:szCs w:val="24"/>
          <w:vertAlign w:val="superscript"/>
        </w:rPr>
        <w:t>9</w:t>
      </w:r>
      <w:r w:rsidR="004D4CFA" w:rsidRPr="009E723F">
        <w:rPr>
          <w:rFonts w:asciiTheme="majorBidi" w:hAnsiTheme="majorBidi" w:cstheme="majorBidi"/>
          <w:sz w:val="24"/>
          <w:szCs w:val="24"/>
        </w:rPr>
        <w:t xml:space="preserve"> </w:t>
      </w:r>
      <w:proofErr w:type="gramStart"/>
      <w:r w:rsidR="004D4CFA" w:rsidRPr="009E723F">
        <w:rPr>
          <w:rFonts w:asciiTheme="majorBidi" w:hAnsiTheme="majorBidi" w:cstheme="majorBidi"/>
          <w:sz w:val="24"/>
          <w:szCs w:val="24"/>
        </w:rPr>
        <w:t>The</w:t>
      </w:r>
      <w:proofErr w:type="gramEnd"/>
      <w:r w:rsidR="004D4CFA" w:rsidRPr="009E723F">
        <w:rPr>
          <w:rFonts w:asciiTheme="majorBidi" w:hAnsiTheme="majorBidi" w:cstheme="majorBidi"/>
          <w:sz w:val="24"/>
          <w:szCs w:val="24"/>
        </w:rPr>
        <w:t xml:space="preserve"> main issue is how to differentiate the </w:t>
      </w:r>
      <w:r w:rsidR="00023CCD" w:rsidRPr="009E723F">
        <w:rPr>
          <w:rFonts w:asciiTheme="majorBidi" w:hAnsiTheme="majorBidi" w:cstheme="majorBidi"/>
          <w:sz w:val="24"/>
          <w:szCs w:val="24"/>
        </w:rPr>
        <w:t xml:space="preserve">various </w:t>
      </w:r>
      <w:r w:rsidR="004D4CFA" w:rsidRPr="009E723F">
        <w:rPr>
          <w:rFonts w:asciiTheme="majorBidi" w:hAnsiTheme="majorBidi" w:cstheme="majorBidi"/>
          <w:sz w:val="24"/>
          <w:szCs w:val="24"/>
        </w:rPr>
        <w:t>subtypes clinically</w:t>
      </w:r>
      <w:r w:rsidR="00945447" w:rsidRPr="009E723F">
        <w:rPr>
          <w:rFonts w:asciiTheme="majorBidi" w:hAnsiTheme="majorBidi" w:cstheme="majorBidi"/>
          <w:sz w:val="24"/>
          <w:szCs w:val="24"/>
        </w:rPr>
        <w:t xml:space="preserve">. In many occasions differentiating the </w:t>
      </w:r>
      <w:r w:rsidR="00023CCD" w:rsidRPr="009E723F">
        <w:rPr>
          <w:rFonts w:asciiTheme="majorBidi" w:hAnsiTheme="majorBidi" w:cstheme="majorBidi"/>
          <w:sz w:val="24"/>
          <w:szCs w:val="24"/>
        </w:rPr>
        <w:t>various</w:t>
      </w:r>
      <w:r w:rsidR="00945447" w:rsidRPr="009E723F">
        <w:rPr>
          <w:rFonts w:asciiTheme="majorBidi" w:hAnsiTheme="majorBidi" w:cstheme="majorBidi"/>
          <w:sz w:val="24"/>
          <w:szCs w:val="24"/>
        </w:rPr>
        <w:t xml:space="preserve"> phenotypes clinically is difficult. </w:t>
      </w:r>
      <w:r w:rsidRPr="009E723F">
        <w:rPr>
          <w:rFonts w:asciiTheme="majorBidi" w:hAnsiTheme="majorBidi" w:cstheme="majorBidi"/>
          <w:sz w:val="24"/>
          <w:szCs w:val="24"/>
        </w:rPr>
        <w:t xml:space="preserve">Smart </w:t>
      </w:r>
      <w:proofErr w:type="gramStart"/>
      <w:r w:rsidRPr="009E723F">
        <w:rPr>
          <w:rFonts w:asciiTheme="majorBidi" w:hAnsiTheme="majorBidi" w:cstheme="majorBidi"/>
          <w:sz w:val="24"/>
          <w:szCs w:val="24"/>
        </w:rPr>
        <w:t>et</w:t>
      </w:r>
      <w:proofErr w:type="gramEnd"/>
      <w:r w:rsidRPr="009E723F">
        <w:rPr>
          <w:rFonts w:asciiTheme="majorBidi" w:hAnsiTheme="majorBidi" w:cstheme="majorBidi"/>
          <w:sz w:val="24"/>
          <w:szCs w:val="24"/>
        </w:rPr>
        <w:t xml:space="preserve"> al.</w:t>
      </w:r>
      <w:r w:rsidR="00C44E48" w:rsidRPr="009E723F">
        <w:rPr>
          <w:rFonts w:asciiTheme="majorBidi" w:hAnsiTheme="majorBidi" w:cstheme="majorBidi"/>
          <w:sz w:val="24"/>
          <w:szCs w:val="24"/>
          <w:vertAlign w:val="superscript"/>
        </w:rPr>
        <w:t>10-12</w:t>
      </w:r>
      <w:r w:rsidRPr="009E723F">
        <w:rPr>
          <w:rFonts w:asciiTheme="majorBidi" w:hAnsiTheme="majorBidi" w:cstheme="majorBidi"/>
          <w:sz w:val="24"/>
          <w:szCs w:val="24"/>
        </w:rPr>
        <w:t xml:space="preserve"> </w:t>
      </w:r>
      <w:r w:rsidR="00075422" w:rsidRPr="009E723F">
        <w:rPr>
          <w:rFonts w:asciiTheme="majorBidi" w:hAnsiTheme="majorBidi" w:cstheme="majorBidi"/>
          <w:sz w:val="24"/>
          <w:szCs w:val="24"/>
        </w:rPr>
        <w:t xml:space="preserve">proposed </w:t>
      </w:r>
      <w:r w:rsidRPr="009E723F">
        <w:rPr>
          <w:rFonts w:asciiTheme="majorBidi" w:hAnsiTheme="majorBidi" w:cstheme="majorBidi"/>
          <w:sz w:val="24"/>
          <w:szCs w:val="24"/>
        </w:rPr>
        <w:t>a mechanism based classification to differentiate between different types of musculoskeletal LBP (central sensitization, peripheral neuropathic and nociceptive)</w:t>
      </w:r>
      <w:r w:rsidR="00075422" w:rsidRPr="009E723F">
        <w:rPr>
          <w:rFonts w:asciiTheme="majorBidi" w:hAnsiTheme="majorBidi" w:cstheme="majorBidi"/>
          <w:sz w:val="24"/>
          <w:szCs w:val="24"/>
        </w:rPr>
        <w:t>.</w:t>
      </w:r>
    </w:p>
    <w:p w14:paraId="2A2660CE" w14:textId="77777777" w:rsidR="002A188F" w:rsidRPr="009E723F" w:rsidRDefault="002A188F" w:rsidP="002A188F">
      <w:pPr>
        <w:autoSpaceDE w:val="0"/>
        <w:autoSpaceDN w:val="0"/>
        <w:bidi w:val="0"/>
        <w:adjustRightInd w:val="0"/>
        <w:spacing w:after="0" w:line="480" w:lineRule="auto"/>
        <w:rPr>
          <w:rFonts w:asciiTheme="majorBidi" w:hAnsiTheme="majorBidi" w:cstheme="majorBidi"/>
          <w:sz w:val="24"/>
          <w:szCs w:val="24"/>
        </w:rPr>
      </w:pPr>
    </w:p>
    <w:p w14:paraId="1D5C8199" w14:textId="193788D0" w:rsidR="002A188F" w:rsidRPr="009E723F" w:rsidRDefault="002A188F" w:rsidP="00F645ED">
      <w:pPr>
        <w:autoSpaceDE w:val="0"/>
        <w:autoSpaceDN w:val="0"/>
        <w:bidi w:val="0"/>
        <w:adjustRightInd w:val="0"/>
        <w:spacing w:after="0" w:line="480" w:lineRule="auto"/>
        <w:rPr>
          <w:rFonts w:asciiTheme="majorBidi" w:hAnsiTheme="majorBidi" w:cstheme="majorBidi"/>
          <w:sz w:val="24"/>
          <w:szCs w:val="24"/>
        </w:rPr>
      </w:pPr>
      <w:r w:rsidRPr="009E723F">
        <w:rPr>
          <w:rFonts w:asciiTheme="majorBidi" w:hAnsiTheme="majorBidi" w:cstheme="majorBidi"/>
          <w:sz w:val="24"/>
          <w:szCs w:val="24"/>
        </w:rPr>
        <w:t xml:space="preserve">Most of mechanical low back pain respond to rest and various physical modalities. Different conservative and surgical interventions have been used to manage CLBP; however, the optimal </w:t>
      </w:r>
      <w:r w:rsidRPr="009E723F">
        <w:rPr>
          <w:rFonts w:asciiTheme="majorBidi" w:hAnsiTheme="majorBidi" w:cstheme="majorBidi"/>
          <w:sz w:val="24"/>
          <w:szCs w:val="24"/>
        </w:rPr>
        <w:lastRenderedPageBreak/>
        <w:t>therapy is still debatable.</w:t>
      </w:r>
      <w:r w:rsidR="00C44E48" w:rsidRPr="009E723F">
        <w:rPr>
          <w:rFonts w:asciiTheme="majorBidi" w:hAnsiTheme="majorBidi" w:cstheme="majorBidi"/>
          <w:sz w:val="24"/>
          <w:szCs w:val="24"/>
          <w:vertAlign w:val="superscript"/>
        </w:rPr>
        <w:t>13</w:t>
      </w:r>
      <w:r w:rsidRPr="009E723F">
        <w:rPr>
          <w:rFonts w:asciiTheme="majorBidi" w:hAnsiTheme="majorBidi" w:cstheme="majorBidi"/>
          <w:sz w:val="24"/>
          <w:szCs w:val="24"/>
        </w:rPr>
        <w:t xml:space="preserve"> Many physical therapy interventions were tried in the management of CLBP such as soft tissue mobilization and </w:t>
      </w:r>
      <w:proofErr w:type="spellStart"/>
      <w:r w:rsidRPr="009E723F">
        <w:rPr>
          <w:rFonts w:asciiTheme="majorBidi" w:hAnsiTheme="majorBidi" w:cstheme="majorBidi"/>
          <w:sz w:val="24"/>
          <w:szCs w:val="24"/>
        </w:rPr>
        <w:t>neurodynamic</w:t>
      </w:r>
      <w:proofErr w:type="spellEnd"/>
      <w:r w:rsidRPr="009E723F">
        <w:rPr>
          <w:rFonts w:asciiTheme="majorBidi" w:hAnsiTheme="majorBidi" w:cstheme="majorBidi"/>
          <w:sz w:val="24"/>
          <w:szCs w:val="24"/>
        </w:rPr>
        <w:t xml:space="preserve"> technique</w:t>
      </w:r>
      <w:r w:rsidR="00023CCD" w:rsidRPr="009E723F">
        <w:rPr>
          <w:rFonts w:asciiTheme="majorBidi" w:hAnsiTheme="majorBidi" w:cstheme="majorBidi"/>
          <w:sz w:val="24"/>
          <w:szCs w:val="24"/>
        </w:rPr>
        <w:t>s</w:t>
      </w:r>
      <w:r w:rsidR="00F645ED" w:rsidRPr="009E723F">
        <w:rPr>
          <w:rFonts w:asciiTheme="majorBidi" w:hAnsiTheme="majorBidi" w:cstheme="majorBidi"/>
          <w:sz w:val="24"/>
          <w:szCs w:val="24"/>
        </w:rPr>
        <w:t>,</w:t>
      </w:r>
      <w:r w:rsidR="00F645ED" w:rsidRPr="009E723F">
        <w:rPr>
          <w:rFonts w:asciiTheme="majorBidi" w:hAnsiTheme="majorBidi" w:cstheme="majorBidi"/>
          <w:sz w:val="24"/>
          <w:szCs w:val="24"/>
          <w:vertAlign w:val="superscript"/>
        </w:rPr>
        <w:t xml:space="preserve">14-15 </w:t>
      </w:r>
      <w:r w:rsidRPr="009E723F">
        <w:rPr>
          <w:rFonts w:asciiTheme="majorBidi" w:hAnsiTheme="majorBidi" w:cstheme="majorBidi"/>
          <w:sz w:val="24"/>
          <w:szCs w:val="24"/>
        </w:rPr>
        <w:t xml:space="preserve"> massage therapy,</w:t>
      </w:r>
      <w:r w:rsidR="00F645ED" w:rsidRPr="009E723F">
        <w:rPr>
          <w:rFonts w:asciiTheme="majorBidi" w:hAnsiTheme="majorBidi" w:cstheme="majorBidi"/>
          <w:sz w:val="24"/>
          <w:szCs w:val="24"/>
          <w:vertAlign w:val="superscript"/>
        </w:rPr>
        <w:t>16</w:t>
      </w:r>
      <w:r w:rsidRPr="009E723F">
        <w:rPr>
          <w:rFonts w:asciiTheme="majorBidi" w:hAnsiTheme="majorBidi" w:cstheme="majorBidi"/>
          <w:sz w:val="24"/>
          <w:szCs w:val="24"/>
        </w:rPr>
        <w:t xml:space="preserve"> ultrasound, laser therapy and shock wave therapy,</w:t>
      </w:r>
      <w:r w:rsidR="00F645ED" w:rsidRPr="009E723F">
        <w:rPr>
          <w:rFonts w:asciiTheme="majorBidi" w:hAnsiTheme="majorBidi" w:cstheme="majorBidi"/>
          <w:sz w:val="24"/>
          <w:szCs w:val="24"/>
          <w:vertAlign w:val="superscript"/>
        </w:rPr>
        <w:t>17</w:t>
      </w:r>
      <w:r w:rsidRPr="009E723F">
        <w:rPr>
          <w:rFonts w:asciiTheme="majorBidi" w:hAnsiTheme="majorBidi" w:cstheme="majorBidi"/>
          <w:sz w:val="24"/>
          <w:szCs w:val="24"/>
        </w:rPr>
        <w:t xml:space="preserve"> exercises</w:t>
      </w:r>
      <w:r w:rsidR="00075422" w:rsidRPr="009E723F">
        <w:rPr>
          <w:rFonts w:asciiTheme="majorBidi" w:hAnsiTheme="majorBidi" w:cstheme="majorBidi"/>
          <w:sz w:val="24"/>
          <w:szCs w:val="24"/>
        </w:rPr>
        <w:t>,</w:t>
      </w:r>
      <w:r w:rsidR="00F645ED" w:rsidRPr="009E723F">
        <w:rPr>
          <w:rFonts w:asciiTheme="majorBidi" w:hAnsiTheme="majorBidi" w:cstheme="majorBidi"/>
          <w:sz w:val="24"/>
          <w:szCs w:val="24"/>
          <w:vertAlign w:val="superscript"/>
        </w:rPr>
        <w:t>18</w:t>
      </w:r>
      <w:r w:rsidR="00075422" w:rsidRPr="009E723F">
        <w:rPr>
          <w:rFonts w:asciiTheme="majorBidi" w:hAnsiTheme="majorBidi" w:cstheme="majorBidi"/>
          <w:sz w:val="24"/>
          <w:szCs w:val="24"/>
        </w:rPr>
        <w:t xml:space="preserve"> Pilates practice</w:t>
      </w:r>
      <w:r w:rsidR="00F645ED" w:rsidRPr="009E723F">
        <w:rPr>
          <w:rFonts w:asciiTheme="majorBidi" w:hAnsiTheme="majorBidi" w:cstheme="majorBidi"/>
          <w:sz w:val="24"/>
          <w:szCs w:val="24"/>
          <w:vertAlign w:val="superscript"/>
        </w:rPr>
        <w:t>19</w:t>
      </w:r>
      <w:r w:rsidR="00075422" w:rsidRPr="009E723F">
        <w:rPr>
          <w:rFonts w:asciiTheme="majorBidi" w:hAnsiTheme="majorBidi" w:cstheme="majorBidi"/>
          <w:sz w:val="24"/>
          <w:szCs w:val="24"/>
        </w:rPr>
        <w:t xml:space="preserve"> </w:t>
      </w:r>
      <w:r w:rsidRPr="009E723F">
        <w:rPr>
          <w:rFonts w:asciiTheme="majorBidi" w:hAnsiTheme="majorBidi" w:cstheme="majorBidi"/>
          <w:sz w:val="24"/>
          <w:szCs w:val="24"/>
        </w:rPr>
        <w:t xml:space="preserve"> and acupuncture.</w:t>
      </w:r>
      <w:r w:rsidR="00F645ED" w:rsidRPr="009E723F">
        <w:rPr>
          <w:rFonts w:asciiTheme="majorBidi" w:hAnsiTheme="majorBidi" w:cstheme="majorBidi"/>
          <w:sz w:val="24"/>
          <w:szCs w:val="24"/>
          <w:vertAlign w:val="superscript"/>
        </w:rPr>
        <w:t>20</w:t>
      </w:r>
      <w:r w:rsidRPr="009E723F">
        <w:rPr>
          <w:rFonts w:asciiTheme="majorBidi" w:hAnsiTheme="majorBidi" w:cstheme="majorBidi"/>
          <w:sz w:val="24"/>
          <w:szCs w:val="24"/>
        </w:rPr>
        <w:t xml:space="preserve"> While some of the rehabilitation interventions were effective on the short term, none of such interventions produced long term effectiveness in the management of CLBP.</w:t>
      </w:r>
    </w:p>
    <w:p w14:paraId="00E49E5B" w14:textId="77777777" w:rsidR="002A188F" w:rsidRPr="009E723F" w:rsidRDefault="002A188F" w:rsidP="002A188F">
      <w:pPr>
        <w:autoSpaceDE w:val="0"/>
        <w:autoSpaceDN w:val="0"/>
        <w:bidi w:val="0"/>
        <w:adjustRightInd w:val="0"/>
        <w:spacing w:after="0" w:line="480" w:lineRule="auto"/>
        <w:rPr>
          <w:rFonts w:asciiTheme="majorBidi" w:hAnsiTheme="majorBidi" w:cstheme="majorBidi"/>
          <w:sz w:val="24"/>
          <w:szCs w:val="24"/>
        </w:rPr>
      </w:pPr>
    </w:p>
    <w:p w14:paraId="5D9BBF61" w14:textId="70AA4791" w:rsidR="002A188F" w:rsidRPr="009E723F" w:rsidRDefault="002A188F" w:rsidP="001563AD">
      <w:pPr>
        <w:autoSpaceDE w:val="0"/>
        <w:autoSpaceDN w:val="0"/>
        <w:bidi w:val="0"/>
        <w:adjustRightInd w:val="0"/>
        <w:spacing w:after="0" w:line="480" w:lineRule="auto"/>
        <w:rPr>
          <w:rFonts w:asciiTheme="majorBidi" w:hAnsiTheme="majorBidi" w:cstheme="majorBidi"/>
          <w:sz w:val="24"/>
          <w:szCs w:val="24"/>
        </w:rPr>
      </w:pPr>
      <w:r w:rsidRPr="009E723F">
        <w:rPr>
          <w:rFonts w:asciiTheme="majorBidi" w:hAnsiTheme="majorBidi" w:cstheme="majorBidi"/>
          <w:sz w:val="24"/>
          <w:szCs w:val="24"/>
        </w:rPr>
        <w:t>Many pharmacological interventions have been used to manage CLBP. For example non-steroid anti-inflammatory drugs and trammel were mildly to moderately effective in reducing pain without much effects on function.</w:t>
      </w:r>
      <w:r w:rsidR="001563AD" w:rsidRPr="009E723F">
        <w:rPr>
          <w:rFonts w:asciiTheme="majorBidi" w:hAnsiTheme="majorBidi" w:cstheme="majorBidi"/>
          <w:sz w:val="24"/>
          <w:szCs w:val="24"/>
          <w:vertAlign w:val="superscript"/>
        </w:rPr>
        <w:t>16</w:t>
      </w:r>
      <w:r w:rsidRPr="009E723F">
        <w:rPr>
          <w:rFonts w:asciiTheme="majorBidi" w:hAnsiTheme="majorBidi" w:cstheme="majorBidi"/>
          <w:sz w:val="24"/>
          <w:szCs w:val="24"/>
        </w:rPr>
        <w:t xml:space="preserve"> </w:t>
      </w:r>
      <w:r w:rsidR="00075422" w:rsidRPr="009E723F">
        <w:rPr>
          <w:rFonts w:asciiTheme="majorBidi" w:hAnsiTheme="majorBidi" w:cstheme="majorBidi"/>
          <w:sz w:val="24"/>
          <w:szCs w:val="24"/>
        </w:rPr>
        <w:t>Similarly, o</w:t>
      </w:r>
      <w:r w:rsidRPr="009E723F">
        <w:rPr>
          <w:rFonts w:asciiTheme="majorBidi" w:hAnsiTheme="majorBidi" w:cstheme="majorBidi"/>
          <w:sz w:val="24"/>
          <w:szCs w:val="24"/>
        </w:rPr>
        <w:t>pioids, benzodiazepines and duloxetine effects on reducing CLBP were small without inducing any improvemen</w:t>
      </w:r>
      <w:r w:rsidR="00810D87" w:rsidRPr="009E723F">
        <w:rPr>
          <w:rFonts w:asciiTheme="majorBidi" w:hAnsiTheme="majorBidi" w:cstheme="majorBidi"/>
          <w:sz w:val="24"/>
          <w:szCs w:val="24"/>
        </w:rPr>
        <w:t>t in functions</w:t>
      </w:r>
      <w:r w:rsidRPr="009E723F">
        <w:rPr>
          <w:rFonts w:asciiTheme="majorBidi" w:hAnsiTheme="majorBidi" w:cstheme="majorBidi"/>
          <w:sz w:val="24"/>
          <w:szCs w:val="24"/>
        </w:rPr>
        <w:t>.</w:t>
      </w:r>
      <w:r w:rsidR="001563AD" w:rsidRPr="009E723F">
        <w:rPr>
          <w:rFonts w:asciiTheme="majorBidi" w:hAnsiTheme="majorBidi" w:cstheme="majorBidi"/>
          <w:sz w:val="24"/>
          <w:szCs w:val="24"/>
          <w:vertAlign w:val="superscript"/>
        </w:rPr>
        <w:t>21</w:t>
      </w:r>
      <w:r w:rsidRPr="009E723F">
        <w:rPr>
          <w:rFonts w:asciiTheme="majorBidi" w:hAnsiTheme="majorBidi" w:cstheme="majorBidi"/>
          <w:sz w:val="24"/>
          <w:szCs w:val="24"/>
        </w:rPr>
        <w:t xml:space="preserve"> Other drugs were used such as Tricyclic antidepressants, gabapentin, however, their efficacy were not established.</w:t>
      </w:r>
      <w:r w:rsidR="001563AD" w:rsidRPr="009E723F">
        <w:rPr>
          <w:rFonts w:asciiTheme="majorBidi" w:hAnsiTheme="majorBidi" w:cstheme="majorBidi"/>
          <w:sz w:val="24"/>
          <w:szCs w:val="24"/>
          <w:vertAlign w:val="superscript"/>
        </w:rPr>
        <w:t>22</w:t>
      </w:r>
      <w:r w:rsidRPr="009E723F">
        <w:rPr>
          <w:rFonts w:asciiTheme="majorBidi" w:hAnsiTheme="majorBidi" w:cstheme="majorBidi"/>
          <w:sz w:val="24"/>
          <w:szCs w:val="24"/>
        </w:rPr>
        <w:t xml:space="preserve"> Since the CLBP persist for long term, pharmacological interventions are not a suitable solution due to many reasons. Such reasons include toxicity due to long term use, side and adverse effects in addition to problems with tolerance and addiction.</w:t>
      </w:r>
      <w:r w:rsidR="001563AD" w:rsidRPr="009E723F">
        <w:rPr>
          <w:rFonts w:asciiTheme="majorBidi" w:hAnsiTheme="majorBidi" w:cstheme="majorBidi"/>
          <w:sz w:val="24"/>
          <w:szCs w:val="24"/>
          <w:vertAlign w:val="superscript"/>
        </w:rPr>
        <w:t>23</w:t>
      </w:r>
      <w:r w:rsidRPr="009E723F">
        <w:rPr>
          <w:rFonts w:asciiTheme="majorBidi" w:hAnsiTheme="majorBidi" w:cstheme="majorBidi"/>
          <w:sz w:val="24"/>
          <w:szCs w:val="24"/>
        </w:rPr>
        <w:t xml:space="preserve"> Surgical procedures have been used in some cases of CLBP with mixed outcome</w:t>
      </w:r>
      <w:proofErr w:type="gramStart"/>
      <w:r w:rsidRPr="009E723F">
        <w:rPr>
          <w:rFonts w:asciiTheme="majorBidi" w:hAnsiTheme="majorBidi" w:cstheme="majorBidi"/>
          <w:sz w:val="24"/>
          <w:szCs w:val="24"/>
        </w:rPr>
        <w:t>,</w:t>
      </w:r>
      <w:r w:rsidR="001563AD" w:rsidRPr="009E723F">
        <w:rPr>
          <w:rFonts w:asciiTheme="majorBidi" w:hAnsiTheme="majorBidi" w:cstheme="majorBidi"/>
          <w:sz w:val="24"/>
          <w:szCs w:val="24"/>
          <w:vertAlign w:val="superscript"/>
        </w:rPr>
        <w:t>24</w:t>
      </w:r>
      <w:proofErr w:type="gramEnd"/>
      <w:r w:rsidRPr="009E723F">
        <w:rPr>
          <w:rFonts w:asciiTheme="majorBidi" w:hAnsiTheme="majorBidi" w:cstheme="majorBidi"/>
          <w:sz w:val="24"/>
          <w:szCs w:val="24"/>
        </w:rPr>
        <w:t xml:space="preserve"> however, many patients are reluctant to go through surgery</w:t>
      </w:r>
      <w:r w:rsidR="00075422" w:rsidRPr="009E723F">
        <w:rPr>
          <w:rFonts w:asciiTheme="majorBidi" w:hAnsiTheme="majorBidi" w:cstheme="majorBidi"/>
          <w:sz w:val="24"/>
          <w:szCs w:val="24"/>
        </w:rPr>
        <w:t>.</w:t>
      </w:r>
      <w:r w:rsidRPr="009E723F">
        <w:rPr>
          <w:rFonts w:asciiTheme="majorBidi" w:hAnsiTheme="majorBidi" w:cstheme="majorBidi"/>
          <w:sz w:val="24"/>
          <w:szCs w:val="24"/>
        </w:rPr>
        <w:t xml:space="preserve"> </w:t>
      </w:r>
      <w:r w:rsidR="00075422" w:rsidRPr="009E723F">
        <w:rPr>
          <w:rFonts w:asciiTheme="majorBidi" w:hAnsiTheme="majorBidi" w:cstheme="majorBidi"/>
          <w:sz w:val="24"/>
          <w:szCs w:val="24"/>
        </w:rPr>
        <w:t>A</w:t>
      </w:r>
      <w:r w:rsidRPr="009E723F">
        <w:rPr>
          <w:rFonts w:asciiTheme="majorBidi" w:hAnsiTheme="majorBidi" w:cstheme="majorBidi"/>
          <w:sz w:val="24"/>
          <w:szCs w:val="24"/>
        </w:rPr>
        <w:t xml:space="preserve">dd to that the high cost of the surgery to the health care system. </w:t>
      </w:r>
      <w:r w:rsidR="00075422" w:rsidRPr="009E723F">
        <w:rPr>
          <w:rFonts w:asciiTheme="majorBidi" w:hAnsiTheme="majorBidi" w:cstheme="majorBidi"/>
          <w:sz w:val="24"/>
          <w:szCs w:val="24"/>
        </w:rPr>
        <w:t>Furthermore</w:t>
      </w:r>
      <w:r w:rsidRPr="009E723F">
        <w:rPr>
          <w:rFonts w:asciiTheme="majorBidi" w:hAnsiTheme="majorBidi" w:cstheme="majorBidi"/>
          <w:sz w:val="24"/>
          <w:szCs w:val="24"/>
        </w:rPr>
        <w:t>, the number of what is called “failed back surgery syndrome” are in the rise.</w:t>
      </w:r>
      <w:r w:rsidR="001563AD" w:rsidRPr="009E723F">
        <w:rPr>
          <w:rFonts w:asciiTheme="majorBidi" w:hAnsiTheme="majorBidi" w:cstheme="majorBidi"/>
          <w:sz w:val="24"/>
          <w:szCs w:val="24"/>
          <w:vertAlign w:val="superscript"/>
        </w:rPr>
        <w:t>25</w:t>
      </w:r>
    </w:p>
    <w:p w14:paraId="3B09E087" w14:textId="183E8DFF" w:rsidR="002A188F" w:rsidRPr="009E723F" w:rsidRDefault="002A188F" w:rsidP="002A188F">
      <w:pPr>
        <w:autoSpaceDE w:val="0"/>
        <w:autoSpaceDN w:val="0"/>
        <w:bidi w:val="0"/>
        <w:adjustRightInd w:val="0"/>
        <w:spacing w:after="0" w:line="480" w:lineRule="auto"/>
        <w:rPr>
          <w:rFonts w:asciiTheme="majorBidi" w:hAnsiTheme="majorBidi" w:cstheme="majorBidi"/>
          <w:sz w:val="24"/>
          <w:szCs w:val="24"/>
        </w:rPr>
      </w:pPr>
      <w:r w:rsidRPr="009E723F">
        <w:rPr>
          <w:rFonts w:asciiTheme="majorBidi" w:hAnsiTheme="majorBidi" w:cstheme="majorBidi"/>
          <w:sz w:val="24"/>
          <w:szCs w:val="24"/>
        </w:rPr>
        <w:t xml:space="preserve">Since the conservative approaches currently used to manage CLBP do not seem to be effective on the long term, new approaches are needed to be developed. The new approaches should be safe, noninvasive and cost effective.  </w:t>
      </w:r>
    </w:p>
    <w:p w14:paraId="04F77CC1" w14:textId="76DFB87A" w:rsidR="002A188F" w:rsidRPr="009E723F" w:rsidRDefault="002A188F" w:rsidP="00F358AD">
      <w:pPr>
        <w:autoSpaceDE w:val="0"/>
        <w:autoSpaceDN w:val="0"/>
        <w:bidi w:val="0"/>
        <w:adjustRightInd w:val="0"/>
        <w:spacing w:after="0" w:line="480" w:lineRule="auto"/>
        <w:rPr>
          <w:rFonts w:asciiTheme="majorBidi" w:hAnsiTheme="majorBidi" w:cstheme="majorBidi"/>
          <w:sz w:val="24"/>
          <w:szCs w:val="24"/>
        </w:rPr>
      </w:pPr>
      <w:r w:rsidRPr="009E723F">
        <w:rPr>
          <w:rFonts w:asciiTheme="majorBidi" w:hAnsiTheme="majorBidi" w:cstheme="majorBidi"/>
          <w:sz w:val="24"/>
          <w:szCs w:val="24"/>
        </w:rPr>
        <w:t>Several line of evidence indicated that the pulsed low frequency magnetic field (PLFMF) may be an attractive option for the management of CLBP. Magnetic field block</w:t>
      </w:r>
      <w:r w:rsidR="00BF0975" w:rsidRPr="009E723F">
        <w:rPr>
          <w:rFonts w:asciiTheme="majorBidi" w:hAnsiTheme="majorBidi" w:cstheme="majorBidi"/>
          <w:sz w:val="24"/>
          <w:szCs w:val="24"/>
        </w:rPr>
        <w:t>ed</w:t>
      </w:r>
      <w:r w:rsidRPr="009E723F">
        <w:rPr>
          <w:rFonts w:asciiTheme="majorBidi" w:hAnsiTheme="majorBidi" w:cstheme="majorBidi"/>
          <w:sz w:val="24"/>
          <w:szCs w:val="24"/>
        </w:rPr>
        <w:t xml:space="preserve"> the sensory neuron action potential in cultured neurons</w:t>
      </w:r>
      <w:proofErr w:type="gramStart"/>
      <w:r w:rsidRPr="009E723F">
        <w:rPr>
          <w:rFonts w:asciiTheme="majorBidi" w:hAnsiTheme="majorBidi" w:cstheme="majorBidi"/>
          <w:sz w:val="24"/>
          <w:szCs w:val="24"/>
        </w:rPr>
        <w:t>;</w:t>
      </w:r>
      <w:r w:rsidR="001563AD" w:rsidRPr="009E723F">
        <w:rPr>
          <w:rFonts w:asciiTheme="majorBidi" w:hAnsiTheme="majorBidi" w:cstheme="majorBidi"/>
          <w:sz w:val="24"/>
          <w:szCs w:val="24"/>
          <w:vertAlign w:val="superscript"/>
        </w:rPr>
        <w:t>26</w:t>
      </w:r>
      <w:proofErr w:type="gramEnd"/>
      <w:r w:rsidRPr="009E723F">
        <w:rPr>
          <w:rFonts w:asciiTheme="majorBidi" w:hAnsiTheme="majorBidi" w:cstheme="majorBidi"/>
          <w:sz w:val="24"/>
          <w:szCs w:val="24"/>
        </w:rPr>
        <w:t xml:space="preserve"> however, it enhanced neuronal growth in the presence of </w:t>
      </w:r>
      <w:r w:rsidRPr="009E723F">
        <w:rPr>
          <w:rFonts w:asciiTheme="majorBidi" w:hAnsiTheme="majorBidi" w:cstheme="majorBidi"/>
          <w:sz w:val="24"/>
          <w:szCs w:val="24"/>
        </w:rPr>
        <w:lastRenderedPageBreak/>
        <w:t>growth factor.</w:t>
      </w:r>
      <w:r w:rsidR="001563AD" w:rsidRPr="009E723F">
        <w:rPr>
          <w:rFonts w:asciiTheme="majorBidi" w:hAnsiTheme="majorBidi" w:cstheme="majorBidi"/>
          <w:sz w:val="24"/>
          <w:szCs w:val="24"/>
          <w:vertAlign w:val="superscript"/>
        </w:rPr>
        <w:t>27</w:t>
      </w:r>
      <w:r w:rsidRPr="009E723F">
        <w:rPr>
          <w:rFonts w:asciiTheme="majorBidi" w:hAnsiTheme="majorBidi" w:cstheme="majorBidi"/>
          <w:sz w:val="24"/>
          <w:szCs w:val="24"/>
        </w:rPr>
        <w:t xml:space="preserve"> In rats, magnetic field suppressed the formation of edema.</w:t>
      </w:r>
      <w:r w:rsidR="001563AD" w:rsidRPr="009E723F">
        <w:rPr>
          <w:rFonts w:asciiTheme="majorBidi" w:hAnsiTheme="majorBidi" w:cstheme="majorBidi"/>
          <w:sz w:val="24"/>
          <w:szCs w:val="24"/>
          <w:vertAlign w:val="superscript"/>
        </w:rPr>
        <w:t>28</w:t>
      </w:r>
      <w:r w:rsidRPr="009E723F">
        <w:rPr>
          <w:rFonts w:asciiTheme="majorBidi" w:hAnsiTheme="majorBidi" w:cstheme="majorBidi"/>
          <w:sz w:val="24"/>
          <w:szCs w:val="24"/>
        </w:rPr>
        <w:t xml:space="preserve"> Weintraub et al.</w:t>
      </w:r>
      <w:r w:rsidR="001563AD" w:rsidRPr="009E723F">
        <w:rPr>
          <w:rFonts w:asciiTheme="majorBidi" w:hAnsiTheme="majorBidi" w:cstheme="majorBidi"/>
          <w:sz w:val="24"/>
          <w:szCs w:val="24"/>
          <w:vertAlign w:val="superscript"/>
        </w:rPr>
        <w:t>29</w:t>
      </w:r>
      <w:r w:rsidRPr="009E723F">
        <w:rPr>
          <w:rFonts w:asciiTheme="majorBidi" w:hAnsiTheme="majorBidi" w:cstheme="majorBidi"/>
          <w:sz w:val="24"/>
          <w:szCs w:val="24"/>
        </w:rPr>
        <w:t xml:space="preserve"> </w:t>
      </w:r>
      <w:r w:rsidRPr="009E723F">
        <w:rPr>
          <w:rFonts w:asciiTheme="majorBidi" w:hAnsiTheme="majorBidi" w:cstheme="majorBidi"/>
          <w:bCs/>
          <w:iCs/>
          <w:sz w:val="24"/>
          <w:szCs w:val="24"/>
        </w:rPr>
        <w:t xml:space="preserve">showed that </w:t>
      </w:r>
      <w:r w:rsidRPr="009E723F">
        <w:rPr>
          <w:rFonts w:asciiTheme="majorBidi" w:hAnsiTheme="majorBidi" w:cstheme="majorBidi"/>
          <w:sz w:val="24"/>
          <w:szCs w:val="24"/>
        </w:rPr>
        <w:t xml:space="preserve">magnetic field </w:t>
      </w:r>
      <w:r w:rsidRPr="009E723F">
        <w:rPr>
          <w:rFonts w:asciiTheme="majorBidi" w:hAnsiTheme="majorBidi" w:cstheme="majorBidi"/>
          <w:bCs/>
          <w:iCs/>
          <w:sz w:val="24"/>
          <w:szCs w:val="24"/>
        </w:rPr>
        <w:t xml:space="preserve">has </w:t>
      </w:r>
      <w:r w:rsidRPr="009E723F">
        <w:rPr>
          <w:rFonts w:asciiTheme="majorBidi" w:hAnsiTheme="majorBidi" w:cstheme="majorBidi"/>
          <w:sz w:val="24"/>
          <w:szCs w:val="24"/>
        </w:rPr>
        <w:t xml:space="preserve">a pronounced anti-nociceptive effect. Robertson </w:t>
      </w:r>
      <w:proofErr w:type="gramStart"/>
      <w:r w:rsidRPr="009E723F">
        <w:rPr>
          <w:rFonts w:asciiTheme="majorBidi" w:hAnsiTheme="majorBidi" w:cstheme="majorBidi"/>
          <w:sz w:val="24"/>
          <w:szCs w:val="24"/>
        </w:rPr>
        <w:t>et</w:t>
      </w:r>
      <w:proofErr w:type="gramEnd"/>
      <w:r w:rsidRPr="009E723F">
        <w:rPr>
          <w:rFonts w:asciiTheme="majorBidi" w:hAnsiTheme="majorBidi" w:cstheme="majorBidi"/>
          <w:sz w:val="24"/>
          <w:szCs w:val="24"/>
        </w:rPr>
        <w:t xml:space="preserve"> al.</w:t>
      </w:r>
      <w:r w:rsidR="001563AD" w:rsidRPr="009E723F">
        <w:rPr>
          <w:rFonts w:asciiTheme="majorBidi" w:hAnsiTheme="majorBidi" w:cstheme="majorBidi"/>
          <w:sz w:val="24"/>
          <w:szCs w:val="24"/>
          <w:vertAlign w:val="superscript"/>
        </w:rPr>
        <w:t>30</w:t>
      </w:r>
      <w:r w:rsidRPr="009E723F">
        <w:rPr>
          <w:rFonts w:asciiTheme="majorBidi" w:hAnsiTheme="majorBidi" w:cstheme="majorBidi"/>
          <w:sz w:val="24"/>
          <w:szCs w:val="24"/>
        </w:rPr>
        <w:t xml:space="preserve"> showed that PLFMF </w:t>
      </w:r>
      <w:r w:rsidR="00023CCD" w:rsidRPr="009E723F">
        <w:rPr>
          <w:rFonts w:asciiTheme="majorBidi" w:hAnsiTheme="majorBidi" w:cstheme="majorBidi"/>
          <w:sz w:val="24"/>
          <w:szCs w:val="24"/>
        </w:rPr>
        <w:t xml:space="preserve">affected </w:t>
      </w:r>
      <w:r w:rsidRPr="009E723F">
        <w:rPr>
          <w:rFonts w:asciiTheme="majorBidi" w:hAnsiTheme="majorBidi" w:cstheme="majorBidi"/>
          <w:sz w:val="24"/>
          <w:szCs w:val="24"/>
        </w:rPr>
        <w:t xml:space="preserve">pain and thermal signals in normal volunteers. </w:t>
      </w:r>
      <w:proofErr w:type="spellStart"/>
      <w:r w:rsidRPr="009E723F">
        <w:rPr>
          <w:rFonts w:asciiTheme="majorBidi" w:hAnsiTheme="majorBidi" w:cstheme="majorBidi"/>
          <w:sz w:val="24"/>
          <w:szCs w:val="24"/>
        </w:rPr>
        <w:t>Selvam</w:t>
      </w:r>
      <w:proofErr w:type="spellEnd"/>
      <w:r w:rsidRPr="009E723F">
        <w:rPr>
          <w:rFonts w:asciiTheme="majorBidi" w:hAnsiTheme="majorBidi" w:cstheme="majorBidi"/>
          <w:sz w:val="24"/>
          <w:szCs w:val="24"/>
        </w:rPr>
        <w:t xml:space="preserve"> </w:t>
      </w:r>
      <w:proofErr w:type="gramStart"/>
      <w:r w:rsidRPr="009E723F">
        <w:rPr>
          <w:rFonts w:asciiTheme="majorBidi" w:hAnsiTheme="majorBidi" w:cstheme="majorBidi"/>
          <w:sz w:val="24"/>
          <w:szCs w:val="24"/>
        </w:rPr>
        <w:t>et</w:t>
      </w:r>
      <w:proofErr w:type="gramEnd"/>
      <w:r w:rsidRPr="009E723F">
        <w:rPr>
          <w:rFonts w:asciiTheme="majorBidi" w:hAnsiTheme="majorBidi" w:cstheme="majorBidi"/>
          <w:sz w:val="24"/>
          <w:szCs w:val="24"/>
        </w:rPr>
        <w:t xml:space="preserve"> al.</w:t>
      </w:r>
      <w:r w:rsidR="001563AD" w:rsidRPr="009E723F">
        <w:rPr>
          <w:rFonts w:asciiTheme="majorBidi" w:hAnsiTheme="majorBidi" w:cstheme="majorBidi"/>
          <w:sz w:val="24"/>
          <w:szCs w:val="24"/>
          <w:vertAlign w:val="superscript"/>
        </w:rPr>
        <w:t>31</w:t>
      </w:r>
      <w:r w:rsidRPr="009E723F">
        <w:rPr>
          <w:rFonts w:asciiTheme="majorBidi" w:hAnsiTheme="majorBidi" w:cstheme="majorBidi"/>
          <w:sz w:val="24"/>
          <w:szCs w:val="24"/>
        </w:rPr>
        <w:t xml:space="preserve"> reported that PLFMF restored the </w:t>
      </w:r>
      <w:r w:rsidR="00075422" w:rsidRPr="009E723F">
        <w:rPr>
          <w:rFonts w:asciiTheme="majorBidi" w:hAnsiTheme="majorBidi" w:cstheme="majorBidi"/>
          <w:sz w:val="24"/>
          <w:szCs w:val="24"/>
        </w:rPr>
        <w:t>c</w:t>
      </w:r>
      <w:r w:rsidRPr="009E723F">
        <w:rPr>
          <w:rFonts w:asciiTheme="majorBidi" w:hAnsiTheme="majorBidi" w:cstheme="majorBidi"/>
          <w:sz w:val="24"/>
          <w:szCs w:val="24"/>
        </w:rPr>
        <w:t>alcium ATPase activity of the plasma membrane</w:t>
      </w:r>
      <w:r w:rsidR="0097117E" w:rsidRPr="009E723F">
        <w:rPr>
          <w:rFonts w:asciiTheme="majorBidi" w:hAnsiTheme="majorBidi" w:cstheme="majorBidi"/>
          <w:sz w:val="24"/>
          <w:szCs w:val="24"/>
        </w:rPr>
        <w:t xml:space="preserve"> and produced anti-inflammatory effects. </w:t>
      </w:r>
      <w:r w:rsidRPr="009E723F">
        <w:rPr>
          <w:rFonts w:asciiTheme="majorBidi" w:hAnsiTheme="majorBidi" w:cstheme="majorBidi"/>
          <w:sz w:val="24"/>
          <w:szCs w:val="24"/>
        </w:rPr>
        <w:t>PLFMF also inhibited pain processing in a dose dependent manner .</w:t>
      </w:r>
      <w:r w:rsidR="00F358AD" w:rsidRPr="009E723F">
        <w:rPr>
          <w:rFonts w:asciiTheme="majorBidi" w:hAnsiTheme="majorBidi" w:cstheme="majorBidi"/>
          <w:sz w:val="24"/>
          <w:szCs w:val="24"/>
          <w:vertAlign w:val="superscript"/>
        </w:rPr>
        <w:t>32</w:t>
      </w:r>
      <w:r w:rsidRPr="009E723F">
        <w:rPr>
          <w:rFonts w:asciiTheme="majorBidi" w:hAnsiTheme="majorBidi" w:cstheme="majorBidi"/>
          <w:sz w:val="24"/>
          <w:szCs w:val="24"/>
        </w:rPr>
        <w:t xml:space="preserve"> Clinically PLFMF has been used for the treatment of different types of pain. Such as planter fasciitis</w:t>
      </w:r>
      <w:proofErr w:type="gramStart"/>
      <w:r w:rsidR="00F358AD" w:rsidRPr="009E723F">
        <w:rPr>
          <w:rFonts w:asciiTheme="majorBidi" w:hAnsiTheme="majorBidi" w:cstheme="majorBidi"/>
          <w:sz w:val="24"/>
          <w:szCs w:val="24"/>
        </w:rPr>
        <w:t>,</w:t>
      </w:r>
      <w:r w:rsidR="00F358AD" w:rsidRPr="009E723F">
        <w:rPr>
          <w:rFonts w:asciiTheme="majorBidi" w:hAnsiTheme="majorBidi" w:cstheme="majorBidi"/>
          <w:sz w:val="24"/>
          <w:szCs w:val="24"/>
          <w:vertAlign w:val="superscript"/>
        </w:rPr>
        <w:t>33</w:t>
      </w:r>
      <w:r w:rsidRPr="009E723F">
        <w:rPr>
          <w:rFonts w:asciiTheme="majorBidi" w:hAnsiTheme="majorBidi" w:cstheme="majorBidi"/>
          <w:sz w:val="24"/>
          <w:szCs w:val="24"/>
        </w:rPr>
        <w:t>lumber</w:t>
      </w:r>
      <w:proofErr w:type="gramEnd"/>
      <w:r w:rsidRPr="009E723F">
        <w:rPr>
          <w:rFonts w:asciiTheme="majorBidi" w:hAnsiTheme="majorBidi" w:cstheme="majorBidi"/>
          <w:sz w:val="24"/>
          <w:szCs w:val="24"/>
        </w:rPr>
        <w:t xml:space="preserve"> radicular pain,</w:t>
      </w:r>
      <w:r w:rsidR="00F358AD" w:rsidRPr="009E723F">
        <w:rPr>
          <w:rFonts w:asciiTheme="majorBidi" w:hAnsiTheme="majorBidi" w:cstheme="majorBidi"/>
          <w:sz w:val="24"/>
          <w:szCs w:val="24"/>
          <w:vertAlign w:val="superscript"/>
        </w:rPr>
        <w:t>34</w:t>
      </w:r>
      <w:r w:rsidRPr="009E723F">
        <w:rPr>
          <w:rFonts w:asciiTheme="majorBidi" w:hAnsiTheme="majorBidi" w:cstheme="majorBidi"/>
          <w:sz w:val="24"/>
          <w:szCs w:val="24"/>
        </w:rPr>
        <w:t xml:space="preserve"> postoperative pain,</w:t>
      </w:r>
      <w:r w:rsidR="00F358AD" w:rsidRPr="009E723F">
        <w:rPr>
          <w:rFonts w:asciiTheme="majorBidi" w:hAnsiTheme="majorBidi" w:cstheme="majorBidi"/>
          <w:sz w:val="24"/>
          <w:szCs w:val="24"/>
          <w:vertAlign w:val="superscript"/>
        </w:rPr>
        <w:t>35</w:t>
      </w:r>
      <w:r w:rsidRPr="009E723F">
        <w:rPr>
          <w:rFonts w:asciiTheme="majorBidi" w:hAnsiTheme="majorBidi" w:cstheme="majorBidi"/>
          <w:sz w:val="24"/>
          <w:szCs w:val="24"/>
        </w:rPr>
        <w:t xml:space="preserve"> peripheral neuropathy</w:t>
      </w:r>
      <w:r w:rsidR="00F358AD" w:rsidRPr="009E723F">
        <w:rPr>
          <w:rFonts w:asciiTheme="majorBidi" w:hAnsiTheme="majorBidi" w:cstheme="majorBidi"/>
          <w:sz w:val="24"/>
          <w:szCs w:val="24"/>
          <w:vertAlign w:val="superscript"/>
        </w:rPr>
        <w:t>29</w:t>
      </w:r>
      <w:r w:rsidRPr="009E723F">
        <w:rPr>
          <w:rFonts w:asciiTheme="majorBidi" w:hAnsiTheme="majorBidi" w:cstheme="majorBidi"/>
          <w:sz w:val="24"/>
          <w:szCs w:val="24"/>
        </w:rPr>
        <w:t xml:space="preserve">  and osteoarthritis.</w:t>
      </w:r>
      <w:r w:rsidR="00F358AD" w:rsidRPr="009E723F">
        <w:rPr>
          <w:rFonts w:asciiTheme="majorBidi" w:hAnsiTheme="majorBidi" w:cstheme="majorBidi"/>
          <w:sz w:val="24"/>
          <w:szCs w:val="24"/>
          <w:vertAlign w:val="superscript"/>
        </w:rPr>
        <w:t>36</w:t>
      </w:r>
      <w:r w:rsidRPr="009E723F">
        <w:rPr>
          <w:rFonts w:asciiTheme="majorBidi" w:hAnsiTheme="majorBidi" w:cstheme="majorBidi"/>
          <w:sz w:val="24"/>
          <w:szCs w:val="24"/>
        </w:rPr>
        <w:t xml:space="preserve"> Recently we concluded a study which showed that PLFMF was effective in reducing pain, improving sleep and quality of life in patients with carpel tunn</w:t>
      </w:r>
      <w:r w:rsidR="0097117E" w:rsidRPr="009E723F">
        <w:rPr>
          <w:rFonts w:asciiTheme="majorBidi" w:hAnsiTheme="majorBidi" w:cstheme="majorBidi"/>
          <w:sz w:val="24"/>
          <w:szCs w:val="24"/>
        </w:rPr>
        <w:t>el syndrome</w:t>
      </w:r>
      <w:r w:rsidR="00F358AD" w:rsidRPr="009E723F">
        <w:rPr>
          <w:rFonts w:asciiTheme="majorBidi" w:hAnsiTheme="majorBidi" w:cstheme="majorBidi"/>
          <w:sz w:val="24"/>
          <w:szCs w:val="24"/>
        </w:rPr>
        <w:t>.</w:t>
      </w:r>
      <w:r w:rsidR="00F358AD" w:rsidRPr="009E723F">
        <w:rPr>
          <w:rFonts w:asciiTheme="majorBidi" w:hAnsiTheme="majorBidi" w:cstheme="majorBidi"/>
          <w:sz w:val="24"/>
          <w:szCs w:val="24"/>
          <w:vertAlign w:val="superscript"/>
        </w:rPr>
        <w:t>37</w:t>
      </w:r>
    </w:p>
    <w:p w14:paraId="2579A632" w14:textId="466C1DDB" w:rsidR="002A188F" w:rsidRPr="009E723F" w:rsidRDefault="002A188F" w:rsidP="002A0593">
      <w:pPr>
        <w:autoSpaceDE w:val="0"/>
        <w:autoSpaceDN w:val="0"/>
        <w:bidi w:val="0"/>
        <w:adjustRightInd w:val="0"/>
        <w:spacing w:after="0" w:line="480" w:lineRule="auto"/>
        <w:rPr>
          <w:rFonts w:asciiTheme="majorBidi" w:hAnsiTheme="majorBidi" w:cstheme="majorBidi"/>
          <w:sz w:val="24"/>
          <w:szCs w:val="24"/>
        </w:rPr>
      </w:pPr>
      <w:r w:rsidRPr="009E723F">
        <w:rPr>
          <w:rFonts w:asciiTheme="majorBidi" w:hAnsiTheme="majorBidi" w:cstheme="majorBidi"/>
          <w:sz w:val="24"/>
          <w:szCs w:val="24"/>
        </w:rPr>
        <w:t xml:space="preserve">In the case of CLBP few studies were done and produced conflicting results. While </w:t>
      </w:r>
      <w:proofErr w:type="spellStart"/>
      <w:r w:rsidRPr="009E723F">
        <w:rPr>
          <w:rFonts w:asciiTheme="majorBidi" w:hAnsiTheme="majorBidi" w:cstheme="majorBidi"/>
          <w:sz w:val="24"/>
          <w:szCs w:val="24"/>
        </w:rPr>
        <w:t>Krammer</w:t>
      </w:r>
      <w:proofErr w:type="spellEnd"/>
      <w:r w:rsidRPr="009E723F">
        <w:rPr>
          <w:rFonts w:asciiTheme="majorBidi" w:hAnsiTheme="majorBidi" w:cstheme="majorBidi"/>
          <w:sz w:val="24"/>
          <w:szCs w:val="24"/>
        </w:rPr>
        <w:t xml:space="preserve"> et al.</w:t>
      </w:r>
      <w:proofErr w:type="gramStart"/>
      <w:r w:rsidRPr="009E723F">
        <w:rPr>
          <w:rFonts w:asciiTheme="majorBidi" w:hAnsiTheme="majorBidi" w:cstheme="majorBidi"/>
          <w:sz w:val="24"/>
          <w:szCs w:val="24"/>
        </w:rPr>
        <w:t>,</w:t>
      </w:r>
      <w:r w:rsidR="00F358AD" w:rsidRPr="009E723F">
        <w:rPr>
          <w:rFonts w:asciiTheme="majorBidi" w:hAnsiTheme="majorBidi" w:cstheme="majorBidi"/>
          <w:sz w:val="24"/>
          <w:szCs w:val="24"/>
          <w:vertAlign w:val="superscript"/>
        </w:rPr>
        <w:t>13</w:t>
      </w:r>
      <w:proofErr w:type="gramEnd"/>
      <w:r w:rsidRPr="009E723F">
        <w:rPr>
          <w:rFonts w:asciiTheme="majorBidi" w:hAnsiTheme="majorBidi" w:cstheme="majorBidi"/>
          <w:sz w:val="24"/>
          <w:szCs w:val="24"/>
        </w:rPr>
        <w:t xml:space="preserve"> </w:t>
      </w:r>
      <w:proofErr w:type="spellStart"/>
      <w:r w:rsidRPr="009E723F">
        <w:rPr>
          <w:rFonts w:asciiTheme="majorBidi" w:hAnsiTheme="majorBidi" w:cstheme="majorBidi"/>
          <w:sz w:val="24"/>
          <w:szCs w:val="24"/>
        </w:rPr>
        <w:t>Oke</w:t>
      </w:r>
      <w:proofErr w:type="spellEnd"/>
      <w:r w:rsidRPr="009E723F">
        <w:rPr>
          <w:rFonts w:asciiTheme="majorBidi" w:hAnsiTheme="majorBidi" w:cstheme="majorBidi"/>
          <w:sz w:val="24"/>
          <w:szCs w:val="24"/>
        </w:rPr>
        <w:t xml:space="preserve"> </w:t>
      </w:r>
      <w:r w:rsidR="00E3736E" w:rsidRPr="009E723F">
        <w:rPr>
          <w:rFonts w:asciiTheme="majorBidi" w:hAnsiTheme="majorBidi" w:cstheme="majorBidi"/>
          <w:sz w:val="24"/>
          <w:szCs w:val="24"/>
        </w:rPr>
        <w:t>and Umebese,</w:t>
      </w:r>
      <w:r w:rsidR="00E37EC6" w:rsidRPr="009E723F">
        <w:rPr>
          <w:rFonts w:asciiTheme="majorBidi" w:hAnsiTheme="majorBidi" w:cstheme="majorBidi"/>
          <w:sz w:val="24"/>
          <w:szCs w:val="24"/>
          <w:vertAlign w:val="superscript"/>
        </w:rPr>
        <w:t>38</w:t>
      </w:r>
      <w:r w:rsidR="00E3736E" w:rsidRPr="009E723F">
        <w:rPr>
          <w:rFonts w:asciiTheme="majorBidi" w:hAnsiTheme="majorBidi" w:cstheme="majorBidi"/>
          <w:sz w:val="24"/>
          <w:szCs w:val="24"/>
        </w:rPr>
        <w:t xml:space="preserve"> </w:t>
      </w:r>
      <w:r w:rsidRPr="009E723F">
        <w:rPr>
          <w:rFonts w:asciiTheme="majorBidi" w:hAnsiTheme="majorBidi" w:cstheme="majorBidi"/>
          <w:sz w:val="24"/>
          <w:szCs w:val="24"/>
        </w:rPr>
        <w:t>and Harden et al.</w:t>
      </w:r>
      <w:r w:rsidR="00E37EC6" w:rsidRPr="009E723F">
        <w:rPr>
          <w:rFonts w:asciiTheme="majorBidi" w:hAnsiTheme="majorBidi" w:cstheme="majorBidi"/>
          <w:sz w:val="24"/>
          <w:szCs w:val="24"/>
          <w:vertAlign w:val="superscript"/>
        </w:rPr>
        <w:t>39</w:t>
      </w:r>
      <w:r w:rsidRPr="009E723F">
        <w:rPr>
          <w:rFonts w:asciiTheme="majorBidi" w:hAnsiTheme="majorBidi" w:cstheme="majorBidi"/>
          <w:sz w:val="24"/>
          <w:szCs w:val="24"/>
        </w:rPr>
        <w:t xml:space="preserve"> reported that PLFMF was not superior to sham treatment in patients with CLBP other studies reported that PLFMF significantly reduced pain intensity in patients with CLBP.</w:t>
      </w:r>
      <w:r w:rsidR="00E37EC6" w:rsidRPr="009E723F">
        <w:rPr>
          <w:rFonts w:asciiTheme="majorBidi" w:hAnsiTheme="majorBidi" w:cstheme="majorBidi"/>
          <w:sz w:val="24"/>
          <w:szCs w:val="24"/>
          <w:vertAlign w:val="superscript"/>
        </w:rPr>
        <w:t>40-42</w:t>
      </w:r>
      <w:r w:rsidRPr="009E723F">
        <w:rPr>
          <w:rFonts w:asciiTheme="majorBidi" w:hAnsiTheme="majorBidi" w:cstheme="majorBidi"/>
          <w:sz w:val="24"/>
          <w:szCs w:val="24"/>
        </w:rPr>
        <w:t xml:space="preserve"> Most of the six studies </w:t>
      </w:r>
      <w:r w:rsidR="000507A7" w:rsidRPr="009E723F">
        <w:rPr>
          <w:rFonts w:asciiTheme="majorBidi" w:hAnsiTheme="majorBidi" w:cstheme="majorBidi"/>
          <w:sz w:val="24"/>
          <w:szCs w:val="24"/>
        </w:rPr>
        <w:t xml:space="preserve">which </w:t>
      </w:r>
      <w:r w:rsidRPr="009E723F">
        <w:rPr>
          <w:rFonts w:asciiTheme="majorBidi" w:hAnsiTheme="majorBidi" w:cstheme="majorBidi"/>
          <w:sz w:val="24"/>
          <w:szCs w:val="24"/>
        </w:rPr>
        <w:t>tested the effects of PLFMF on CLBP suffered from methodological problems and flaws. Such problems include</w:t>
      </w:r>
      <w:r w:rsidR="0097117E" w:rsidRPr="009E723F">
        <w:rPr>
          <w:rFonts w:asciiTheme="majorBidi" w:hAnsiTheme="majorBidi" w:cstheme="majorBidi"/>
          <w:sz w:val="24"/>
          <w:szCs w:val="24"/>
        </w:rPr>
        <w:t>d</w:t>
      </w:r>
      <w:r w:rsidRPr="009E723F">
        <w:rPr>
          <w:rFonts w:asciiTheme="majorBidi" w:hAnsiTheme="majorBidi" w:cstheme="majorBidi"/>
          <w:sz w:val="24"/>
          <w:szCs w:val="24"/>
        </w:rPr>
        <w:t xml:space="preserve"> failure to perform intention to treat as well as lack of proper blindness of patients and researchers. All these studies failed classify the CLBP into different subgroups since CLBP is heterogeneous. Two of the studies reporting positive findings failed to compare PLFMF with other therapeutic modality.</w:t>
      </w:r>
      <w:r w:rsidR="00E37EC6" w:rsidRPr="009E723F">
        <w:rPr>
          <w:rFonts w:asciiTheme="majorBidi" w:hAnsiTheme="majorBidi" w:cstheme="majorBidi"/>
          <w:sz w:val="24"/>
          <w:szCs w:val="24"/>
          <w:vertAlign w:val="superscript"/>
        </w:rPr>
        <w:t>41-42</w:t>
      </w:r>
      <w:r w:rsidR="00075422" w:rsidRPr="009E723F">
        <w:rPr>
          <w:rFonts w:asciiTheme="majorBidi" w:hAnsiTheme="majorBidi" w:cstheme="majorBidi"/>
          <w:sz w:val="24"/>
          <w:szCs w:val="24"/>
        </w:rPr>
        <w:t xml:space="preserve"> </w:t>
      </w:r>
      <w:proofErr w:type="gramStart"/>
      <w:r w:rsidR="00075422" w:rsidRPr="009E723F">
        <w:rPr>
          <w:rFonts w:asciiTheme="majorBidi" w:hAnsiTheme="majorBidi" w:cstheme="majorBidi"/>
          <w:sz w:val="24"/>
          <w:szCs w:val="24"/>
        </w:rPr>
        <w:t>All</w:t>
      </w:r>
      <w:proofErr w:type="gramEnd"/>
      <w:r w:rsidR="00075422" w:rsidRPr="009E723F">
        <w:rPr>
          <w:rFonts w:asciiTheme="majorBidi" w:hAnsiTheme="majorBidi" w:cstheme="majorBidi"/>
          <w:sz w:val="24"/>
          <w:szCs w:val="24"/>
        </w:rPr>
        <w:t xml:space="preserve"> the mentioned studies used small number sample sizes (16 – 40 patients). Some of these studies did not do any follow-up after the conclusion of the interventions or a follow-up for short period.</w:t>
      </w:r>
      <w:r w:rsidR="00E37EC6" w:rsidRPr="009E723F">
        <w:rPr>
          <w:rFonts w:asciiTheme="majorBidi" w:hAnsiTheme="majorBidi" w:cstheme="majorBidi"/>
          <w:sz w:val="24"/>
          <w:szCs w:val="24"/>
          <w:vertAlign w:val="superscript"/>
        </w:rPr>
        <w:t>43</w:t>
      </w:r>
      <w:r w:rsidRPr="009E723F">
        <w:rPr>
          <w:rFonts w:asciiTheme="majorBidi" w:hAnsiTheme="majorBidi" w:cstheme="majorBidi"/>
          <w:sz w:val="24"/>
          <w:szCs w:val="24"/>
        </w:rPr>
        <w:t xml:space="preserve"> </w:t>
      </w:r>
      <w:proofErr w:type="gramStart"/>
      <w:r w:rsidRPr="009E723F">
        <w:rPr>
          <w:rFonts w:asciiTheme="majorBidi" w:hAnsiTheme="majorBidi" w:cstheme="majorBidi"/>
          <w:sz w:val="24"/>
          <w:szCs w:val="24"/>
        </w:rPr>
        <w:t>Finally</w:t>
      </w:r>
      <w:proofErr w:type="gramEnd"/>
      <w:r w:rsidRPr="009E723F">
        <w:rPr>
          <w:rFonts w:asciiTheme="majorBidi" w:hAnsiTheme="majorBidi" w:cstheme="majorBidi"/>
          <w:sz w:val="24"/>
          <w:szCs w:val="24"/>
        </w:rPr>
        <w:t xml:space="preserve"> the six studies used different machine producing different magnetic field intensity and frequency and different treatment protocols.</w:t>
      </w:r>
      <w:r w:rsidR="0097117E" w:rsidRPr="009E723F">
        <w:rPr>
          <w:rFonts w:asciiTheme="majorBidi" w:hAnsiTheme="majorBidi" w:cstheme="majorBidi"/>
          <w:sz w:val="24"/>
          <w:szCs w:val="24"/>
        </w:rPr>
        <w:t xml:space="preserve"> Similarly, various studies reported controversial results regarding the effects of PLFMF on level of disability and quality of life in patients with CLBP. Some studies reported that PLFMF improved level of disability </w:t>
      </w:r>
      <w:r w:rsidR="0097117E" w:rsidRPr="009E723F">
        <w:rPr>
          <w:rFonts w:asciiTheme="majorBidi" w:hAnsiTheme="majorBidi" w:cstheme="majorBidi"/>
          <w:sz w:val="24"/>
          <w:szCs w:val="24"/>
        </w:rPr>
        <w:lastRenderedPageBreak/>
        <w:t>and/or quality of life</w:t>
      </w:r>
      <w:r w:rsidR="002D2B9B" w:rsidRPr="009E723F">
        <w:rPr>
          <w:rFonts w:asciiTheme="majorBidi" w:hAnsiTheme="majorBidi" w:cstheme="majorBidi"/>
          <w:sz w:val="24"/>
          <w:szCs w:val="24"/>
          <w:vertAlign w:val="superscript"/>
        </w:rPr>
        <w:t>40-41, 44</w:t>
      </w:r>
      <w:r w:rsidR="0097117E" w:rsidRPr="009E723F">
        <w:rPr>
          <w:rFonts w:asciiTheme="majorBidi" w:hAnsiTheme="majorBidi" w:cstheme="majorBidi"/>
          <w:sz w:val="24"/>
          <w:szCs w:val="24"/>
        </w:rPr>
        <w:t xml:space="preserve"> while other studies reported no effects for PLFMF on disability and/or quality of life.</w:t>
      </w:r>
      <w:r w:rsidR="004C242E" w:rsidRPr="009E723F">
        <w:rPr>
          <w:rFonts w:asciiTheme="majorBidi" w:hAnsiTheme="majorBidi" w:cstheme="majorBidi"/>
          <w:sz w:val="24"/>
          <w:szCs w:val="24"/>
          <w:vertAlign w:val="superscript"/>
        </w:rPr>
        <w:t>13, 42, 45</w:t>
      </w:r>
      <w:r w:rsidR="0097117E" w:rsidRPr="009E723F">
        <w:rPr>
          <w:rFonts w:asciiTheme="majorBidi" w:hAnsiTheme="majorBidi" w:cstheme="majorBidi"/>
          <w:sz w:val="24"/>
          <w:szCs w:val="24"/>
        </w:rPr>
        <w:t xml:space="preserve"> Two systematic reviews investigated the effects of PLFMF on CLBP. Andrade </w:t>
      </w:r>
      <w:proofErr w:type="gramStart"/>
      <w:r w:rsidR="0097117E" w:rsidRPr="009E723F">
        <w:rPr>
          <w:rFonts w:asciiTheme="majorBidi" w:hAnsiTheme="majorBidi" w:cstheme="majorBidi"/>
          <w:sz w:val="24"/>
          <w:szCs w:val="24"/>
        </w:rPr>
        <w:t>et</w:t>
      </w:r>
      <w:proofErr w:type="gramEnd"/>
      <w:r w:rsidR="0097117E" w:rsidRPr="009E723F">
        <w:rPr>
          <w:rFonts w:asciiTheme="majorBidi" w:hAnsiTheme="majorBidi" w:cstheme="majorBidi"/>
          <w:sz w:val="24"/>
          <w:szCs w:val="24"/>
        </w:rPr>
        <w:t xml:space="preserve"> al.</w:t>
      </w:r>
      <w:r w:rsidR="004C242E" w:rsidRPr="009E723F">
        <w:rPr>
          <w:rFonts w:asciiTheme="majorBidi" w:hAnsiTheme="majorBidi" w:cstheme="majorBidi"/>
          <w:sz w:val="24"/>
          <w:szCs w:val="24"/>
          <w:vertAlign w:val="superscript"/>
        </w:rPr>
        <w:t>43</w:t>
      </w:r>
      <w:r w:rsidR="0097117E" w:rsidRPr="009E723F">
        <w:rPr>
          <w:rFonts w:asciiTheme="majorBidi" w:hAnsiTheme="majorBidi" w:cstheme="majorBidi"/>
          <w:sz w:val="24"/>
          <w:szCs w:val="24"/>
        </w:rPr>
        <w:t xml:space="preserve"> concluded that PLFMF treatment is superior to placebo treatment. However, Hug and Roosli</w:t>
      </w:r>
      <w:r w:rsidR="004C242E" w:rsidRPr="009E723F">
        <w:rPr>
          <w:rFonts w:asciiTheme="majorBidi" w:hAnsiTheme="majorBidi" w:cstheme="majorBidi"/>
          <w:sz w:val="24"/>
          <w:szCs w:val="24"/>
          <w:vertAlign w:val="superscript"/>
        </w:rPr>
        <w:t>46</w:t>
      </w:r>
      <w:r w:rsidR="0097117E" w:rsidRPr="009E723F">
        <w:rPr>
          <w:rFonts w:asciiTheme="majorBidi" w:hAnsiTheme="majorBidi" w:cstheme="majorBidi"/>
          <w:sz w:val="24"/>
          <w:szCs w:val="24"/>
        </w:rPr>
        <w:t xml:space="preserve"> </w:t>
      </w:r>
      <w:r w:rsidR="00075422" w:rsidRPr="009E723F">
        <w:rPr>
          <w:rFonts w:asciiTheme="majorBidi" w:hAnsiTheme="majorBidi" w:cstheme="majorBidi"/>
          <w:sz w:val="24"/>
          <w:szCs w:val="24"/>
        </w:rPr>
        <w:t xml:space="preserve">concluded that </w:t>
      </w:r>
      <w:r w:rsidR="0097117E" w:rsidRPr="009E723F">
        <w:rPr>
          <w:rFonts w:asciiTheme="majorBidi" w:hAnsiTheme="majorBidi" w:cstheme="majorBidi"/>
          <w:sz w:val="24"/>
          <w:szCs w:val="24"/>
        </w:rPr>
        <w:t xml:space="preserve">available evidence is not sufficient to recommend the use of PLFMF clinically. Both reviews recommended </w:t>
      </w:r>
      <w:r w:rsidR="00447892" w:rsidRPr="009E723F">
        <w:rPr>
          <w:rFonts w:asciiTheme="majorBidi" w:hAnsiTheme="majorBidi" w:cstheme="majorBidi"/>
          <w:sz w:val="24"/>
          <w:szCs w:val="24"/>
        </w:rPr>
        <w:t>better</w:t>
      </w:r>
      <w:r w:rsidR="0097117E" w:rsidRPr="009E723F">
        <w:rPr>
          <w:rFonts w:asciiTheme="majorBidi" w:hAnsiTheme="majorBidi" w:cstheme="majorBidi"/>
          <w:sz w:val="24"/>
          <w:szCs w:val="24"/>
        </w:rPr>
        <w:t xml:space="preserve"> controlled randomi</w:t>
      </w:r>
      <w:r w:rsidR="00DE5E51">
        <w:rPr>
          <w:rFonts w:asciiTheme="majorBidi" w:hAnsiTheme="majorBidi" w:cstheme="majorBidi"/>
          <w:sz w:val="24"/>
          <w:szCs w:val="24"/>
        </w:rPr>
        <w:t>z</w:t>
      </w:r>
      <w:r w:rsidR="0097117E" w:rsidRPr="009E723F">
        <w:rPr>
          <w:rFonts w:asciiTheme="majorBidi" w:hAnsiTheme="majorBidi" w:cstheme="majorBidi"/>
          <w:sz w:val="24"/>
          <w:szCs w:val="24"/>
        </w:rPr>
        <w:t>ed studies are needed to clarify the effects of PLFMF on CLBP.</w:t>
      </w:r>
    </w:p>
    <w:p w14:paraId="46E99AD7" w14:textId="20FB6B57" w:rsidR="00DC5AF9" w:rsidRPr="009E723F" w:rsidRDefault="00D45BDD" w:rsidP="002A0593">
      <w:pPr>
        <w:autoSpaceDE w:val="0"/>
        <w:autoSpaceDN w:val="0"/>
        <w:bidi w:val="0"/>
        <w:adjustRightInd w:val="0"/>
        <w:spacing w:after="0" w:line="480" w:lineRule="auto"/>
        <w:rPr>
          <w:rFonts w:asciiTheme="majorBidi" w:hAnsiTheme="majorBidi" w:cstheme="majorBidi"/>
          <w:sz w:val="24"/>
          <w:szCs w:val="24"/>
        </w:rPr>
      </w:pPr>
      <w:r w:rsidRPr="009E723F">
        <w:rPr>
          <w:rFonts w:asciiTheme="majorBidi" w:hAnsiTheme="majorBidi" w:cstheme="majorBidi"/>
          <w:sz w:val="24"/>
          <w:szCs w:val="24"/>
        </w:rPr>
        <w:t xml:space="preserve">In addition PLFMF is </w:t>
      </w:r>
      <w:r w:rsidR="002F17B2" w:rsidRPr="009E723F">
        <w:rPr>
          <w:rFonts w:asciiTheme="majorBidi" w:hAnsiTheme="majorBidi" w:cstheme="majorBidi"/>
          <w:sz w:val="24"/>
          <w:szCs w:val="24"/>
        </w:rPr>
        <w:t xml:space="preserve">known to be </w:t>
      </w:r>
      <w:r w:rsidRPr="009E723F">
        <w:rPr>
          <w:rFonts w:asciiTheme="majorBidi" w:hAnsiTheme="majorBidi" w:cstheme="majorBidi"/>
          <w:sz w:val="24"/>
          <w:szCs w:val="24"/>
        </w:rPr>
        <w:t>safe, non-invasive, low cost, easy to administer and has no known side effects</w:t>
      </w:r>
      <w:r w:rsidR="002F17B2" w:rsidRPr="009E723F">
        <w:rPr>
          <w:rFonts w:asciiTheme="majorBidi" w:hAnsiTheme="majorBidi" w:cstheme="majorBidi"/>
          <w:sz w:val="24"/>
          <w:szCs w:val="24"/>
        </w:rPr>
        <w:t xml:space="preserve"> in the management of patients with CLBP.</w:t>
      </w:r>
      <w:r w:rsidR="004C242E" w:rsidRPr="009E723F">
        <w:rPr>
          <w:rFonts w:asciiTheme="majorBidi" w:hAnsiTheme="majorBidi" w:cstheme="majorBidi"/>
          <w:sz w:val="24"/>
          <w:szCs w:val="24"/>
          <w:vertAlign w:val="superscript"/>
        </w:rPr>
        <w:t>46</w:t>
      </w:r>
      <w:r w:rsidRPr="009E723F">
        <w:rPr>
          <w:rFonts w:asciiTheme="majorBidi" w:hAnsiTheme="majorBidi" w:cstheme="majorBidi"/>
          <w:sz w:val="24"/>
          <w:szCs w:val="24"/>
        </w:rPr>
        <w:t xml:space="preserve"> Improving the condition of patients with CLBP will spare the patient going through several rounds of pharmacological and non-pharmacological treatment as well as invasive procedures like surgery with the ultimate goal to improve the patient quality of life.</w:t>
      </w:r>
    </w:p>
    <w:p w14:paraId="07619320" w14:textId="77777777" w:rsidR="009A3797" w:rsidRPr="009E723F" w:rsidRDefault="009A3797" w:rsidP="002A188F">
      <w:pPr>
        <w:bidi w:val="0"/>
        <w:spacing w:line="480" w:lineRule="auto"/>
        <w:rPr>
          <w:rFonts w:asciiTheme="majorBidi" w:hAnsiTheme="majorBidi" w:cstheme="majorBidi"/>
          <w:b/>
          <w:bCs/>
          <w:sz w:val="24"/>
          <w:szCs w:val="24"/>
        </w:rPr>
      </w:pPr>
    </w:p>
    <w:p w14:paraId="0AE5F94F" w14:textId="77777777" w:rsidR="002A188F" w:rsidRPr="009E723F" w:rsidRDefault="00DC5AF9" w:rsidP="009A3797">
      <w:pPr>
        <w:bidi w:val="0"/>
        <w:spacing w:line="480" w:lineRule="auto"/>
        <w:rPr>
          <w:rFonts w:asciiTheme="majorBidi" w:hAnsiTheme="majorBidi" w:cstheme="majorBidi"/>
          <w:sz w:val="24"/>
          <w:szCs w:val="24"/>
          <w:lang w:bidi="ar"/>
        </w:rPr>
      </w:pPr>
      <w:r w:rsidRPr="009E723F">
        <w:rPr>
          <w:rFonts w:asciiTheme="majorBidi" w:hAnsiTheme="majorBidi" w:cstheme="majorBidi"/>
          <w:b/>
          <w:bCs/>
          <w:sz w:val="24"/>
          <w:szCs w:val="24"/>
        </w:rPr>
        <w:t>OBJECTIVES</w:t>
      </w:r>
    </w:p>
    <w:p w14:paraId="3399FEF4" w14:textId="3CC222DD" w:rsidR="00B402A6" w:rsidRPr="009E723F" w:rsidRDefault="00B402A6" w:rsidP="000E3089">
      <w:pPr>
        <w:bidi w:val="0"/>
        <w:spacing w:after="0" w:line="480" w:lineRule="auto"/>
        <w:rPr>
          <w:rFonts w:cs="Times New Roman"/>
          <w:szCs w:val="24"/>
        </w:rPr>
      </w:pPr>
      <w:r w:rsidRPr="009E723F">
        <w:rPr>
          <w:rFonts w:asciiTheme="majorBidi" w:hAnsiTheme="majorBidi" w:cstheme="majorBidi"/>
          <w:bCs/>
          <w:sz w:val="24"/>
          <w:szCs w:val="24"/>
          <w:lang w:bidi="ar"/>
        </w:rPr>
        <w:t>The p</w:t>
      </w:r>
      <w:r w:rsidR="00447892" w:rsidRPr="009E723F">
        <w:rPr>
          <w:rFonts w:asciiTheme="majorBidi" w:hAnsiTheme="majorBidi" w:cstheme="majorBidi"/>
          <w:bCs/>
          <w:sz w:val="24"/>
          <w:szCs w:val="24"/>
          <w:lang w:bidi="ar"/>
        </w:rPr>
        <w:t xml:space="preserve">rimary </w:t>
      </w:r>
      <w:r w:rsidR="00DC5AF9" w:rsidRPr="009E723F">
        <w:rPr>
          <w:rFonts w:asciiTheme="majorBidi" w:hAnsiTheme="majorBidi" w:cstheme="majorBidi"/>
          <w:bCs/>
          <w:sz w:val="24"/>
          <w:szCs w:val="24"/>
          <w:lang w:bidi="ar"/>
        </w:rPr>
        <w:t>objective</w:t>
      </w:r>
      <w:r w:rsidRPr="009E723F">
        <w:rPr>
          <w:rFonts w:asciiTheme="majorBidi" w:hAnsiTheme="majorBidi" w:cstheme="majorBidi"/>
          <w:bCs/>
          <w:sz w:val="24"/>
          <w:szCs w:val="24"/>
          <w:lang w:bidi="ar"/>
        </w:rPr>
        <w:t xml:space="preserve"> of this randomi</w:t>
      </w:r>
      <w:r w:rsidR="00DE5E51">
        <w:rPr>
          <w:rFonts w:asciiTheme="majorBidi" w:hAnsiTheme="majorBidi" w:cstheme="majorBidi"/>
          <w:bCs/>
          <w:sz w:val="24"/>
          <w:szCs w:val="24"/>
          <w:lang w:bidi="ar"/>
        </w:rPr>
        <w:t>z</w:t>
      </w:r>
      <w:r w:rsidRPr="009E723F">
        <w:rPr>
          <w:rFonts w:asciiTheme="majorBidi" w:hAnsiTheme="majorBidi" w:cstheme="majorBidi"/>
          <w:bCs/>
          <w:sz w:val="24"/>
          <w:szCs w:val="24"/>
          <w:lang w:bidi="ar"/>
        </w:rPr>
        <w:t>ed controlled trial is t</w:t>
      </w:r>
      <w:r w:rsidR="00DF7BDD" w:rsidRPr="009E723F">
        <w:rPr>
          <w:rFonts w:asciiTheme="majorBidi" w:hAnsiTheme="majorBidi" w:cstheme="majorBidi"/>
          <w:bCs/>
          <w:sz w:val="24"/>
          <w:szCs w:val="24"/>
          <w:lang w:bidi="ar"/>
        </w:rPr>
        <w:t xml:space="preserve">o evaluate the </w:t>
      </w:r>
      <w:r w:rsidR="00DF7BDD" w:rsidRPr="009E723F">
        <w:rPr>
          <w:rFonts w:asciiTheme="majorBidi" w:hAnsiTheme="majorBidi" w:cstheme="majorBidi"/>
          <w:sz w:val="24"/>
          <w:szCs w:val="24"/>
        </w:rPr>
        <w:t xml:space="preserve">long-term efficacy and safety of PLFMF on the management of </w:t>
      </w:r>
      <w:r w:rsidR="00AD5E11" w:rsidRPr="009E723F">
        <w:rPr>
          <w:rFonts w:asciiTheme="majorBidi" w:hAnsiTheme="majorBidi" w:cstheme="majorBidi"/>
          <w:sz w:val="24"/>
          <w:szCs w:val="24"/>
        </w:rPr>
        <w:t>CLBP</w:t>
      </w:r>
      <w:r w:rsidR="00AD5E11" w:rsidRPr="009E723F" w:rsidDel="00AD5E11">
        <w:rPr>
          <w:rFonts w:asciiTheme="majorBidi" w:hAnsiTheme="majorBidi" w:cstheme="majorBidi"/>
          <w:sz w:val="24"/>
          <w:szCs w:val="24"/>
        </w:rPr>
        <w:t xml:space="preserve"> </w:t>
      </w:r>
      <w:r w:rsidRPr="009E723F">
        <w:rPr>
          <w:rFonts w:asciiTheme="majorBidi" w:hAnsiTheme="majorBidi" w:cstheme="majorBidi"/>
          <w:bCs/>
          <w:sz w:val="24"/>
          <w:szCs w:val="24"/>
          <w:lang w:bidi="ar"/>
        </w:rPr>
        <w:t xml:space="preserve">in </w:t>
      </w:r>
      <w:r w:rsidR="00DF7BDD" w:rsidRPr="009E723F">
        <w:rPr>
          <w:rFonts w:asciiTheme="majorBidi" w:hAnsiTheme="majorBidi" w:cstheme="majorBidi"/>
          <w:bCs/>
          <w:sz w:val="24"/>
          <w:szCs w:val="24"/>
          <w:lang w:bidi="ar"/>
        </w:rPr>
        <w:t xml:space="preserve">increasing the </w:t>
      </w:r>
      <w:r w:rsidR="004758B5" w:rsidRPr="009E723F">
        <w:rPr>
          <w:rFonts w:ascii="Times New Roman" w:hAnsi="Times New Roman"/>
          <w:sz w:val="24"/>
          <w:szCs w:val="24"/>
        </w:rPr>
        <w:t>percentage reduction in Numeric Rating Scale (NRS) pain at week-24</w:t>
      </w:r>
      <w:r w:rsidR="004758B5" w:rsidRPr="009E723F">
        <w:rPr>
          <w:rFonts w:asciiTheme="majorBidi" w:hAnsiTheme="majorBidi" w:cstheme="majorBidi"/>
          <w:sz w:val="24"/>
          <w:szCs w:val="24"/>
        </w:rPr>
        <w:t xml:space="preserve"> with respect to baseline score</w:t>
      </w:r>
      <w:r w:rsidR="004C7ADC" w:rsidRPr="009E723F">
        <w:rPr>
          <w:rFonts w:asciiTheme="majorBidi" w:hAnsiTheme="majorBidi" w:cstheme="majorBidi"/>
          <w:bCs/>
          <w:sz w:val="24"/>
          <w:szCs w:val="24"/>
          <w:lang w:bidi="ar"/>
        </w:rPr>
        <w:t xml:space="preserve">. </w:t>
      </w:r>
      <w:r w:rsidR="00FB2409" w:rsidRPr="009E723F">
        <w:rPr>
          <w:rFonts w:asciiTheme="majorBidi" w:hAnsiTheme="majorBidi" w:cstheme="majorBidi"/>
          <w:bCs/>
          <w:sz w:val="24"/>
          <w:szCs w:val="24"/>
          <w:lang w:bidi="ar"/>
        </w:rPr>
        <w:t>The</w:t>
      </w:r>
      <w:r w:rsidR="004C7ADC" w:rsidRPr="009E723F">
        <w:rPr>
          <w:rFonts w:asciiTheme="majorBidi" w:hAnsiTheme="majorBidi" w:cstheme="majorBidi"/>
          <w:bCs/>
          <w:sz w:val="24"/>
          <w:szCs w:val="24"/>
          <w:lang w:bidi="ar"/>
        </w:rPr>
        <w:t xml:space="preserve"> </w:t>
      </w:r>
      <w:r w:rsidR="004C7ADC" w:rsidRPr="009E723F">
        <w:rPr>
          <w:rFonts w:ascii="Times New Roman" w:hAnsi="Times New Roman"/>
          <w:sz w:val="24"/>
          <w:szCs w:val="24"/>
        </w:rPr>
        <w:t xml:space="preserve">percentage reduction in Numeric Rating Scale (NRS) pain at week-24 will also be evaluated </w:t>
      </w:r>
      <w:r w:rsidRPr="009E723F">
        <w:rPr>
          <w:rFonts w:asciiTheme="majorBidi" w:hAnsiTheme="majorBidi" w:cstheme="majorBidi"/>
          <w:bCs/>
          <w:sz w:val="24"/>
          <w:szCs w:val="24"/>
          <w:lang w:bidi="ar"/>
        </w:rPr>
        <w:t xml:space="preserve">according to </w:t>
      </w:r>
      <w:r w:rsidR="00FB2409" w:rsidRPr="009E723F">
        <w:rPr>
          <w:rFonts w:asciiTheme="majorBidi" w:hAnsiTheme="majorBidi" w:cstheme="majorBidi"/>
          <w:sz w:val="24"/>
          <w:szCs w:val="24"/>
        </w:rPr>
        <w:t xml:space="preserve">various </w:t>
      </w:r>
      <w:r w:rsidR="00686F33" w:rsidRPr="009E723F">
        <w:rPr>
          <w:rFonts w:asciiTheme="majorBidi" w:hAnsiTheme="majorBidi" w:cstheme="majorBidi"/>
          <w:sz w:val="24"/>
          <w:szCs w:val="24"/>
        </w:rPr>
        <w:t xml:space="preserve">musculoskeletal CLBP </w:t>
      </w:r>
      <w:r w:rsidR="00FB2409" w:rsidRPr="009E723F">
        <w:rPr>
          <w:rFonts w:asciiTheme="majorBidi" w:hAnsiTheme="majorBidi" w:cstheme="majorBidi"/>
          <w:sz w:val="24"/>
          <w:szCs w:val="24"/>
        </w:rPr>
        <w:t>subtypes based on pain mechanism (nociceptive versus peripheral neuropathic versus central sanitization)</w:t>
      </w:r>
      <w:r w:rsidRPr="009E723F">
        <w:rPr>
          <w:rFonts w:asciiTheme="majorBidi" w:hAnsiTheme="majorBidi" w:cstheme="majorBidi"/>
          <w:bCs/>
          <w:sz w:val="24"/>
          <w:szCs w:val="24"/>
          <w:lang w:bidi="ar"/>
        </w:rPr>
        <w:t>.</w:t>
      </w:r>
    </w:p>
    <w:p w14:paraId="56F63754" w14:textId="31530721" w:rsidR="002A188F" w:rsidRPr="009E723F" w:rsidRDefault="00DE0D11" w:rsidP="000E3089">
      <w:pPr>
        <w:bidi w:val="0"/>
        <w:spacing w:after="0" w:line="480" w:lineRule="auto"/>
        <w:rPr>
          <w:rFonts w:asciiTheme="majorBidi" w:hAnsiTheme="majorBidi" w:cstheme="majorBidi"/>
          <w:sz w:val="24"/>
          <w:szCs w:val="24"/>
          <w:lang w:bidi="ar"/>
        </w:rPr>
      </w:pPr>
      <w:r w:rsidRPr="009E723F">
        <w:rPr>
          <w:rFonts w:asciiTheme="majorBidi" w:hAnsiTheme="majorBidi" w:cstheme="majorBidi"/>
          <w:bCs/>
          <w:sz w:val="24"/>
          <w:szCs w:val="24"/>
          <w:lang w:bidi="ar"/>
        </w:rPr>
        <w:t>The s</w:t>
      </w:r>
      <w:r w:rsidR="00DC5AF9" w:rsidRPr="009E723F">
        <w:rPr>
          <w:rFonts w:asciiTheme="majorBidi" w:hAnsiTheme="majorBidi" w:cstheme="majorBidi"/>
          <w:bCs/>
          <w:sz w:val="24"/>
          <w:szCs w:val="24"/>
          <w:lang w:bidi="ar"/>
        </w:rPr>
        <w:t>econdary objective</w:t>
      </w:r>
      <w:r w:rsidRPr="009E723F">
        <w:rPr>
          <w:rFonts w:asciiTheme="majorBidi" w:hAnsiTheme="majorBidi" w:cstheme="majorBidi"/>
          <w:bCs/>
          <w:sz w:val="24"/>
          <w:szCs w:val="24"/>
          <w:lang w:bidi="ar"/>
        </w:rPr>
        <w:t xml:space="preserve">s are to evaluate </w:t>
      </w:r>
      <w:r w:rsidR="0048279B" w:rsidRPr="009E723F">
        <w:rPr>
          <w:rFonts w:asciiTheme="majorBidi" w:hAnsiTheme="majorBidi" w:cstheme="majorBidi"/>
          <w:bCs/>
          <w:sz w:val="24"/>
          <w:szCs w:val="24"/>
          <w:lang w:bidi="ar"/>
        </w:rPr>
        <w:t xml:space="preserve">the </w:t>
      </w:r>
      <w:r w:rsidR="002A188F" w:rsidRPr="009E723F">
        <w:rPr>
          <w:rFonts w:asciiTheme="majorBidi" w:hAnsiTheme="majorBidi" w:cstheme="majorBidi"/>
          <w:bCs/>
          <w:sz w:val="24"/>
          <w:szCs w:val="24"/>
          <w:lang w:bidi="ar"/>
        </w:rPr>
        <w:t>effect</w:t>
      </w:r>
      <w:r w:rsidR="00AD5E11" w:rsidRPr="009E723F">
        <w:rPr>
          <w:rFonts w:asciiTheme="majorBidi" w:hAnsiTheme="majorBidi" w:cstheme="majorBidi"/>
          <w:bCs/>
          <w:sz w:val="24"/>
          <w:szCs w:val="24"/>
          <w:lang w:bidi="ar"/>
        </w:rPr>
        <w:t>s</w:t>
      </w:r>
      <w:r w:rsidR="002A188F" w:rsidRPr="009E723F">
        <w:rPr>
          <w:rFonts w:asciiTheme="majorBidi" w:hAnsiTheme="majorBidi" w:cstheme="majorBidi"/>
          <w:bCs/>
          <w:sz w:val="24"/>
          <w:szCs w:val="24"/>
          <w:lang w:bidi="ar"/>
        </w:rPr>
        <w:t xml:space="preserve"> of PLFMF </w:t>
      </w:r>
      <w:r w:rsidR="0048279B" w:rsidRPr="009E723F">
        <w:rPr>
          <w:rFonts w:asciiTheme="majorBidi" w:hAnsiTheme="majorBidi" w:cstheme="majorBidi"/>
          <w:bCs/>
          <w:sz w:val="24"/>
          <w:szCs w:val="24"/>
          <w:lang w:bidi="ar"/>
        </w:rPr>
        <w:t>on: 1) pain intensity during treatment and early after treatment completion</w:t>
      </w:r>
      <w:r w:rsidR="00060E27" w:rsidRPr="009E723F">
        <w:rPr>
          <w:rFonts w:asciiTheme="majorBidi" w:hAnsiTheme="majorBidi" w:cstheme="majorBidi"/>
          <w:bCs/>
          <w:sz w:val="24"/>
          <w:szCs w:val="24"/>
          <w:lang w:bidi="ar"/>
        </w:rPr>
        <w:t xml:space="preserve">, </w:t>
      </w:r>
      <w:r w:rsidR="0048279B" w:rsidRPr="009E723F">
        <w:rPr>
          <w:rFonts w:asciiTheme="majorBidi" w:hAnsiTheme="majorBidi" w:cstheme="majorBidi"/>
          <w:bCs/>
          <w:sz w:val="24"/>
          <w:szCs w:val="24"/>
          <w:lang w:bidi="ar"/>
        </w:rPr>
        <w:t xml:space="preserve">2) </w:t>
      </w:r>
      <w:r w:rsidR="002A188F" w:rsidRPr="009E723F">
        <w:rPr>
          <w:rFonts w:asciiTheme="majorBidi" w:hAnsiTheme="majorBidi" w:cstheme="majorBidi"/>
          <w:bCs/>
          <w:sz w:val="24"/>
          <w:szCs w:val="24"/>
          <w:lang w:bidi="ar"/>
        </w:rPr>
        <w:t>level of disability</w:t>
      </w:r>
      <w:r w:rsidR="00075422" w:rsidRPr="009E723F">
        <w:rPr>
          <w:rFonts w:asciiTheme="majorBidi" w:hAnsiTheme="majorBidi" w:cstheme="majorBidi"/>
          <w:bCs/>
          <w:sz w:val="24"/>
          <w:szCs w:val="24"/>
          <w:lang w:bidi="ar"/>
        </w:rPr>
        <w:t>,</w:t>
      </w:r>
      <w:r w:rsidR="002A188F" w:rsidRPr="009E723F">
        <w:rPr>
          <w:rFonts w:asciiTheme="majorBidi" w:hAnsiTheme="majorBidi" w:cstheme="majorBidi"/>
          <w:bCs/>
          <w:sz w:val="24"/>
          <w:szCs w:val="24"/>
          <w:lang w:bidi="ar"/>
        </w:rPr>
        <w:t xml:space="preserve"> </w:t>
      </w:r>
      <w:r w:rsidR="0048279B" w:rsidRPr="009E723F">
        <w:rPr>
          <w:rFonts w:asciiTheme="majorBidi" w:hAnsiTheme="majorBidi" w:cstheme="majorBidi"/>
          <w:bCs/>
          <w:sz w:val="24"/>
          <w:szCs w:val="24"/>
          <w:lang w:bidi="ar"/>
        </w:rPr>
        <w:t>3)</w:t>
      </w:r>
      <w:r w:rsidR="0048279B" w:rsidRPr="009E723F">
        <w:rPr>
          <w:rFonts w:asciiTheme="majorBidi" w:hAnsiTheme="majorBidi" w:cstheme="majorBidi"/>
          <w:sz w:val="24"/>
          <w:szCs w:val="24"/>
          <w:lang w:bidi="ar"/>
        </w:rPr>
        <w:t xml:space="preserve"> </w:t>
      </w:r>
      <w:r w:rsidR="002A188F" w:rsidRPr="009E723F">
        <w:rPr>
          <w:rFonts w:asciiTheme="majorBidi" w:hAnsiTheme="majorBidi" w:cstheme="majorBidi"/>
          <w:sz w:val="24"/>
          <w:szCs w:val="24"/>
          <w:lang w:bidi="ar"/>
        </w:rPr>
        <w:t>functional levels</w:t>
      </w:r>
      <w:r w:rsidR="00075422" w:rsidRPr="009E723F">
        <w:rPr>
          <w:rFonts w:asciiTheme="majorBidi" w:hAnsiTheme="majorBidi" w:cstheme="majorBidi"/>
          <w:sz w:val="24"/>
          <w:szCs w:val="24"/>
          <w:lang w:bidi="ar"/>
        </w:rPr>
        <w:t xml:space="preserve">, </w:t>
      </w:r>
      <w:r w:rsidR="0048279B" w:rsidRPr="009E723F">
        <w:rPr>
          <w:rFonts w:asciiTheme="majorBidi" w:hAnsiTheme="majorBidi" w:cstheme="majorBidi"/>
          <w:sz w:val="24"/>
          <w:szCs w:val="24"/>
          <w:lang w:bidi="ar"/>
        </w:rPr>
        <w:t xml:space="preserve">4) </w:t>
      </w:r>
      <w:r w:rsidR="00075422" w:rsidRPr="009E723F">
        <w:rPr>
          <w:rFonts w:asciiTheme="majorBidi" w:hAnsiTheme="majorBidi" w:cstheme="majorBidi"/>
          <w:sz w:val="24"/>
          <w:szCs w:val="24"/>
          <w:lang w:bidi="ar"/>
        </w:rPr>
        <w:t xml:space="preserve">sleep quality and </w:t>
      </w:r>
      <w:r w:rsidR="0048279B" w:rsidRPr="009E723F">
        <w:rPr>
          <w:rFonts w:asciiTheme="majorBidi" w:hAnsiTheme="majorBidi" w:cstheme="majorBidi"/>
          <w:sz w:val="24"/>
          <w:szCs w:val="24"/>
          <w:lang w:bidi="ar"/>
        </w:rPr>
        <w:t xml:space="preserve">5) </w:t>
      </w:r>
      <w:r w:rsidR="00075422" w:rsidRPr="009E723F">
        <w:rPr>
          <w:rFonts w:asciiTheme="majorBidi" w:hAnsiTheme="majorBidi" w:cstheme="majorBidi"/>
          <w:sz w:val="24"/>
          <w:szCs w:val="24"/>
          <w:lang w:bidi="ar"/>
        </w:rPr>
        <w:t xml:space="preserve">quality of life in </w:t>
      </w:r>
      <w:r w:rsidR="002A188F" w:rsidRPr="009E723F">
        <w:rPr>
          <w:rFonts w:asciiTheme="majorBidi" w:hAnsiTheme="majorBidi" w:cstheme="majorBidi"/>
          <w:sz w:val="24"/>
          <w:szCs w:val="24"/>
          <w:lang w:bidi="ar"/>
        </w:rPr>
        <w:t xml:space="preserve">patients with </w:t>
      </w:r>
      <w:r w:rsidR="00075422" w:rsidRPr="009E723F">
        <w:rPr>
          <w:rFonts w:asciiTheme="majorBidi" w:hAnsiTheme="majorBidi" w:cstheme="majorBidi"/>
          <w:sz w:val="24"/>
          <w:szCs w:val="24"/>
        </w:rPr>
        <w:t>CLBP</w:t>
      </w:r>
      <w:r w:rsidR="002A188F" w:rsidRPr="009E723F">
        <w:rPr>
          <w:rFonts w:asciiTheme="majorBidi" w:hAnsiTheme="majorBidi" w:cstheme="majorBidi"/>
          <w:sz w:val="24"/>
          <w:szCs w:val="24"/>
          <w:lang w:bidi="ar"/>
        </w:rPr>
        <w:t>.</w:t>
      </w:r>
      <w:r w:rsidR="00075422" w:rsidRPr="009E723F">
        <w:rPr>
          <w:rFonts w:asciiTheme="majorBidi" w:hAnsiTheme="majorBidi" w:cstheme="majorBidi"/>
          <w:sz w:val="24"/>
          <w:szCs w:val="24"/>
          <w:lang w:bidi="ar"/>
        </w:rPr>
        <w:t xml:space="preserve"> The study will also investigate the long term side effect of PLFMF.</w:t>
      </w:r>
    </w:p>
    <w:p w14:paraId="3EB574F2" w14:textId="1EB42380" w:rsidR="00075422" w:rsidRPr="009E723F" w:rsidRDefault="00A84A6E">
      <w:pPr>
        <w:bidi w:val="0"/>
        <w:spacing w:line="480" w:lineRule="auto"/>
        <w:rPr>
          <w:rFonts w:asciiTheme="majorBidi" w:hAnsiTheme="majorBidi" w:cstheme="majorBidi"/>
          <w:sz w:val="24"/>
          <w:szCs w:val="24"/>
        </w:rPr>
      </w:pPr>
      <w:r w:rsidRPr="009E723F">
        <w:rPr>
          <w:rFonts w:asciiTheme="majorBidi" w:hAnsiTheme="majorBidi" w:cstheme="majorBidi"/>
          <w:sz w:val="24"/>
          <w:szCs w:val="24"/>
        </w:rPr>
        <w:lastRenderedPageBreak/>
        <w:t>This study will also include subgroups e</w:t>
      </w:r>
      <w:r w:rsidR="009E635C" w:rsidRPr="009E723F">
        <w:rPr>
          <w:rFonts w:asciiTheme="majorBidi" w:hAnsiTheme="majorBidi" w:cstheme="majorBidi"/>
          <w:sz w:val="24"/>
          <w:szCs w:val="24"/>
        </w:rPr>
        <w:t xml:space="preserve">xploratory objectives </w:t>
      </w:r>
      <w:r w:rsidRPr="009E723F">
        <w:rPr>
          <w:rFonts w:asciiTheme="majorBidi" w:hAnsiTheme="majorBidi" w:cstheme="majorBidi"/>
          <w:sz w:val="24"/>
          <w:szCs w:val="24"/>
        </w:rPr>
        <w:t>to clarify the role of PLFMF in</w:t>
      </w:r>
      <w:r w:rsidR="0078600B" w:rsidRPr="009E723F">
        <w:rPr>
          <w:rFonts w:asciiTheme="majorBidi" w:hAnsiTheme="majorBidi" w:cstheme="majorBidi"/>
          <w:sz w:val="24"/>
          <w:szCs w:val="24"/>
        </w:rPr>
        <w:t xml:space="preserve"> the management of patients </w:t>
      </w:r>
      <w:r w:rsidR="007E6588" w:rsidRPr="009E723F">
        <w:rPr>
          <w:rFonts w:asciiTheme="majorBidi" w:hAnsiTheme="majorBidi" w:cstheme="majorBidi"/>
          <w:sz w:val="24"/>
          <w:szCs w:val="24"/>
        </w:rPr>
        <w:t xml:space="preserve">diagnosed with </w:t>
      </w:r>
      <w:r w:rsidR="0078600B" w:rsidRPr="009E723F">
        <w:rPr>
          <w:rFonts w:asciiTheme="majorBidi" w:hAnsiTheme="majorBidi" w:cstheme="majorBidi"/>
          <w:sz w:val="24"/>
          <w:szCs w:val="24"/>
        </w:rPr>
        <w:t>different subtypes of musculoskeletal CLBP</w:t>
      </w:r>
      <w:r w:rsidR="009E635C" w:rsidRPr="009E723F">
        <w:rPr>
          <w:rFonts w:asciiTheme="majorBidi" w:hAnsiTheme="majorBidi" w:cstheme="majorBidi"/>
          <w:sz w:val="24"/>
          <w:szCs w:val="24"/>
        </w:rPr>
        <w:t xml:space="preserve">. </w:t>
      </w:r>
      <w:r w:rsidRPr="009E723F">
        <w:rPr>
          <w:rFonts w:asciiTheme="majorBidi" w:hAnsiTheme="majorBidi" w:cstheme="majorBidi"/>
          <w:sz w:val="24"/>
          <w:szCs w:val="24"/>
        </w:rPr>
        <w:t>To the best of our knowledge, t</w:t>
      </w:r>
      <w:r w:rsidR="002A188F" w:rsidRPr="009E723F">
        <w:rPr>
          <w:rFonts w:asciiTheme="majorBidi" w:hAnsiTheme="majorBidi" w:cstheme="majorBidi"/>
          <w:sz w:val="24"/>
          <w:szCs w:val="24"/>
        </w:rPr>
        <w:t xml:space="preserve">his </w:t>
      </w:r>
      <w:r w:rsidR="00DD2F39">
        <w:rPr>
          <w:rFonts w:asciiTheme="majorBidi" w:hAnsiTheme="majorBidi" w:cstheme="majorBidi"/>
          <w:sz w:val="24"/>
          <w:szCs w:val="24"/>
        </w:rPr>
        <w:t xml:space="preserve">trial </w:t>
      </w:r>
      <w:r w:rsidRPr="009E723F">
        <w:rPr>
          <w:rFonts w:asciiTheme="majorBidi" w:hAnsiTheme="majorBidi" w:cstheme="majorBidi"/>
          <w:sz w:val="24"/>
          <w:szCs w:val="24"/>
        </w:rPr>
        <w:t xml:space="preserve">is the first </w:t>
      </w:r>
      <w:r w:rsidR="00FB3E0D" w:rsidRPr="009E723F">
        <w:rPr>
          <w:rFonts w:asciiTheme="majorBidi" w:hAnsiTheme="majorBidi" w:cstheme="majorBidi"/>
          <w:sz w:val="24"/>
          <w:szCs w:val="24"/>
        </w:rPr>
        <w:t>randomi</w:t>
      </w:r>
      <w:r w:rsidR="00DE5E51">
        <w:rPr>
          <w:rFonts w:asciiTheme="majorBidi" w:hAnsiTheme="majorBidi" w:cstheme="majorBidi"/>
          <w:sz w:val="24"/>
          <w:szCs w:val="24"/>
        </w:rPr>
        <w:t>z</w:t>
      </w:r>
      <w:r w:rsidR="00FB3E0D" w:rsidRPr="009E723F">
        <w:rPr>
          <w:rFonts w:asciiTheme="majorBidi" w:hAnsiTheme="majorBidi" w:cstheme="majorBidi"/>
          <w:sz w:val="24"/>
          <w:szCs w:val="24"/>
        </w:rPr>
        <w:t xml:space="preserve">ed clinical trial </w:t>
      </w:r>
      <w:r w:rsidRPr="009E723F">
        <w:rPr>
          <w:rFonts w:asciiTheme="majorBidi" w:hAnsiTheme="majorBidi" w:cstheme="majorBidi"/>
          <w:sz w:val="24"/>
          <w:szCs w:val="24"/>
        </w:rPr>
        <w:t>to explore</w:t>
      </w:r>
      <w:r w:rsidR="00DD2F39">
        <w:rPr>
          <w:rFonts w:asciiTheme="majorBidi" w:hAnsiTheme="majorBidi" w:cstheme="majorBidi"/>
          <w:sz w:val="24"/>
          <w:szCs w:val="24"/>
        </w:rPr>
        <w:t xml:space="preserve"> </w:t>
      </w:r>
      <w:proofErr w:type="spellStart"/>
      <w:r w:rsidR="00DD2F39">
        <w:rPr>
          <w:rFonts w:asciiTheme="majorBidi" w:hAnsiTheme="majorBidi" w:cstheme="majorBidi"/>
          <w:sz w:val="24"/>
          <w:szCs w:val="24"/>
        </w:rPr>
        <w:t>simulaneously</w:t>
      </w:r>
      <w:proofErr w:type="spellEnd"/>
      <w:r w:rsidRPr="009E723F">
        <w:rPr>
          <w:rFonts w:asciiTheme="majorBidi" w:hAnsiTheme="majorBidi" w:cstheme="majorBidi"/>
          <w:sz w:val="24"/>
          <w:szCs w:val="24"/>
        </w:rPr>
        <w:t xml:space="preserve"> the </w:t>
      </w:r>
      <w:r w:rsidR="002A188F" w:rsidRPr="009E723F">
        <w:rPr>
          <w:rFonts w:asciiTheme="majorBidi" w:hAnsiTheme="majorBidi" w:cstheme="majorBidi"/>
          <w:sz w:val="24"/>
          <w:szCs w:val="24"/>
        </w:rPr>
        <w:t xml:space="preserve">role of PLFMF in the management of </w:t>
      </w:r>
      <w:r w:rsidR="007E1E46" w:rsidRPr="009E723F">
        <w:rPr>
          <w:rFonts w:asciiTheme="majorBidi" w:hAnsiTheme="majorBidi" w:cstheme="majorBidi"/>
          <w:sz w:val="24"/>
          <w:szCs w:val="24"/>
        </w:rPr>
        <w:t xml:space="preserve">peripheral neuropathic, nociceptive </w:t>
      </w:r>
      <w:r w:rsidR="00DD2F39">
        <w:rPr>
          <w:rFonts w:asciiTheme="majorBidi" w:hAnsiTheme="majorBidi" w:cstheme="majorBidi"/>
          <w:sz w:val="24"/>
          <w:szCs w:val="24"/>
        </w:rPr>
        <w:t>and</w:t>
      </w:r>
      <w:r w:rsidR="007E1E46" w:rsidRPr="009E723F">
        <w:rPr>
          <w:rFonts w:asciiTheme="majorBidi" w:hAnsiTheme="majorBidi" w:cstheme="majorBidi"/>
          <w:sz w:val="24"/>
          <w:szCs w:val="24"/>
        </w:rPr>
        <w:t xml:space="preserve"> central sensitization musculoskeletal LBP </w:t>
      </w:r>
      <w:r w:rsidR="002A188F" w:rsidRPr="009E723F">
        <w:rPr>
          <w:rFonts w:asciiTheme="majorBidi" w:hAnsiTheme="majorBidi" w:cstheme="majorBidi"/>
          <w:sz w:val="24"/>
          <w:szCs w:val="24"/>
        </w:rPr>
        <w:t>patients</w:t>
      </w:r>
      <w:r w:rsidR="00FB3E0D" w:rsidRPr="009E723F">
        <w:rPr>
          <w:rFonts w:asciiTheme="majorBidi" w:hAnsiTheme="majorBidi" w:cstheme="majorBidi"/>
          <w:sz w:val="24"/>
          <w:szCs w:val="24"/>
        </w:rPr>
        <w:t xml:space="preserve"> together</w:t>
      </w:r>
      <w:r w:rsidR="007E1E46" w:rsidRPr="009E723F">
        <w:rPr>
          <w:rFonts w:asciiTheme="majorBidi" w:hAnsiTheme="majorBidi" w:cstheme="majorBidi"/>
          <w:sz w:val="24"/>
          <w:szCs w:val="24"/>
        </w:rPr>
        <w:t>.</w:t>
      </w:r>
      <w:r w:rsidR="002A188F" w:rsidRPr="009E723F">
        <w:rPr>
          <w:rFonts w:asciiTheme="majorBidi" w:hAnsiTheme="majorBidi" w:cstheme="majorBidi"/>
          <w:sz w:val="24"/>
          <w:szCs w:val="24"/>
        </w:rPr>
        <w:t xml:space="preserve"> </w:t>
      </w:r>
    </w:p>
    <w:p w14:paraId="5254432D" w14:textId="77777777" w:rsidR="002A188F" w:rsidRPr="009E723F" w:rsidRDefault="00DC5AF9" w:rsidP="00075422">
      <w:pPr>
        <w:bidi w:val="0"/>
        <w:spacing w:line="480" w:lineRule="auto"/>
        <w:rPr>
          <w:rFonts w:asciiTheme="majorBidi" w:hAnsiTheme="majorBidi" w:cstheme="majorBidi"/>
          <w:b/>
          <w:bCs/>
          <w:sz w:val="24"/>
          <w:szCs w:val="24"/>
        </w:rPr>
      </w:pPr>
      <w:r w:rsidRPr="009E723F">
        <w:rPr>
          <w:rFonts w:asciiTheme="majorBidi" w:hAnsiTheme="majorBidi" w:cstheme="majorBidi"/>
          <w:b/>
          <w:bCs/>
          <w:sz w:val="24"/>
          <w:szCs w:val="24"/>
        </w:rPr>
        <w:t>METHODS</w:t>
      </w:r>
    </w:p>
    <w:p w14:paraId="31C08655" w14:textId="68AFB244" w:rsidR="0097117E" w:rsidRPr="009E723F" w:rsidRDefault="00DC5AF9" w:rsidP="009A3797">
      <w:pPr>
        <w:widowControl w:val="0"/>
        <w:autoSpaceDE w:val="0"/>
        <w:autoSpaceDN w:val="0"/>
        <w:bidi w:val="0"/>
        <w:adjustRightInd w:val="0"/>
        <w:spacing w:after="240" w:line="480" w:lineRule="auto"/>
        <w:jc w:val="both"/>
        <w:rPr>
          <w:rFonts w:asciiTheme="majorBidi" w:hAnsiTheme="majorBidi" w:cstheme="majorBidi"/>
          <w:sz w:val="24"/>
          <w:szCs w:val="24"/>
        </w:rPr>
      </w:pPr>
      <w:r w:rsidRPr="009E723F">
        <w:rPr>
          <w:rFonts w:asciiTheme="majorBidi" w:hAnsiTheme="majorBidi" w:cstheme="majorBidi"/>
          <w:b/>
          <w:bCs/>
          <w:sz w:val="24"/>
          <w:szCs w:val="24"/>
        </w:rPr>
        <w:t>Study desig</w:t>
      </w:r>
      <w:r w:rsidR="00D440A0" w:rsidRPr="009E723F">
        <w:rPr>
          <w:rFonts w:asciiTheme="majorBidi" w:hAnsiTheme="majorBidi" w:cstheme="majorBidi"/>
          <w:b/>
          <w:bCs/>
          <w:sz w:val="24"/>
          <w:szCs w:val="24"/>
        </w:rPr>
        <w:t xml:space="preserve">n </w:t>
      </w:r>
      <w:proofErr w:type="gramStart"/>
      <w:r w:rsidR="0097117E" w:rsidRPr="009E723F">
        <w:rPr>
          <w:rFonts w:asciiTheme="majorBidi" w:hAnsiTheme="majorBidi" w:cstheme="majorBidi"/>
          <w:sz w:val="24"/>
          <w:szCs w:val="24"/>
        </w:rPr>
        <w:t>This</w:t>
      </w:r>
      <w:proofErr w:type="gramEnd"/>
      <w:r w:rsidR="0097117E" w:rsidRPr="009E723F">
        <w:rPr>
          <w:rFonts w:asciiTheme="majorBidi" w:hAnsiTheme="majorBidi" w:cstheme="majorBidi"/>
          <w:sz w:val="24"/>
          <w:szCs w:val="24"/>
        </w:rPr>
        <w:t xml:space="preserve"> is a </w:t>
      </w:r>
      <w:r w:rsidR="008906D0" w:rsidRPr="009E723F">
        <w:rPr>
          <w:rFonts w:asciiTheme="majorBidi" w:hAnsiTheme="majorBidi" w:cstheme="majorBidi"/>
          <w:sz w:val="24"/>
          <w:szCs w:val="24"/>
        </w:rPr>
        <w:t xml:space="preserve">two-arm </w:t>
      </w:r>
      <w:r w:rsidR="00AD5E11" w:rsidRPr="009E723F">
        <w:rPr>
          <w:rFonts w:asciiTheme="majorBidi" w:hAnsiTheme="majorBidi" w:cstheme="majorBidi"/>
          <w:sz w:val="24"/>
          <w:szCs w:val="24"/>
        </w:rPr>
        <w:t>randomi</w:t>
      </w:r>
      <w:r w:rsidR="00DE5E51">
        <w:rPr>
          <w:rFonts w:asciiTheme="majorBidi" w:hAnsiTheme="majorBidi" w:cstheme="majorBidi"/>
          <w:sz w:val="24"/>
          <w:szCs w:val="24"/>
        </w:rPr>
        <w:t>z</w:t>
      </w:r>
      <w:r w:rsidR="00AD5E11" w:rsidRPr="009E723F">
        <w:rPr>
          <w:rFonts w:asciiTheme="majorBidi" w:hAnsiTheme="majorBidi" w:cstheme="majorBidi"/>
          <w:sz w:val="24"/>
          <w:szCs w:val="24"/>
        </w:rPr>
        <w:t>ed</w:t>
      </w:r>
      <w:r w:rsidR="0097117E" w:rsidRPr="009E723F">
        <w:rPr>
          <w:rFonts w:asciiTheme="majorBidi" w:hAnsiTheme="majorBidi" w:cstheme="majorBidi"/>
          <w:sz w:val="24"/>
          <w:szCs w:val="24"/>
        </w:rPr>
        <w:t>, double blind, placebo controlled clinical trial.</w:t>
      </w:r>
      <w:r w:rsidR="00775F25" w:rsidRPr="009E723F">
        <w:rPr>
          <w:rFonts w:asciiTheme="majorBidi" w:hAnsiTheme="majorBidi" w:cstheme="majorBidi"/>
          <w:sz w:val="24"/>
          <w:szCs w:val="24"/>
        </w:rPr>
        <w:t xml:space="preserve"> </w:t>
      </w:r>
      <w:r w:rsidR="0045053F" w:rsidRPr="009E723F">
        <w:rPr>
          <w:rFonts w:asciiTheme="majorBidi" w:hAnsiTheme="majorBidi" w:cstheme="majorBidi"/>
          <w:sz w:val="24"/>
          <w:szCs w:val="24"/>
        </w:rPr>
        <w:t xml:space="preserve">The study will be coordinated at the </w:t>
      </w:r>
      <w:r w:rsidR="00FF71E1" w:rsidRPr="009E723F">
        <w:rPr>
          <w:rFonts w:asciiTheme="majorBidi" w:hAnsiTheme="majorBidi" w:cstheme="majorBidi"/>
          <w:sz w:val="24"/>
          <w:szCs w:val="24"/>
        </w:rPr>
        <w:t xml:space="preserve">King Fahd Hospital and </w:t>
      </w:r>
      <w:r w:rsidR="0045053F" w:rsidRPr="009E723F">
        <w:rPr>
          <w:rFonts w:asciiTheme="majorBidi" w:hAnsiTheme="majorBidi" w:cstheme="majorBidi"/>
          <w:sz w:val="24"/>
          <w:szCs w:val="24"/>
        </w:rPr>
        <w:t>all participants will be recruited from the Hospital</w:t>
      </w:r>
      <w:r w:rsidR="00FF71E1" w:rsidRPr="009E723F">
        <w:rPr>
          <w:rFonts w:asciiTheme="majorBidi" w:hAnsiTheme="majorBidi" w:cstheme="majorBidi"/>
          <w:sz w:val="24"/>
          <w:szCs w:val="24"/>
        </w:rPr>
        <w:t>.</w:t>
      </w:r>
      <w:r w:rsidR="00775F25" w:rsidRPr="009E723F">
        <w:rPr>
          <w:rFonts w:asciiTheme="majorBidi" w:hAnsiTheme="majorBidi" w:cstheme="majorBidi"/>
          <w:sz w:val="24"/>
          <w:szCs w:val="24"/>
        </w:rPr>
        <w:t xml:space="preserve">  This study is funded through </w:t>
      </w:r>
      <w:r w:rsidR="00FF71E1" w:rsidRPr="009E723F">
        <w:rPr>
          <w:rFonts w:asciiTheme="majorBidi" w:hAnsiTheme="majorBidi" w:cstheme="majorBidi"/>
          <w:sz w:val="24"/>
          <w:szCs w:val="24"/>
        </w:rPr>
        <w:t>the Imam Abdulrahman Bin Faisal University</w:t>
      </w:r>
      <w:r w:rsidR="00775F25" w:rsidRPr="009E723F">
        <w:rPr>
          <w:rFonts w:asciiTheme="majorBidi" w:hAnsiTheme="majorBidi" w:cstheme="majorBidi"/>
          <w:sz w:val="24"/>
          <w:szCs w:val="24"/>
        </w:rPr>
        <w:t xml:space="preserve"> project grant</w:t>
      </w:r>
      <w:r w:rsidR="00FF71E1" w:rsidRPr="009E723F">
        <w:rPr>
          <w:rFonts w:asciiTheme="majorBidi" w:hAnsiTheme="majorBidi" w:cstheme="majorBidi"/>
          <w:sz w:val="24"/>
          <w:szCs w:val="24"/>
        </w:rPr>
        <w:t xml:space="preserve"> (</w:t>
      </w:r>
      <w:r w:rsidR="000E3089" w:rsidRPr="009E723F">
        <w:rPr>
          <w:rFonts w:asciiTheme="majorBidi" w:hAnsiTheme="majorBidi" w:cstheme="majorBidi"/>
          <w:sz w:val="24"/>
          <w:szCs w:val="24"/>
        </w:rPr>
        <w:t>number</w:t>
      </w:r>
      <w:r w:rsidR="00FF71E1" w:rsidRPr="009E723F">
        <w:rPr>
          <w:rFonts w:asciiTheme="majorBidi" w:hAnsiTheme="majorBidi" w:cstheme="majorBidi"/>
          <w:sz w:val="24"/>
          <w:szCs w:val="24"/>
        </w:rPr>
        <w:t xml:space="preserve"> </w:t>
      </w:r>
      <w:r w:rsidR="00AA6872" w:rsidRPr="009E723F">
        <w:rPr>
          <w:rFonts w:asciiTheme="majorBidi" w:hAnsiTheme="majorBidi" w:cstheme="majorBidi"/>
          <w:sz w:val="24"/>
          <w:szCs w:val="24"/>
        </w:rPr>
        <w:t>2017-308-CAMS</w:t>
      </w:r>
      <w:r w:rsidR="00775F25" w:rsidRPr="009E723F">
        <w:rPr>
          <w:rFonts w:asciiTheme="majorBidi" w:hAnsiTheme="majorBidi" w:cstheme="majorBidi"/>
          <w:sz w:val="24"/>
          <w:szCs w:val="24"/>
        </w:rPr>
        <w:t xml:space="preserve">). Ethical approval has been obtained from the </w:t>
      </w:r>
      <w:r w:rsidR="00620EE7" w:rsidRPr="009E723F">
        <w:rPr>
          <w:rFonts w:asciiTheme="majorBidi" w:hAnsiTheme="majorBidi" w:cstheme="majorBidi"/>
          <w:sz w:val="24"/>
          <w:szCs w:val="24"/>
        </w:rPr>
        <w:t>IRB of the Imam Abdulrahman Bin Faisal University (IRB</w:t>
      </w:r>
      <w:r w:rsidR="00620EE7" w:rsidRPr="009E723F">
        <w:rPr>
          <w:rFonts w:ascii="Cambria Math" w:hAnsi="Cambria Math" w:cs="Cambria Math"/>
          <w:sz w:val="24"/>
          <w:szCs w:val="24"/>
        </w:rPr>
        <w:t>‐</w:t>
      </w:r>
      <w:r w:rsidR="00620EE7" w:rsidRPr="009E723F">
        <w:rPr>
          <w:rFonts w:asciiTheme="majorBidi" w:hAnsiTheme="majorBidi" w:cstheme="majorBidi"/>
          <w:sz w:val="24"/>
          <w:szCs w:val="24"/>
        </w:rPr>
        <w:t xml:space="preserve"> 2017</w:t>
      </w:r>
      <w:r w:rsidR="00620EE7" w:rsidRPr="009E723F">
        <w:rPr>
          <w:rFonts w:ascii="Cambria Math" w:hAnsi="Cambria Math" w:cs="Cambria Math"/>
          <w:sz w:val="24"/>
          <w:szCs w:val="24"/>
        </w:rPr>
        <w:t>‐</w:t>
      </w:r>
      <w:r w:rsidR="00620EE7" w:rsidRPr="009E723F">
        <w:rPr>
          <w:rFonts w:asciiTheme="majorBidi" w:hAnsiTheme="majorBidi" w:cstheme="majorBidi"/>
          <w:sz w:val="24"/>
          <w:szCs w:val="24"/>
        </w:rPr>
        <w:t xml:space="preserve">03-129).  </w:t>
      </w:r>
      <w:r w:rsidR="005B023E" w:rsidRPr="009E723F">
        <w:rPr>
          <w:rFonts w:asciiTheme="majorBidi" w:hAnsiTheme="majorBidi" w:cstheme="majorBidi"/>
          <w:sz w:val="24"/>
          <w:szCs w:val="24"/>
        </w:rPr>
        <w:t>T</w:t>
      </w:r>
      <w:r w:rsidR="00775F25" w:rsidRPr="009E723F">
        <w:rPr>
          <w:rFonts w:asciiTheme="majorBidi" w:hAnsiTheme="majorBidi" w:cstheme="majorBidi"/>
          <w:sz w:val="24"/>
          <w:szCs w:val="24"/>
        </w:rPr>
        <w:t xml:space="preserve">his study is prospectively registered with the </w:t>
      </w:r>
      <w:r w:rsidR="00DD2F39">
        <w:rPr>
          <w:rFonts w:asciiTheme="majorBidi" w:hAnsiTheme="majorBidi" w:cstheme="majorBidi"/>
          <w:sz w:val="24"/>
          <w:szCs w:val="24"/>
        </w:rPr>
        <w:t xml:space="preserve">Australian New Zealand </w:t>
      </w:r>
      <w:r w:rsidR="003E213D" w:rsidRPr="009E723F">
        <w:rPr>
          <w:rFonts w:asciiTheme="majorBidi" w:hAnsiTheme="majorBidi" w:cstheme="majorBidi"/>
          <w:sz w:val="24"/>
          <w:szCs w:val="24"/>
        </w:rPr>
        <w:t xml:space="preserve">clinical </w:t>
      </w:r>
      <w:r w:rsidR="00775F25" w:rsidRPr="009E723F">
        <w:rPr>
          <w:rFonts w:asciiTheme="majorBidi" w:hAnsiTheme="majorBidi" w:cstheme="majorBidi"/>
          <w:sz w:val="24"/>
          <w:szCs w:val="24"/>
        </w:rPr>
        <w:t>Trials Registry (</w:t>
      </w:r>
      <w:r w:rsidR="00620EE7" w:rsidRPr="009E723F">
        <w:rPr>
          <w:rFonts w:asciiTheme="majorBidi" w:hAnsiTheme="majorBidi" w:cstheme="majorBidi"/>
          <w:sz w:val="24"/>
          <w:szCs w:val="24"/>
        </w:rPr>
        <w:t>NUMBER</w:t>
      </w:r>
      <w:r w:rsidR="00620EE7" w:rsidRPr="009E723F">
        <w:rPr>
          <w:rFonts w:asciiTheme="majorBidi" w:hAnsiTheme="majorBidi" w:cstheme="majorBidi"/>
          <w:b/>
          <w:sz w:val="24"/>
          <w:szCs w:val="24"/>
        </w:rPr>
        <w:t>XXXXX</w:t>
      </w:r>
      <w:r w:rsidR="00775F25" w:rsidRPr="009E723F">
        <w:rPr>
          <w:rFonts w:asciiTheme="majorBidi" w:hAnsiTheme="majorBidi" w:cstheme="majorBidi"/>
          <w:sz w:val="24"/>
          <w:szCs w:val="24"/>
        </w:rPr>
        <w:t xml:space="preserve">). This trial protocol has been prepared according </w:t>
      </w:r>
      <w:r w:rsidR="00A61E7B" w:rsidRPr="009E723F">
        <w:rPr>
          <w:rFonts w:asciiTheme="majorBidi" w:hAnsiTheme="majorBidi" w:cstheme="majorBidi"/>
          <w:sz w:val="24"/>
          <w:szCs w:val="24"/>
        </w:rPr>
        <w:t>the CONSORT statement</w:t>
      </w:r>
      <w:r w:rsidR="003F3910" w:rsidRPr="009E723F">
        <w:rPr>
          <w:rFonts w:asciiTheme="majorBidi" w:hAnsiTheme="majorBidi" w:cstheme="majorBidi"/>
          <w:sz w:val="24"/>
          <w:szCs w:val="24"/>
        </w:rPr>
        <w:t>.</w:t>
      </w:r>
      <w:r w:rsidR="004C242E" w:rsidRPr="009E723F">
        <w:rPr>
          <w:rFonts w:asciiTheme="majorBidi" w:hAnsiTheme="majorBidi" w:cstheme="majorBidi"/>
          <w:sz w:val="24"/>
          <w:szCs w:val="24"/>
          <w:vertAlign w:val="superscript"/>
        </w:rPr>
        <w:t>47</w:t>
      </w:r>
      <w:r w:rsidR="00E0439C" w:rsidRPr="009E723F">
        <w:rPr>
          <w:rFonts w:asciiTheme="majorBidi" w:hAnsiTheme="majorBidi" w:cstheme="majorBidi"/>
          <w:sz w:val="24"/>
          <w:szCs w:val="24"/>
        </w:rPr>
        <w:t xml:space="preserve"> </w:t>
      </w:r>
    </w:p>
    <w:p w14:paraId="41EE4039" w14:textId="7C7A8B56" w:rsidR="0097117E" w:rsidRPr="009E723F" w:rsidRDefault="0097117E" w:rsidP="0097117E">
      <w:pPr>
        <w:bidi w:val="0"/>
        <w:spacing w:line="480" w:lineRule="auto"/>
        <w:rPr>
          <w:rFonts w:asciiTheme="majorBidi" w:hAnsiTheme="majorBidi" w:cstheme="majorBidi"/>
          <w:b/>
          <w:bCs/>
          <w:sz w:val="24"/>
          <w:szCs w:val="24"/>
        </w:rPr>
      </w:pPr>
      <w:r w:rsidRPr="009E723F">
        <w:rPr>
          <w:rFonts w:asciiTheme="majorBidi" w:hAnsiTheme="majorBidi" w:cstheme="majorBidi"/>
          <w:b/>
          <w:bCs/>
          <w:sz w:val="24"/>
          <w:szCs w:val="24"/>
        </w:rPr>
        <w:t>Sample Size</w:t>
      </w:r>
      <w:r w:rsidR="00484091" w:rsidRPr="009E723F">
        <w:rPr>
          <w:rFonts w:asciiTheme="majorBidi" w:hAnsiTheme="majorBidi" w:cstheme="majorBidi"/>
          <w:b/>
          <w:bCs/>
          <w:sz w:val="24"/>
          <w:szCs w:val="24"/>
        </w:rPr>
        <w:t xml:space="preserve"> </w:t>
      </w:r>
      <w:r w:rsidR="00E820EC" w:rsidRPr="009E723F">
        <w:rPr>
          <w:rFonts w:asciiTheme="majorBidi" w:hAnsiTheme="majorBidi" w:cstheme="majorBidi"/>
          <w:b/>
          <w:bCs/>
          <w:sz w:val="24"/>
          <w:szCs w:val="24"/>
        </w:rPr>
        <w:t>and power calculation</w:t>
      </w:r>
    </w:p>
    <w:p w14:paraId="6C22A046" w14:textId="77777777" w:rsidR="008906D0" w:rsidRPr="009E723F" w:rsidRDefault="008906D0" w:rsidP="000E3089">
      <w:pPr>
        <w:widowControl w:val="0"/>
        <w:autoSpaceDE w:val="0"/>
        <w:autoSpaceDN w:val="0"/>
        <w:bidi w:val="0"/>
        <w:adjustRightInd w:val="0"/>
        <w:spacing w:after="240" w:line="480" w:lineRule="auto"/>
        <w:jc w:val="both"/>
        <w:rPr>
          <w:rFonts w:asciiTheme="majorBidi" w:hAnsiTheme="majorBidi" w:cstheme="majorBidi"/>
        </w:rPr>
      </w:pPr>
      <w:r w:rsidRPr="009E723F">
        <w:rPr>
          <w:rFonts w:asciiTheme="majorBidi" w:hAnsiTheme="majorBidi" w:cstheme="majorBidi"/>
          <w:sz w:val="24"/>
          <w:szCs w:val="24"/>
        </w:rPr>
        <w:t>A total sample size of 200 (100 in each arm) will achieve 90% power to detect a mean difference of percentage reduction in NRS pain of 10% between the two treated arms</w:t>
      </w:r>
      <w:r w:rsidR="00551379" w:rsidRPr="009E723F">
        <w:rPr>
          <w:rFonts w:asciiTheme="majorBidi" w:hAnsiTheme="majorBidi" w:cstheme="majorBidi"/>
          <w:sz w:val="24"/>
          <w:szCs w:val="24"/>
        </w:rPr>
        <w:t xml:space="preserve"> at week-24</w:t>
      </w:r>
      <w:r w:rsidRPr="009E723F">
        <w:rPr>
          <w:rFonts w:asciiTheme="majorBidi" w:hAnsiTheme="majorBidi" w:cstheme="majorBidi"/>
          <w:sz w:val="24"/>
          <w:szCs w:val="24"/>
        </w:rPr>
        <w:t>. The mean percentage reduction in NRS pain is assumed to be 15% in the control arm (patient treated with SHAM program) and 25% in patients who receive PLFMF therapy. A 25 standard deviation is considered along with a two-sided significance level (alpha) of 5% using a two-sample equal-variance t-test. The sample size allows for 15 percent of patients lost to follow-up at week 24.</w:t>
      </w:r>
    </w:p>
    <w:p w14:paraId="076B87E8" w14:textId="77777777" w:rsidR="008906D0" w:rsidRPr="009E723F" w:rsidRDefault="008906D0" w:rsidP="008906D0">
      <w:pPr>
        <w:pStyle w:val="Normal1"/>
      </w:pPr>
      <w:r w:rsidRPr="009E723F">
        <w:t> </w:t>
      </w:r>
    </w:p>
    <w:p w14:paraId="76D0D6A5" w14:textId="29D82D75" w:rsidR="002D322B" w:rsidRPr="009E723F" w:rsidRDefault="00447892" w:rsidP="004C242E">
      <w:pPr>
        <w:widowControl w:val="0"/>
        <w:autoSpaceDE w:val="0"/>
        <w:autoSpaceDN w:val="0"/>
        <w:bidi w:val="0"/>
        <w:adjustRightInd w:val="0"/>
        <w:spacing w:after="240" w:line="480" w:lineRule="auto"/>
        <w:jc w:val="both"/>
        <w:rPr>
          <w:rFonts w:asciiTheme="majorBidi" w:hAnsiTheme="majorBidi" w:cstheme="majorBidi"/>
          <w:sz w:val="24"/>
          <w:szCs w:val="24"/>
        </w:rPr>
      </w:pPr>
      <w:r w:rsidRPr="009E723F">
        <w:rPr>
          <w:rFonts w:asciiTheme="majorBidi" w:hAnsiTheme="majorBidi" w:cstheme="majorBidi"/>
          <w:sz w:val="24"/>
          <w:szCs w:val="24"/>
        </w:rPr>
        <w:t xml:space="preserve">Mechanism-based classification will be used to </w:t>
      </w:r>
      <w:r w:rsidR="002D322B" w:rsidRPr="009E723F">
        <w:rPr>
          <w:rFonts w:asciiTheme="majorBidi" w:hAnsiTheme="majorBidi" w:cstheme="majorBidi"/>
          <w:sz w:val="24"/>
          <w:szCs w:val="24"/>
        </w:rPr>
        <w:t>classif</w:t>
      </w:r>
      <w:r w:rsidRPr="009E723F">
        <w:rPr>
          <w:rFonts w:asciiTheme="majorBidi" w:hAnsiTheme="majorBidi" w:cstheme="majorBidi"/>
          <w:sz w:val="24"/>
          <w:szCs w:val="24"/>
        </w:rPr>
        <w:t xml:space="preserve">y patients </w:t>
      </w:r>
      <w:r w:rsidR="002D322B" w:rsidRPr="009E723F">
        <w:rPr>
          <w:rFonts w:asciiTheme="majorBidi" w:hAnsiTheme="majorBidi" w:cstheme="majorBidi"/>
          <w:sz w:val="24"/>
          <w:szCs w:val="24"/>
        </w:rPr>
        <w:t xml:space="preserve">into different phenotypes of </w:t>
      </w:r>
      <w:r w:rsidRPr="009E723F">
        <w:rPr>
          <w:rFonts w:asciiTheme="majorBidi" w:hAnsiTheme="majorBidi" w:cstheme="majorBidi"/>
          <w:sz w:val="24"/>
          <w:szCs w:val="24"/>
        </w:rPr>
        <w:lastRenderedPageBreak/>
        <w:t xml:space="preserve">musculoskeletal </w:t>
      </w:r>
      <w:r w:rsidR="00075422" w:rsidRPr="009E723F">
        <w:rPr>
          <w:rFonts w:asciiTheme="majorBidi" w:hAnsiTheme="majorBidi" w:cstheme="majorBidi"/>
          <w:sz w:val="24"/>
          <w:szCs w:val="24"/>
        </w:rPr>
        <w:t>C</w:t>
      </w:r>
      <w:r w:rsidRPr="009E723F">
        <w:rPr>
          <w:rFonts w:asciiTheme="majorBidi" w:hAnsiTheme="majorBidi" w:cstheme="majorBidi"/>
          <w:sz w:val="24"/>
          <w:szCs w:val="24"/>
        </w:rPr>
        <w:t>LBP. This method discriminative validity was established.</w:t>
      </w:r>
      <w:r w:rsidR="004C242E" w:rsidRPr="009E723F">
        <w:rPr>
          <w:rFonts w:asciiTheme="majorBidi" w:hAnsiTheme="majorBidi" w:cstheme="majorBidi"/>
          <w:sz w:val="24"/>
          <w:szCs w:val="24"/>
          <w:vertAlign w:val="superscript"/>
        </w:rPr>
        <w:t>10-12</w:t>
      </w:r>
      <w:r w:rsidRPr="009E723F">
        <w:rPr>
          <w:rFonts w:asciiTheme="majorBidi" w:hAnsiTheme="majorBidi" w:cstheme="majorBidi"/>
          <w:sz w:val="24"/>
          <w:szCs w:val="24"/>
        </w:rPr>
        <w:t xml:space="preserve"> </w:t>
      </w:r>
      <w:proofErr w:type="gramStart"/>
      <w:r w:rsidR="002D322B" w:rsidRPr="009E723F">
        <w:rPr>
          <w:rFonts w:asciiTheme="majorBidi" w:hAnsiTheme="majorBidi" w:cstheme="majorBidi"/>
          <w:sz w:val="24"/>
          <w:szCs w:val="24"/>
        </w:rPr>
        <w:t>All</w:t>
      </w:r>
      <w:proofErr w:type="gramEnd"/>
      <w:r w:rsidR="002D322B" w:rsidRPr="009E723F">
        <w:rPr>
          <w:rFonts w:asciiTheme="majorBidi" w:hAnsiTheme="majorBidi" w:cstheme="majorBidi"/>
          <w:sz w:val="24"/>
          <w:szCs w:val="24"/>
        </w:rPr>
        <w:t xml:space="preserve"> patients will be analyzed collectively</w:t>
      </w:r>
      <w:r w:rsidR="00DB0FA8">
        <w:rPr>
          <w:rFonts w:asciiTheme="majorBidi" w:hAnsiTheme="majorBidi" w:cstheme="majorBidi"/>
          <w:sz w:val="24"/>
          <w:szCs w:val="24"/>
        </w:rPr>
        <w:t>.</w:t>
      </w:r>
      <w:r w:rsidR="002D322B" w:rsidRPr="009E723F">
        <w:rPr>
          <w:rFonts w:asciiTheme="majorBidi" w:hAnsiTheme="majorBidi" w:cstheme="majorBidi"/>
          <w:sz w:val="24"/>
          <w:szCs w:val="24"/>
        </w:rPr>
        <w:t xml:space="preserve"> </w:t>
      </w:r>
      <w:r w:rsidR="00DB0FA8">
        <w:rPr>
          <w:rFonts w:asciiTheme="majorBidi" w:hAnsiTheme="majorBidi" w:cstheme="majorBidi"/>
          <w:sz w:val="24"/>
          <w:szCs w:val="24"/>
        </w:rPr>
        <w:t>S</w:t>
      </w:r>
      <w:r w:rsidR="00DD2F39">
        <w:rPr>
          <w:rFonts w:asciiTheme="majorBidi" w:hAnsiTheme="majorBidi" w:cstheme="majorBidi"/>
          <w:sz w:val="24"/>
          <w:szCs w:val="24"/>
        </w:rPr>
        <w:t xml:space="preserve">ubgroup analysis </w:t>
      </w:r>
      <w:r w:rsidR="002D322B" w:rsidRPr="009E723F">
        <w:rPr>
          <w:rFonts w:asciiTheme="majorBidi" w:hAnsiTheme="majorBidi" w:cstheme="majorBidi"/>
          <w:sz w:val="24"/>
          <w:szCs w:val="24"/>
        </w:rPr>
        <w:t xml:space="preserve">will be </w:t>
      </w:r>
      <w:r w:rsidR="00DB0FA8">
        <w:rPr>
          <w:rFonts w:asciiTheme="majorBidi" w:hAnsiTheme="majorBidi" w:cstheme="majorBidi"/>
          <w:sz w:val="24"/>
          <w:szCs w:val="24"/>
        </w:rPr>
        <w:t xml:space="preserve">performed to assess the effect </w:t>
      </w:r>
      <w:proofErr w:type="gramStart"/>
      <w:r w:rsidR="00DB0FA8">
        <w:rPr>
          <w:rFonts w:asciiTheme="majorBidi" w:hAnsiTheme="majorBidi" w:cstheme="majorBidi"/>
          <w:sz w:val="24"/>
          <w:szCs w:val="24"/>
        </w:rPr>
        <w:t xml:space="preserve">of  </w:t>
      </w:r>
      <w:r w:rsidR="00DB0FA8" w:rsidRPr="009E723F">
        <w:rPr>
          <w:rFonts w:asciiTheme="majorBidi" w:hAnsiTheme="majorBidi" w:cstheme="majorBidi"/>
          <w:sz w:val="24"/>
          <w:szCs w:val="24"/>
        </w:rPr>
        <w:t>PLFMF</w:t>
      </w:r>
      <w:proofErr w:type="gramEnd"/>
      <w:r w:rsidR="00DB0FA8" w:rsidRPr="009E723F">
        <w:rPr>
          <w:rFonts w:asciiTheme="majorBidi" w:hAnsiTheme="majorBidi" w:cstheme="majorBidi"/>
          <w:sz w:val="24"/>
          <w:szCs w:val="24"/>
        </w:rPr>
        <w:t xml:space="preserve"> </w:t>
      </w:r>
      <w:r w:rsidR="00DB0FA8">
        <w:rPr>
          <w:rFonts w:asciiTheme="majorBidi" w:hAnsiTheme="majorBidi" w:cstheme="majorBidi"/>
          <w:sz w:val="24"/>
          <w:szCs w:val="24"/>
        </w:rPr>
        <w:t xml:space="preserve">in </w:t>
      </w:r>
      <w:r w:rsidR="00DB0FA8" w:rsidRPr="009E723F">
        <w:rPr>
          <w:rFonts w:asciiTheme="majorBidi" w:hAnsiTheme="majorBidi" w:cstheme="majorBidi"/>
          <w:sz w:val="24"/>
          <w:szCs w:val="24"/>
        </w:rPr>
        <w:t>subtype of pain</w:t>
      </w:r>
      <w:r w:rsidR="0051602E" w:rsidRPr="009E723F">
        <w:rPr>
          <w:rFonts w:asciiTheme="majorBidi" w:hAnsiTheme="majorBidi" w:cstheme="majorBidi"/>
          <w:sz w:val="24"/>
          <w:szCs w:val="24"/>
        </w:rPr>
        <w:t>.</w:t>
      </w:r>
    </w:p>
    <w:p w14:paraId="31F4853A" w14:textId="340A4545" w:rsidR="000E325F" w:rsidRPr="009E723F" w:rsidRDefault="000E325F" w:rsidP="000E325F">
      <w:pPr>
        <w:bidi w:val="0"/>
        <w:spacing w:line="480" w:lineRule="auto"/>
        <w:rPr>
          <w:rFonts w:asciiTheme="majorBidi" w:hAnsiTheme="majorBidi" w:cstheme="majorBidi"/>
          <w:b/>
          <w:bCs/>
          <w:sz w:val="24"/>
          <w:szCs w:val="24"/>
        </w:rPr>
      </w:pPr>
      <w:r w:rsidRPr="009E723F">
        <w:rPr>
          <w:rFonts w:asciiTheme="majorBidi" w:hAnsiTheme="majorBidi" w:cstheme="majorBidi"/>
          <w:b/>
          <w:bCs/>
          <w:sz w:val="24"/>
          <w:szCs w:val="24"/>
        </w:rPr>
        <w:t>Statistical Analysis</w:t>
      </w:r>
    </w:p>
    <w:p w14:paraId="0CA7C85B" w14:textId="6554A769" w:rsidR="000E325F" w:rsidRPr="009E723F" w:rsidRDefault="00F14E91" w:rsidP="000E325F">
      <w:pPr>
        <w:autoSpaceDE w:val="0"/>
        <w:autoSpaceDN w:val="0"/>
        <w:bidi w:val="0"/>
        <w:adjustRightInd w:val="0"/>
        <w:spacing w:after="0" w:line="480" w:lineRule="auto"/>
        <w:rPr>
          <w:rFonts w:asciiTheme="majorBidi" w:hAnsiTheme="majorBidi" w:cstheme="majorBidi"/>
          <w:sz w:val="24"/>
          <w:szCs w:val="24"/>
        </w:rPr>
      </w:pPr>
      <w:r w:rsidRPr="009E723F">
        <w:rPr>
          <w:rFonts w:asciiTheme="majorBidi" w:hAnsiTheme="majorBidi" w:cstheme="majorBidi"/>
          <w:sz w:val="24"/>
          <w:szCs w:val="24"/>
        </w:rPr>
        <w:t>All randomi</w:t>
      </w:r>
      <w:r w:rsidR="00DE5E51">
        <w:rPr>
          <w:rFonts w:asciiTheme="majorBidi" w:hAnsiTheme="majorBidi" w:cstheme="majorBidi"/>
          <w:sz w:val="24"/>
          <w:szCs w:val="24"/>
        </w:rPr>
        <w:t>z</w:t>
      </w:r>
      <w:r w:rsidRPr="009E723F">
        <w:rPr>
          <w:rFonts w:asciiTheme="majorBidi" w:hAnsiTheme="majorBidi" w:cstheme="majorBidi"/>
          <w:sz w:val="24"/>
          <w:szCs w:val="24"/>
        </w:rPr>
        <w:t xml:space="preserve">ed patients will be </w:t>
      </w:r>
      <w:proofErr w:type="spellStart"/>
      <w:r w:rsidRPr="009E723F">
        <w:rPr>
          <w:rFonts w:asciiTheme="majorBidi" w:hAnsiTheme="majorBidi" w:cstheme="majorBidi"/>
          <w:sz w:val="24"/>
          <w:szCs w:val="24"/>
        </w:rPr>
        <w:t>analy</w:t>
      </w:r>
      <w:r w:rsidR="003E213D" w:rsidRPr="009E723F">
        <w:rPr>
          <w:rFonts w:asciiTheme="majorBidi" w:hAnsiTheme="majorBidi" w:cstheme="majorBidi"/>
          <w:sz w:val="24"/>
          <w:szCs w:val="24"/>
        </w:rPr>
        <w:t>s</w:t>
      </w:r>
      <w:r w:rsidRPr="009E723F">
        <w:rPr>
          <w:rFonts w:asciiTheme="majorBidi" w:hAnsiTheme="majorBidi" w:cstheme="majorBidi"/>
          <w:sz w:val="24"/>
          <w:szCs w:val="24"/>
        </w:rPr>
        <w:t>ed</w:t>
      </w:r>
      <w:proofErr w:type="spellEnd"/>
      <w:r w:rsidRPr="009E723F">
        <w:rPr>
          <w:rFonts w:asciiTheme="majorBidi" w:hAnsiTheme="majorBidi" w:cstheme="majorBidi"/>
          <w:sz w:val="24"/>
          <w:szCs w:val="24"/>
        </w:rPr>
        <w:t xml:space="preserve"> on the intent-to-treat basis. Safety analyses will be performed for all patients who received at least one treatment session. Baseline characteristics will be presented by treatment group. Binary</w:t>
      </w:r>
      <w:r w:rsidR="000E325F" w:rsidRPr="009E723F">
        <w:rPr>
          <w:rFonts w:asciiTheme="majorBidi" w:hAnsiTheme="majorBidi" w:cstheme="majorBidi"/>
          <w:sz w:val="24"/>
          <w:szCs w:val="24"/>
        </w:rPr>
        <w:t xml:space="preserve"> and categorical variables will be </w:t>
      </w:r>
      <w:proofErr w:type="spellStart"/>
      <w:r w:rsidRPr="009E723F">
        <w:rPr>
          <w:rFonts w:asciiTheme="majorBidi" w:hAnsiTheme="majorBidi" w:cstheme="majorBidi"/>
          <w:sz w:val="24"/>
          <w:szCs w:val="24"/>
        </w:rPr>
        <w:t>summari</w:t>
      </w:r>
      <w:r w:rsidR="003E213D" w:rsidRPr="009E723F">
        <w:rPr>
          <w:rFonts w:asciiTheme="majorBidi" w:hAnsiTheme="majorBidi" w:cstheme="majorBidi"/>
          <w:sz w:val="24"/>
          <w:szCs w:val="24"/>
        </w:rPr>
        <w:t>s</w:t>
      </w:r>
      <w:r w:rsidRPr="009E723F">
        <w:rPr>
          <w:rFonts w:asciiTheme="majorBidi" w:hAnsiTheme="majorBidi" w:cstheme="majorBidi"/>
          <w:sz w:val="24"/>
          <w:szCs w:val="24"/>
        </w:rPr>
        <w:t>ed</w:t>
      </w:r>
      <w:proofErr w:type="spellEnd"/>
      <w:r w:rsidR="000E325F" w:rsidRPr="009E723F">
        <w:rPr>
          <w:rFonts w:asciiTheme="majorBidi" w:hAnsiTheme="majorBidi" w:cstheme="majorBidi"/>
          <w:sz w:val="24"/>
          <w:szCs w:val="24"/>
        </w:rPr>
        <w:t xml:space="preserve"> </w:t>
      </w:r>
      <w:r w:rsidRPr="009E723F">
        <w:rPr>
          <w:rFonts w:asciiTheme="majorBidi" w:hAnsiTheme="majorBidi" w:cstheme="majorBidi"/>
          <w:sz w:val="24"/>
          <w:szCs w:val="24"/>
        </w:rPr>
        <w:t xml:space="preserve">by frequencies and </w:t>
      </w:r>
      <w:r w:rsidR="000E325F" w:rsidRPr="009E723F">
        <w:rPr>
          <w:rFonts w:asciiTheme="majorBidi" w:hAnsiTheme="majorBidi" w:cstheme="majorBidi"/>
          <w:sz w:val="24"/>
          <w:szCs w:val="24"/>
        </w:rPr>
        <w:t>percentage</w:t>
      </w:r>
      <w:r w:rsidRPr="009E723F">
        <w:rPr>
          <w:rFonts w:asciiTheme="majorBidi" w:hAnsiTheme="majorBidi" w:cstheme="majorBidi"/>
          <w:sz w:val="24"/>
          <w:szCs w:val="24"/>
        </w:rPr>
        <w:t>s</w:t>
      </w:r>
      <w:r w:rsidR="000E325F" w:rsidRPr="009E723F">
        <w:rPr>
          <w:rFonts w:asciiTheme="majorBidi" w:hAnsiTheme="majorBidi" w:cstheme="majorBidi"/>
          <w:sz w:val="24"/>
          <w:szCs w:val="24"/>
        </w:rPr>
        <w:t xml:space="preserve">. </w:t>
      </w:r>
      <w:r w:rsidRPr="009E723F">
        <w:rPr>
          <w:rFonts w:asciiTheme="majorBidi" w:hAnsiTheme="majorBidi" w:cstheme="majorBidi"/>
          <w:sz w:val="24"/>
          <w:szCs w:val="24"/>
        </w:rPr>
        <w:t>Percentages will be calculated according to the number of patients for whom data are available. Where values are missing, the denominator, which will be less than the number of patients assigned to the treatment group</w:t>
      </w:r>
      <w:r w:rsidR="008D3994" w:rsidRPr="009E723F">
        <w:rPr>
          <w:rFonts w:asciiTheme="majorBidi" w:hAnsiTheme="majorBidi" w:cstheme="majorBidi"/>
          <w:sz w:val="24"/>
          <w:szCs w:val="24"/>
        </w:rPr>
        <w:t xml:space="preserve"> will be reported either in the body or a footnote of the summary table. Continuous variables will be summarized by mean and standard deviation as well as by quartiles.</w:t>
      </w:r>
    </w:p>
    <w:p w14:paraId="067E039E" w14:textId="5D29960D" w:rsidR="009D0376" w:rsidRPr="009E723F" w:rsidRDefault="000E325F" w:rsidP="00F500B6">
      <w:pPr>
        <w:autoSpaceDE w:val="0"/>
        <w:autoSpaceDN w:val="0"/>
        <w:bidi w:val="0"/>
        <w:adjustRightInd w:val="0"/>
        <w:spacing w:after="0" w:line="480" w:lineRule="auto"/>
        <w:rPr>
          <w:rFonts w:asciiTheme="majorBidi" w:hAnsiTheme="majorBidi" w:cstheme="majorBidi"/>
          <w:sz w:val="24"/>
          <w:szCs w:val="24"/>
        </w:rPr>
      </w:pPr>
      <w:r w:rsidRPr="009E723F">
        <w:rPr>
          <w:rFonts w:asciiTheme="majorBidi" w:hAnsiTheme="majorBidi" w:cstheme="majorBidi"/>
          <w:sz w:val="24"/>
          <w:szCs w:val="24"/>
        </w:rPr>
        <w:t>Treatment effect for the primary and continuous secondary outcomes will be assessed through ANCOVA adjusted for the baseline measurement score.</w:t>
      </w:r>
      <w:r w:rsidR="00DF23E9" w:rsidRPr="009E723F">
        <w:rPr>
          <w:rFonts w:asciiTheme="majorBidi" w:hAnsiTheme="majorBidi" w:cstheme="majorBidi"/>
          <w:sz w:val="24"/>
          <w:szCs w:val="24"/>
        </w:rPr>
        <w:t xml:space="preserve"> </w:t>
      </w:r>
      <w:r w:rsidR="003B3F30">
        <w:rPr>
          <w:rFonts w:asciiTheme="majorBidi" w:hAnsiTheme="majorBidi" w:cstheme="majorBidi"/>
          <w:sz w:val="24"/>
          <w:szCs w:val="24"/>
        </w:rPr>
        <w:t>Overall t</w:t>
      </w:r>
      <w:r w:rsidR="00DF23E9" w:rsidRPr="009E723F">
        <w:rPr>
          <w:rFonts w:asciiTheme="majorBidi" w:hAnsiTheme="majorBidi" w:cstheme="majorBidi"/>
          <w:sz w:val="24"/>
          <w:szCs w:val="24"/>
        </w:rPr>
        <w:t xml:space="preserve">reatment effect over time </w:t>
      </w:r>
      <w:r w:rsidR="00566106" w:rsidRPr="009E723F">
        <w:rPr>
          <w:rFonts w:asciiTheme="majorBidi" w:hAnsiTheme="majorBidi" w:cstheme="majorBidi"/>
          <w:sz w:val="24"/>
          <w:szCs w:val="24"/>
        </w:rPr>
        <w:t>on all continuous outcomes</w:t>
      </w:r>
      <w:r w:rsidR="004760C3" w:rsidRPr="009E723F">
        <w:rPr>
          <w:rFonts w:asciiTheme="majorBidi" w:hAnsiTheme="majorBidi" w:cstheme="majorBidi"/>
          <w:sz w:val="24"/>
          <w:szCs w:val="24"/>
        </w:rPr>
        <w:t>,</w:t>
      </w:r>
      <w:r w:rsidR="00566106" w:rsidRPr="009E723F">
        <w:rPr>
          <w:rFonts w:asciiTheme="majorBidi" w:hAnsiTheme="majorBidi" w:cstheme="majorBidi"/>
          <w:sz w:val="24"/>
          <w:szCs w:val="24"/>
        </w:rPr>
        <w:t xml:space="preserve"> </w:t>
      </w:r>
      <w:r w:rsidR="004760C3" w:rsidRPr="009E723F">
        <w:rPr>
          <w:rFonts w:asciiTheme="majorBidi" w:hAnsiTheme="majorBidi" w:cstheme="majorBidi"/>
          <w:sz w:val="24"/>
          <w:szCs w:val="24"/>
        </w:rPr>
        <w:t xml:space="preserve">repeatedly </w:t>
      </w:r>
      <w:r w:rsidR="00566106" w:rsidRPr="009E723F">
        <w:rPr>
          <w:rFonts w:asciiTheme="majorBidi" w:hAnsiTheme="majorBidi" w:cstheme="majorBidi"/>
          <w:sz w:val="24"/>
          <w:szCs w:val="24"/>
        </w:rPr>
        <w:t>collected</w:t>
      </w:r>
      <w:r w:rsidR="004760C3" w:rsidRPr="009E723F">
        <w:rPr>
          <w:rFonts w:asciiTheme="majorBidi" w:hAnsiTheme="majorBidi" w:cstheme="majorBidi"/>
          <w:sz w:val="24"/>
          <w:szCs w:val="24"/>
        </w:rPr>
        <w:t xml:space="preserve"> over the course of the study,</w:t>
      </w:r>
      <w:r w:rsidR="00566106" w:rsidRPr="009E723F">
        <w:rPr>
          <w:rFonts w:asciiTheme="majorBidi" w:hAnsiTheme="majorBidi" w:cstheme="majorBidi"/>
          <w:sz w:val="24"/>
          <w:szCs w:val="24"/>
        </w:rPr>
        <w:t xml:space="preserve"> </w:t>
      </w:r>
      <w:r w:rsidR="00DF23E9" w:rsidRPr="009E723F">
        <w:rPr>
          <w:rFonts w:asciiTheme="majorBidi" w:hAnsiTheme="majorBidi" w:cstheme="majorBidi"/>
          <w:sz w:val="24"/>
          <w:szCs w:val="24"/>
        </w:rPr>
        <w:t xml:space="preserve">will be </w:t>
      </w:r>
      <w:r w:rsidR="00566106" w:rsidRPr="009E723F">
        <w:rPr>
          <w:rFonts w:asciiTheme="majorBidi" w:hAnsiTheme="majorBidi" w:cstheme="majorBidi"/>
          <w:sz w:val="24"/>
          <w:szCs w:val="24"/>
        </w:rPr>
        <w:t xml:space="preserve">estimated </w:t>
      </w:r>
      <w:r w:rsidR="004760C3" w:rsidRPr="009E723F">
        <w:rPr>
          <w:rFonts w:asciiTheme="majorBidi" w:hAnsiTheme="majorBidi" w:cstheme="majorBidi"/>
          <w:sz w:val="24"/>
          <w:szCs w:val="24"/>
        </w:rPr>
        <w:t>using</w:t>
      </w:r>
      <w:r w:rsidR="00DF23E9" w:rsidRPr="009E723F">
        <w:rPr>
          <w:rFonts w:asciiTheme="majorBidi" w:hAnsiTheme="majorBidi" w:cstheme="majorBidi"/>
          <w:sz w:val="24"/>
          <w:szCs w:val="24"/>
        </w:rPr>
        <w:t xml:space="preserve"> mi</w:t>
      </w:r>
      <w:r w:rsidR="00566106" w:rsidRPr="009E723F">
        <w:rPr>
          <w:rFonts w:asciiTheme="majorBidi" w:hAnsiTheme="majorBidi" w:cstheme="majorBidi"/>
          <w:sz w:val="24"/>
          <w:szCs w:val="24"/>
        </w:rPr>
        <w:t xml:space="preserve">xed linear models to take into account the </w:t>
      </w:r>
      <w:r w:rsidR="003B3F30">
        <w:rPr>
          <w:rFonts w:asciiTheme="majorBidi" w:hAnsiTheme="majorBidi" w:cstheme="majorBidi"/>
          <w:sz w:val="24"/>
          <w:szCs w:val="24"/>
        </w:rPr>
        <w:t>correlation within each individual</w:t>
      </w:r>
      <w:r w:rsidR="00566106" w:rsidRPr="009E723F">
        <w:rPr>
          <w:rFonts w:asciiTheme="majorBidi" w:hAnsiTheme="majorBidi" w:cstheme="majorBidi"/>
          <w:sz w:val="24"/>
          <w:szCs w:val="24"/>
        </w:rPr>
        <w:t xml:space="preserve">. The mixed linear model will include random intercept adjusted with the baseline score, time as categorical and the interaction between treatment and time. </w:t>
      </w:r>
    </w:p>
    <w:p w14:paraId="3AC9E9B0" w14:textId="1F6E4E76" w:rsidR="002D322B" w:rsidRPr="009E723F" w:rsidRDefault="009D0376" w:rsidP="002D322B">
      <w:pPr>
        <w:bidi w:val="0"/>
        <w:spacing w:line="480" w:lineRule="auto"/>
        <w:rPr>
          <w:rFonts w:asciiTheme="majorBidi" w:hAnsiTheme="majorBidi" w:cstheme="majorBidi"/>
          <w:sz w:val="24"/>
          <w:szCs w:val="24"/>
        </w:rPr>
      </w:pPr>
      <w:r w:rsidRPr="009E723F">
        <w:rPr>
          <w:rFonts w:asciiTheme="majorBidi" w:hAnsiTheme="majorBidi" w:cstheme="majorBidi"/>
          <w:sz w:val="24"/>
          <w:szCs w:val="24"/>
        </w:rPr>
        <w:t>C</w:t>
      </w:r>
      <w:r w:rsidR="004760C3" w:rsidRPr="009E723F">
        <w:rPr>
          <w:rFonts w:asciiTheme="majorBidi" w:hAnsiTheme="majorBidi" w:cstheme="majorBidi"/>
          <w:sz w:val="24"/>
          <w:szCs w:val="24"/>
        </w:rPr>
        <w:t xml:space="preserve">ategorical binary efficacy measures </w:t>
      </w:r>
      <w:r w:rsidRPr="009E723F">
        <w:rPr>
          <w:rFonts w:asciiTheme="majorBidi" w:hAnsiTheme="majorBidi" w:cstheme="majorBidi"/>
          <w:sz w:val="24"/>
          <w:szCs w:val="24"/>
        </w:rPr>
        <w:t xml:space="preserve">will be primarily </w:t>
      </w:r>
      <w:proofErr w:type="spellStart"/>
      <w:r w:rsidRPr="009E723F">
        <w:rPr>
          <w:rFonts w:asciiTheme="majorBidi" w:hAnsiTheme="majorBidi" w:cstheme="majorBidi"/>
          <w:sz w:val="24"/>
          <w:szCs w:val="24"/>
        </w:rPr>
        <w:t>analy</w:t>
      </w:r>
      <w:r w:rsidR="009F1E48" w:rsidRPr="009E723F">
        <w:rPr>
          <w:rFonts w:asciiTheme="majorBidi" w:hAnsiTheme="majorBidi" w:cstheme="majorBidi"/>
          <w:sz w:val="24"/>
          <w:szCs w:val="24"/>
        </w:rPr>
        <w:t>s</w:t>
      </w:r>
      <w:r w:rsidRPr="009E723F">
        <w:rPr>
          <w:rFonts w:asciiTheme="majorBidi" w:hAnsiTheme="majorBidi" w:cstheme="majorBidi"/>
          <w:sz w:val="24"/>
          <w:szCs w:val="24"/>
        </w:rPr>
        <w:t>ed</w:t>
      </w:r>
      <w:proofErr w:type="spellEnd"/>
      <w:r w:rsidRPr="009E723F">
        <w:rPr>
          <w:rFonts w:asciiTheme="majorBidi" w:hAnsiTheme="majorBidi" w:cstheme="majorBidi"/>
          <w:sz w:val="24"/>
          <w:szCs w:val="24"/>
        </w:rPr>
        <w:t xml:space="preserve"> using </w:t>
      </w:r>
      <w:r w:rsidR="004760C3" w:rsidRPr="009E723F">
        <w:rPr>
          <w:rFonts w:asciiTheme="majorBidi" w:hAnsiTheme="majorBidi" w:cstheme="majorBidi"/>
          <w:sz w:val="24"/>
          <w:szCs w:val="24"/>
        </w:rPr>
        <w:t>logistic regression</w:t>
      </w:r>
      <w:r w:rsidRPr="009E723F">
        <w:rPr>
          <w:rFonts w:asciiTheme="majorBidi" w:hAnsiTheme="majorBidi" w:cstheme="majorBidi"/>
          <w:sz w:val="24"/>
          <w:szCs w:val="24"/>
        </w:rPr>
        <w:t>.</w:t>
      </w:r>
      <w:r w:rsidR="004760C3" w:rsidRPr="009E723F">
        <w:rPr>
          <w:rFonts w:asciiTheme="majorBidi" w:hAnsiTheme="majorBidi" w:cstheme="majorBidi"/>
          <w:sz w:val="24"/>
          <w:szCs w:val="24"/>
        </w:rPr>
        <w:t xml:space="preserve"> </w:t>
      </w:r>
      <w:r w:rsidR="00CB5937" w:rsidRPr="009E723F">
        <w:rPr>
          <w:rFonts w:asciiTheme="majorBidi" w:hAnsiTheme="majorBidi" w:cstheme="majorBidi"/>
          <w:sz w:val="24"/>
          <w:szCs w:val="24"/>
        </w:rPr>
        <w:t>All tests will be two</w:t>
      </w:r>
      <w:r w:rsidR="003B3F30">
        <w:rPr>
          <w:rFonts w:asciiTheme="majorBidi" w:hAnsiTheme="majorBidi" w:cstheme="majorBidi"/>
          <w:sz w:val="24"/>
          <w:szCs w:val="24"/>
        </w:rPr>
        <w:t>-</w:t>
      </w:r>
      <w:r w:rsidR="00CB5937" w:rsidRPr="009E723F">
        <w:rPr>
          <w:rFonts w:asciiTheme="majorBidi" w:hAnsiTheme="majorBidi" w:cstheme="majorBidi"/>
          <w:sz w:val="24"/>
          <w:szCs w:val="24"/>
        </w:rPr>
        <w:t xml:space="preserve">sided with </w:t>
      </w:r>
      <w:r w:rsidR="00F53346" w:rsidRPr="009E723F">
        <w:rPr>
          <w:rFonts w:asciiTheme="majorBidi" w:hAnsiTheme="majorBidi" w:cstheme="majorBidi"/>
          <w:sz w:val="24"/>
          <w:szCs w:val="24"/>
        </w:rPr>
        <w:t>P-values less than 0.05</w:t>
      </w:r>
      <w:r w:rsidR="000008F8" w:rsidRPr="009E723F">
        <w:rPr>
          <w:rFonts w:asciiTheme="majorBidi" w:hAnsiTheme="majorBidi" w:cstheme="majorBidi"/>
          <w:sz w:val="24"/>
          <w:szCs w:val="24"/>
        </w:rPr>
        <w:t xml:space="preserve"> </w:t>
      </w:r>
      <w:r w:rsidR="003B3F30">
        <w:rPr>
          <w:rFonts w:asciiTheme="majorBidi" w:hAnsiTheme="majorBidi" w:cstheme="majorBidi"/>
          <w:sz w:val="24"/>
          <w:szCs w:val="24"/>
        </w:rPr>
        <w:t xml:space="preserve">will be </w:t>
      </w:r>
      <w:r w:rsidR="000008F8" w:rsidRPr="009E723F">
        <w:rPr>
          <w:rFonts w:asciiTheme="majorBidi" w:hAnsiTheme="majorBidi" w:cstheme="majorBidi"/>
          <w:sz w:val="24"/>
          <w:szCs w:val="24"/>
        </w:rPr>
        <w:t>considered significant.</w:t>
      </w:r>
    </w:p>
    <w:p w14:paraId="6F16D196" w14:textId="665CDF0E" w:rsidR="002A188F" w:rsidRPr="009E723F" w:rsidRDefault="00517E4C" w:rsidP="0097117E">
      <w:pPr>
        <w:bidi w:val="0"/>
        <w:spacing w:line="480" w:lineRule="auto"/>
        <w:rPr>
          <w:rFonts w:asciiTheme="majorBidi" w:hAnsiTheme="majorBidi" w:cstheme="majorBidi"/>
          <w:sz w:val="24"/>
          <w:szCs w:val="24"/>
        </w:rPr>
      </w:pPr>
      <w:r w:rsidRPr="009E723F">
        <w:rPr>
          <w:rFonts w:asciiTheme="majorBidi" w:hAnsiTheme="majorBidi" w:cstheme="majorBidi"/>
          <w:b/>
          <w:bCs/>
          <w:sz w:val="24"/>
          <w:szCs w:val="24"/>
        </w:rPr>
        <w:t>Eligibility criteria</w:t>
      </w:r>
      <w:r w:rsidR="002A188F" w:rsidRPr="009E723F">
        <w:rPr>
          <w:rFonts w:asciiTheme="majorBidi" w:hAnsiTheme="majorBidi" w:cstheme="majorBidi"/>
          <w:b/>
          <w:bCs/>
          <w:sz w:val="24"/>
          <w:szCs w:val="24"/>
        </w:rPr>
        <w:t>:</w:t>
      </w:r>
    </w:p>
    <w:p w14:paraId="597360BA" w14:textId="7379E2FF" w:rsidR="00D25817" w:rsidRPr="009E723F" w:rsidRDefault="00197AAC" w:rsidP="00E0439C">
      <w:pPr>
        <w:bidi w:val="0"/>
        <w:spacing w:line="480" w:lineRule="auto"/>
        <w:rPr>
          <w:rFonts w:asciiTheme="majorBidi" w:hAnsiTheme="majorBidi" w:cstheme="majorBidi"/>
          <w:sz w:val="24"/>
          <w:szCs w:val="24"/>
        </w:rPr>
      </w:pPr>
      <w:r w:rsidRPr="009E723F">
        <w:rPr>
          <w:rFonts w:asciiTheme="majorBidi" w:hAnsiTheme="majorBidi" w:cstheme="majorBidi"/>
          <w:sz w:val="24"/>
          <w:szCs w:val="24"/>
        </w:rPr>
        <w:lastRenderedPageBreak/>
        <w:t>Subjects will be recruited from King Fahd University Hospital (a</w:t>
      </w:r>
      <w:r w:rsidR="00484091" w:rsidRPr="009E723F">
        <w:rPr>
          <w:rFonts w:asciiTheme="majorBidi" w:hAnsiTheme="majorBidi" w:cstheme="majorBidi"/>
          <w:sz w:val="24"/>
          <w:szCs w:val="24"/>
        </w:rPr>
        <w:t>n</w:t>
      </w:r>
      <w:r w:rsidRPr="009E723F">
        <w:rPr>
          <w:rFonts w:asciiTheme="majorBidi" w:hAnsiTheme="majorBidi" w:cstheme="majorBidi"/>
          <w:sz w:val="24"/>
          <w:szCs w:val="24"/>
        </w:rPr>
        <w:t xml:space="preserve"> </w:t>
      </w:r>
      <w:r w:rsidR="00484091" w:rsidRPr="009E723F">
        <w:rPr>
          <w:rFonts w:asciiTheme="majorBidi" w:hAnsiTheme="majorBidi" w:cstheme="majorBidi"/>
          <w:sz w:val="24"/>
          <w:szCs w:val="24"/>
        </w:rPr>
        <w:t>8</w:t>
      </w:r>
      <w:r w:rsidRPr="009E723F">
        <w:rPr>
          <w:rFonts w:asciiTheme="majorBidi" w:hAnsiTheme="majorBidi" w:cstheme="majorBidi"/>
          <w:sz w:val="24"/>
          <w:szCs w:val="24"/>
        </w:rPr>
        <w:t xml:space="preserve">00 bed teaching hospital located in the </w:t>
      </w:r>
      <w:r w:rsidR="009F1E48" w:rsidRPr="009E723F">
        <w:rPr>
          <w:rFonts w:asciiTheme="majorBidi" w:hAnsiTheme="majorBidi" w:cstheme="majorBidi"/>
          <w:sz w:val="24"/>
          <w:szCs w:val="24"/>
        </w:rPr>
        <w:t>E</w:t>
      </w:r>
      <w:r w:rsidRPr="009E723F">
        <w:rPr>
          <w:rFonts w:asciiTheme="majorBidi" w:hAnsiTheme="majorBidi" w:cstheme="majorBidi"/>
          <w:sz w:val="24"/>
          <w:szCs w:val="24"/>
        </w:rPr>
        <w:t xml:space="preserve">astern </w:t>
      </w:r>
      <w:r w:rsidR="009F1E48" w:rsidRPr="009E723F">
        <w:rPr>
          <w:rFonts w:asciiTheme="majorBidi" w:hAnsiTheme="majorBidi" w:cstheme="majorBidi"/>
          <w:sz w:val="24"/>
          <w:szCs w:val="24"/>
        </w:rPr>
        <w:t>P</w:t>
      </w:r>
      <w:r w:rsidRPr="009E723F">
        <w:rPr>
          <w:rFonts w:asciiTheme="majorBidi" w:hAnsiTheme="majorBidi" w:cstheme="majorBidi"/>
          <w:sz w:val="24"/>
          <w:szCs w:val="24"/>
        </w:rPr>
        <w:t xml:space="preserve">rovince of the </w:t>
      </w:r>
      <w:r w:rsidR="009F1E48" w:rsidRPr="009E723F">
        <w:rPr>
          <w:rFonts w:asciiTheme="majorBidi" w:hAnsiTheme="majorBidi" w:cstheme="majorBidi"/>
          <w:sz w:val="24"/>
          <w:szCs w:val="24"/>
        </w:rPr>
        <w:t>K</w:t>
      </w:r>
      <w:r w:rsidRPr="009E723F">
        <w:rPr>
          <w:rFonts w:asciiTheme="majorBidi" w:hAnsiTheme="majorBidi" w:cstheme="majorBidi"/>
          <w:sz w:val="24"/>
          <w:szCs w:val="24"/>
        </w:rPr>
        <w:t>ingdom of Saudi Arabia).</w:t>
      </w:r>
    </w:p>
    <w:p w14:paraId="3A529584" w14:textId="77777777" w:rsidR="00D25817" w:rsidRPr="009E723F" w:rsidRDefault="00D25817" w:rsidP="00D25817">
      <w:pPr>
        <w:bidi w:val="0"/>
        <w:spacing w:line="480" w:lineRule="auto"/>
        <w:rPr>
          <w:rFonts w:asciiTheme="majorBidi" w:hAnsiTheme="majorBidi" w:cstheme="majorBidi"/>
          <w:sz w:val="24"/>
          <w:szCs w:val="24"/>
        </w:rPr>
      </w:pPr>
      <w:r w:rsidRPr="009E723F">
        <w:rPr>
          <w:rFonts w:asciiTheme="majorBidi" w:hAnsiTheme="majorBidi" w:cstheme="majorBidi"/>
          <w:sz w:val="24"/>
          <w:szCs w:val="24"/>
        </w:rPr>
        <w:t>Subjects will be included in the study if they fulfil the followings:</w:t>
      </w:r>
    </w:p>
    <w:p w14:paraId="0D3EA98B" w14:textId="65A6F71B" w:rsidR="00197AAC" w:rsidRPr="009E723F" w:rsidRDefault="00197AAC" w:rsidP="00197AAC">
      <w:pPr>
        <w:pStyle w:val="ListParagraph"/>
        <w:numPr>
          <w:ilvl w:val="0"/>
          <w:numId w:val="4"/>
        </w:num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Clinical evidence of musculoskeletal CLBP</w:t>
      </w:r>
      <w:r w:rsidR="0098339C">
        <w:rPr>
          <w:rFonts w:asciiTheme="majorBidi" w:hAnsiTheme="majorBidi" w:cstheme="majorBidi"/>
          <w:sz w:val="24"/>
          <w:szCs w:val="24"/>
        </w:rPr>
        <w:t xml:space="preserve"> including subtype classification (</w:t>
      </w:r>
      <w:r w:rsidR="0098339C" w:rsidRPr="009E723F">
        <w:rPr>
          <w:rFonts w:asciiTheme="majorBidi" w:hAnsiTheme="majorBidi" w:cstheme="majorBidi"/>
          <w:sz w:val="24"/>
          <w:szCs w:val="24"/>
        </w:rPr>
        <w:t>nociceptive versus peripheral neuropathic versus central sanitization</w:t>
      </w:r>
      <w:r w:rsidR="0098339C">
        <w:rPr>
          <w:rFonts w:asciiTheme="majorBidi" w:hAnsiTheme="majorBidi" w:cstheme="majorBidi"/>
          <w:sz w:val="24"/>
          <w:szCs w:val="24"/>
        </w:rPr>
        <w:t>)</w:t>
      </w:r>
      <w:r w:rsidRPr="009E723F">
        <w:rPr>
          <w:rFonts w:asciiTheme="majorBidi" w:hAnsiTheme="majorBidi" w:cstheme="majorBidi"/>
          <w:sz w:val="24"/>
          <w:szCs w:val="24"/>
        </w:rPr>
        <w:t>;</w:t>
      </w:r>
    </w:p>
    <w:p w14:paraId="37FB0300" w14:textId="77777777" w:rsidR="002A188F" w:rsidRPr="009E723F" w:rsidRDefault="00D25817" w:rsidP="00197AAC">
      <w:pPr>
        <w:pStyle w:val="ListParagraph"/>
        <w:numPr>
          <w:ilvl w:val="0"/>
          <w:numId w:val="4"/>
        </w:num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A</w:t>
      </w:r>
      <w:r w:rsidR="002A188F" w:rsidRPr="009E723F">
        <w:rPr>
          <w:rFonts w:asciiTheme="majorBidi" w:hAnsiTheme="majorBidi" w:cstheme="majorBidi"/>
          <w:sz w:val="24"/>
          <w:szCs w:val="24"/>
        </w:rPr>
        <w:t xml:space="preserve">ge </w:t>
      </w:r>
      <w:r w:rsidR="0097117E" w:rsidRPr="009E723F">
        <w:rPr>
          <w:rFonts w:asciiTheme="majorBidi" w:hAnsiTheme="majorBidi" w:cstheme="majorBidi"/>
          <w:sz w:val="24"/>
          <w:szCs w:val="24"/>
        </w:rPr>
        <w:t>18</w:t>
      </w:r>
      <w:r w:rsidRPr="009E723F">
        <w:rPr>
          <w:rFonts w:asciiTheme="majorBidi" w:hAnsiTheme="majorBidi" w:cstheme="majorBidi"/>
          <w:sz w:val="24"/>
          <w:szCs w:val="24"/>
        </w:rPr>
        <w:t>-60 years old</w:t>
      </w:r>
      <w:r w:rsidR="00197AAC" w:rsidRPr="009E723F">
        <w:rPr>
          <w:rFonts w:asciiTheme="majorBidi" w:hAnsiTheme="majorBidi" w:cstheme="majorBidi"/>
          <w:sz w:val="24"/>
          <w:szCs w:val="24"/>
        </w:rPr>
        <w:t>;</w:t>
      </w:r>
    </w:p>
    <w:p w14:paraId="33AEF81C" w14:textId="77777777" w:rsidR="002A188F" w:rsidRPr="009E723F" w:rsidRDefault="002A188F" w:rsidP="00266FA6">
      <w:pPr>
        <w:pStyle w:val="ListParagraph"/>
        <w:numPr>
          <w:ilvl w:val="0"/>
          <w:numId w:val="4"/>
        </w:num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 xml:space="preserve">Primary complaint of pain </w:t>
      </w:r>
      <w:r w:rsidR="00197AAC" w:rsidRPr="009E723F">
        <w:rPr>
          <w:rFonts w:asciiTheme="majorBidi" w:hAnsiTheme="majorBidi" w:cstheme="majorBidi"/>
          <w:sz w:val="24"/>
          <w:szCs w:val="24"/>
        </w:rPr>
        <w:t xml:space="preserve">(at least a score of 5 out of 10 on a 0- 10 numerical rating scale (NRS)) </w:t>
      </w:r>
      <w:r w:rsidRPr="009E723F">
        <w:rPr>
          <w:rFonts w:asciiTheme="majorBidi" w:hAnsiTheme="majorBidi" w:cstheme="majorBidi"/>
          <w:sz w:val="24"/>
          <w:szCs w:val="24"/>
        </w:rPr>
        <w:t>in the area between the 12th rib and buttock crease, with or without leg pain for 3 months or more;</w:t>
      </w:r>
    </w:p>
    <w:p w14:paraId="5A710D3B" w14:textId="77777777" w:rsidR="002A188F" w:rsidRPr="009E723F" w:rsidRDefault="002A188F" w:rsidP="002A188F">
      <w:pPr>
        <w:bidi w:val="0"/>
        <w:spacing w:line="480" w:lineRule="auto"/>
        <w:rPr>
          <w:rFonts w:asciiTheme="majorBidi" w:hAnsiTheme="majorBidi" w:cstheme="majorBidi"/>
          <w:sz w:val="24"/>
          <w:szCs w:val="24"/>
        </w:rPr>
      </w:pPr>
      <w:r w:rsidRPr="009E723F">
        <w:rPr>
          <w:rFonts w:asciiTheme="majorBidi" w:hAnsiTheme="majorBidi" w:cstheme="majorBidi"/>
          <w:sz w:val="24"/>
          <w:szCs w:val="24"/>
        </w:rPr>
        <w:t>Patient will be excluded if they have any of the followings:</w:t>
      </w:r>
    </w:p>
    <w:p w14:paraId="3E158014" w14:textId="77777777" w:rsidR="002A188F" w:rsidRPr="009E723F" w:rsidRDefault="002A188F" w:rsidP="00197AAC">
      <w:pPr>
        <w:pStyle w:val="ListParagraph"/>
        <w:numPr>
          <w:ilvl w:val="0"/>
          <w:numId w:val="4"/>
        </w:num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Pregnant or lactating</w:t>
      </w:r>
    </w:p>
    <w:p w14:paraId="59DF4B77" w14:textId="4E7D5031" w:rsidR="002A188F" w:rsidRPr="009E723F" w:rsidRDefault="002A188F" w:rsidP="00347C03">
      <w:pPr>
        <w:pStyle w:val="ListParagraph"/>
        <w:numPr>
          <w:ilvl w:val="0"/>
          <w:numId w:val="4"/>
        </w:num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S</w:t>
      </w:r>
      <w:r w:rsidR="00347C03">
        <w:rPr>
          <w:rFonts w:asciiTheme="majorBidi" w:hAnsiTheme="majorBidi" w:cstheme="majorBidi"/>
          <w:sz w:val="24"/>
          <w:szCs w:val="24"/>
        </w:rPr>
        <w:t xml:space="preserve">ignificant </w:t>
      </w:r>
      <w:r w:rsidRPr="009E723F">
        <w:rPr>
          <w:rFonts w:asciiTheme="majorBidi" w:hAnsiTheme="majorBidi" w:cstheme="majorBidi"/>
          <w:sz w:val="24"/>
          <w:szCs w:val="24"/>
        </w:rPr>
        <w:t xml:space="preserve">spinal pathology (e.g. </w:t>
      </w:r>
      <w:r w:rsidR="00347C03" w:rsidRPr="009E723F">
        <w:rPr>
          <w:rFonts w:asciiTheme="majorBidi" w:hAnsiTheme="majorBidi" w:cstheme="majorBidi"/>
          <w:sz w:val="24"/>
          <w:szCs w:val="24"/>
        </w:rPr>
        <w:t>spinal fracture</w:t>
      </w:r>
      <w:r w:rsidRPr="009E723F">
        <w:rPr>
          <w:rFonts w:asciiTheme="majorBidi" w:hAnsiTheme="majorBidi" w:cstheme="majorBidi"/>
          <w:sz w:val="24"/>
          <w:szCs w:val="24"/>
        </w:rPr>
        <w:t xml:space="preserve">, </w:t>
      </w:r>
      <w:r w:rsidR="00347C03" w:rsidRPr="009E723F">
        <w:rPr>
          <w:rFonts w:asciiTheme="majorBidi" w:hAnsiTheme="majorBidi" w:cstheme="majorBidi"/>
          <w:sz w:val="24"/>
          <w:szCs w:val="24"/>
        </w:rPr>
        <w:t xml:space="preserve">cauda </w:t>
      </w:r>
      <w:proofErr w:type="spellStart"/>
      <w:r w:rsidR="00347C03" w:rsidRPr="009E723F">
        <w:rPr>
          <w:rFonts w:asciiTheme="majorBidi" w:hAnsiTheme="majorBidi" w:cstheme="majorBidi"/>
          <w:sz w:val="24"/>
          <w:szCs w:val="24"/>
        </w:rPr>
        <w:t>equina</w:t>
      </w:r>
      <w:proofErr w:type="spellEnd"/>
      <w:r w:rsidR="00347C03" w:rsidRPr="009E723F">
        <w:rPr>
          <w:rFonts w:asciiTheme="majorBidi" w:hAnsiTheme="majorBidi" w:cstheme="majorBidi"/>
          <w:sz w:val="24"/>
          <w:szCs w:val="24"/>
        </w:rPr>
        <w:t xml:space="preserve"> syndrome</w:t>
      </w:r>
      <w:r w:rsidR="00347C03">
        <w:rPr>
          <w:rFonts w:asciiTheme="majorBidi" w:hAnsiTheme="majorBidi" w:cstheme="majorBidi"/>
          <w:sz w:val="24"/>
          <w:szCs w:val="24"/>
        </w:rPr>
        <w:t xml:space="preserve">, spinal </w:t>
      </w:r>
      <w:r w:rsidRPr="009E723F">
        <w:rPr>
          <w:rFonts w:asciiTheme="majorBidi" w:hAnsiTheme="majorBidi" w:cstheme="majorBidi"/>
          <w:sz w:val="24"/>
          <w:szCs w:val="24"/>
        </w:rPr>
        <w:t xml:space="preserve">infective </w:t>
      </w:r>
      <w:r w:rsidR="00347C03">
        <w:rPr>
          <w:rFonts w:asciiTheme="majorBidi" w:hAnsiTheme="majorBidi" w:cstheme="majorBidi"/>
          <w:sz w:val="24"/>
          <w:szCs w:val="24"/>
        </w:rPr>
        <w:t xml:space="preserve">or </w:t>
      </w:r>
      <w:r w:rsidR="00347C03" w:rsidRPr="009E723F">
        <w:rPr>
          <w:rFonts w:asciiTheme="majorBidi" w:hAnsiTheme="majorBidi" w:cstheme="majorBidi"/>
          <w:sz w:val="24"/>
          <w:szCs w:val="24"/>
        </w:rPr>
        <w:t xml:space="preserve">inflammatory </w:t>
      </w:r>
      <w:r w:rsidRPr="009E723F">
        <w:rPr>
          <w:rFonts w:asciiTheme="majorBidi" w:hAnsiTheme="majorBidi" w:cstheme="majorBidi"/>
          <w:sz w:val="24"/>
          <w:szCs w:val="24"/>
        </w:rPr>
        <w:t>diseases, ,</w:t>
      </w:r>
      <w:r w:rsidR="00347C03">
        <w:rPr>
          <w:rFonts w:asciiTheme="majorBidi" w:hAnsiTheme="majorBidi" w:cstheme="majorBidi"/>
          <w:sz w:val="24"/>
          <w:szCs w:val="24"/>
        </w:rPr>
        <w:t xml:space="preserve"> </w:t>
      </w:r>
      <w:r w:rsidR="00347C03" w:rsidRPr="009E723F">
        <w:rPr>
          <w:rFonts w:asciiTheme="majorBidi" w:hAnsiTheme="majorBidi" w:cstheme="majorBidi"/>
          <w:sz w:val="24"/>
          <w:szCs w:val="24"/>
        </w:rPr>
        <w:t>metastatic</w:t>
      </w:r>
      <w:r w:rsidRPr="009E723F">
        <w:rPr>
          <w:rFonts w:asciiTheme="majorBidi" w:hAnsiTheme="majorBidi" w:cstheme="majorBidi"/>
          <w:sz w:val="24"/>
          <w:szCs w:val="24"/>
        </w:rPr>
        <w:t>);</w:t>
      </w:r>
    </w:p>
    <w:p w14:paraId="665F0A04" w14:textId="77777777" w:rsidR="002A188F" w:rsidRPr="009E723F" w:rsidRDefault="002A188F" w:rsidP="00197AAC">
      <w:pPr>
        <w:pStyle w:val="ListParagraph"/>
        <w:numPr>
          <w:ilvl w:val="0"/>
          <w:numId w:val="4"/>
        </w:num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Spinal surgery within the preceding 6 months;</w:t>
      </w:r>
    </w:p>
    <w:p w14:paraId="671029F8" w14:textId="77777777" w:rsidR="002A188F" w:rsidRPr="009E723F" w:rsidRDefault="002A188F" w:rsidP="00197AAC">
      <w:pPr>
        <w:pStyle w:val="ListParagraph"/>
        <w:numPr>
          <w:ilvl w:val="0"/>
          <w:numId w:val="4"/>
        </w:num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Recent organ transplants.</w:t>
      </w:r>
    </w:p>
    <w:p w14:paraId="72270C39" w14:textId="77777777" w:rsidR="002A188F" w:rsidRPr="009E723F" w:rsidRDefault="002A188F" w:rsidP="00197AAC">
      <w:pPr>
        <w:pStyle w:val="ListParagraph"/>
        <w:numPr>
          <w:ilvl w:val="0"/>
          <w:numId w:val="4"/>
        </w:num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Heart pace maker.</w:t>
      </w:r>
    </w:p>
    <w:p w14:paraId="5F0CCD95" w14:textId="77777777" w:rsidR="002A188F" w:rsidRPr="009E723F" w:rsidRDefault="00197AAC" w:rsidP="00197AAC">
      <w:pPr>
        <w:pStyle w:val="ListParagraph"/>
        <w:numPr>
          <w:ilvl w:val="0"/>
          <w:numId w:val="4"/>
        </w:num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C</w:t>
      </w:r>
      <w:r w:rsidR="002A188F" w:rsidRPr="009E723F">
        <w:rPr>
          <w:rFonts w:asciiTheme="majorBidi" w:hAnsiTheme="majorBidi" w:cstheme="majorBidi"/>
          <w:sz w:val="24"/>
          <w:szCs w:val="24"/>
        </w:rPr>
        <w:t>ardiac arrhythmia, tachycardia conditions or large aneurysm.</w:t>
      </w:r>
    </w:p>
    <w:p w14:paraId="0937B61B" w14:textId="77777777" w:rsidR="002A188F" w:rsidRPr="009E723F" w:rsidRDefault="002A188F" w:rsidP="00197AAC">
      <w:pPr>
        <w:pStyle w:val="ListParagraph"/>
        <w:numPr>
          <w:ilvl w:val="0"/>
          <w:numId w:val="4"/>
        </w:num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Heavy psychosis.</w:t>
      </w:r>
    </w:p>
    <w:p w14:paraId="3951EFA4" w14:textId="77777777" w:rsidR="002A188F" w:rsidRPr="009E723F" w:rsidRDefault="002A188F" w:rsidP="00197AAC">
      <w:pPr>
        <w:pStyle w:val="ListParagraph"/>
        <w:numPr>
          <w:ilvl w:val="0"/>
          <w:numId w:val="4"/>
        </w:num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Epileptic episodes.</w:t>
      </w:r>
    </w:p>
    <w:p w14:paraId="17634B82" w14:textId="77777777" w:rsidR="002D322B" w:rsidRPr="009E723F" w:rsidRDefault="002D322B" w:rsidP="002D322B">
      <w:pPr>
        <w:widowControl w:val="0"/>
        <w:autoSpaceDE w:val="0"/>
        <w:autoSpaceDN w:val="0"/>
        <w:bidi w:val="0"/>
        <w:adjustRightInd w:val="0"/>
        <w:spacing w:after="240" w:line="480" w:lineRule="auto"/>
        <w:jc w:val="both"/>
        <w:rPr>
          <w:rFonts w:asciiTheme="majorBidi" w:hAnsiTheme="majorBidi" w:cstheme="majorBidi"/>
          <w:sz w:val="24"/>
          <w:szCs w:val="24"/>
        </w:rPr>
      </w:pPr>
      <w:r w:rsidRPr="009E723F">
        <w:rPr>
          <w:rFonts w:asciiTheme="majorBidi" w:hAnsiTheme="majorBidi" w:cstheme="majorBidi"/>
          <w:sz w:val="24"/>
          <w:szCs w:val="24"/>
        </w:rPr>
        <w:t>Exit criteria</w:t>
      </w:r>
      <w:r w:rsidR="00197AAC" w:rsidRPr="009E723F">
        <w:rPr>
          <w:rFonts w:asciiTheme="majorBidi" w:hAnsiTheme="majorBidi" w:cstheme="majorBidi"/>
          <w:sz w:val="24"/>
          <w:szCs w:val="24"/>
        </w:rPr>
        <w:t>:</w:t>
      </w:r>
    </w:p>
    <w:p w14:paraId="57548767" w14:textId="77777777" w:rsidR="00197AAC" w:rsidRPr="009E723F" w:rsidRDefault="00197AAC" w:rsidP="00414165">
      <w:p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 xml:space="preserve">Participants will be </w:t>
      </w:r>
      <w:r w:rsidR="00414165" w:rsidRPr="009E723F">
        <w:rPr>
          <w:rFonts w:asciiTheme="majorBidi" w:hAnsiTheme="majorBidi" w:cstheme="majorBidi"/>
          <w:sz w:val="24"/>
          <w:szCs w:val="24"/>
        </w:rPr>
        <w:t xml:space="preserve">withdrawn </w:t>
      </w:r>
      <w:r w:rsidRPr="009E723F">
        <w:rPr>
          <w:rFonts w:asciiTheme="majorBidi" w:hAnsiTheme="majorBidi" w:cstheme="majorBidi"/>
          <w:sz w:val="24"/>
          <w:szCs w:val="24"/>
        </w:rPr>
        <w:t>from the study if:</w:t>
      </w:r>
    </w:p>
    <w:p w14:paraId="60DB57B4" w14:textId="77777777" w:rsidR="00590112" w:rsidRPr="009E723F" w:rsidRDefault="00810BE1" w:rsidP="00590112">
      <w:pPr>
        <w:pStyle w:val="ListParagraph"/>
        <w:numPr>
          <w:ilvl w:val="0"/>
          <w:numId w:val="5"/>
        </w:num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lastRenderedPageBreak/>
        <w:t>Become pregnant;</w:t>
      </w:r>
    </w:p>
    <w:p w14:paraId="59C073B3" w14:textId="77777777" w:rsidR="00590112" w:rsidRPr="009E723F" w:rsidRDefault="00590112" w:rsidP="00590112">
      <w:pPr>
        <w:pStyle w:val="ListParagraph"/>
        <w:numPr>
          <w:ilvl w:val="0"/>
          <w:numId w:val="5"/>
        </w:num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 xml:space="preserve">Back pain intensify during the trial to a point which need emergency </w:t>
      </w:r>
      <w:r w:rsidR="00810BE1" w:rsidRPr="009E723F">
        <w:rPr>
          <w:rFonts w:asciiTheme="majorBidi" w:hAnsiTheme="majorBidi" w:cstheme="majorBidi"/>
          <w:sz w:val="24"/>
          <w:szCs w:val="24"/>
        </w:rPr>
        <w:t>medical intervention;</w:t>
      </w:r>
    </w:p>
    <w:p w14:paraId="472375AA" w14:textId="77777777" w:rsidR="00590112" w:rsidRPr="009E723F" w:rsidRDefault="00590112" w:rsidP="00590112">
      <w:pPr>
        <w:pStyle w:val="ListParagraph"/>
        <w:numPr>
          <w:ilvl w:val="0"/>
          <w:numId w:val="5"/>
        </w:num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Decided to leave the study voluntarily</w:t>
      </w:r>
      <w:r w:rsidR="00810BE1" w:rsidRPr="009E723F">
        <w:rPr>
          <w:rFonts w:asciiTheme="majorBidi" w:hAnsiTheme="majorBidi" w:cstheme="majorBidi"/>
          <w:sz w:val="24"/>
          <w:szCs w:val="24"/>
        </w:rPr>
        <w:t>;</w:t>
      </w:r>
    </w:p>
    <w:p w14:paraId="3665DA38" w14:textId="77777777" w:rsidR="00075422" w:rsidRPr="009E723F" w:rsidRDefault="00075422" w:rsidP="00075422">
      <w:pPr>
        <w:pStyle w:val="ListParagraph"/>
        <w:numPr>
          <w:ilvl w:val="0"/>
          <w:numId w:val="5"/>
        </w:num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Added a new medications (was not taken before) which may affect the patients LBP condition.</w:t>
      </w:r>
    </w:p>
    <w:p w14:paraId="7C71598D" w14:textId="77777777" w:rsidR="00810BE1" w:rsidRPr="009E723F" w:rsidRDefault="00810BE1" w:rsidP="00810BE1">
      <w:pPr>
        <w:pStyle w:val="ListParagraph"/>
        <w:numPr>
          <w:ilvl w:val="0"/>
          <w:numId w:val="5"/>
        </w:num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Lack compliance</w:t>
      </w:r>
      <w:r w:rsidR="00075422" w:rsidRPr="009E723F">
        <w:rPr>
          <w:rFonts w:asciiTheme="majorBidi" w:hAnsiTheme="majorBidi" w:cstheme="majorBidi"/>
          <w:sz w:val="24"/>
          <w:szCs w:val="24"/>
        </w:rPr>
        <w:t>.</w:t>
      </w:r>
    </w:p>
    <w:p w14:paraId="238573CE" w14:textId="77777777" w:rsidR="00590112" w:rsidRPr="009E723F" w:rsidRDefault="00590112" w:rsidP="00075422">
      <w:pPr>
        <w:bidi w:val="0"/>
        <w:spacing w:line="480" w:lineRule="auto"/>
        <w:jc w:val="both"/>
        <w:rPr>
          <w:rFonts w:asciiTheme="majorBidi" w:hAnsiTheme="majorBidi" w:cstheme="majorBidi"/>
          <w:sz w:val="24"/>
          <w:szCs w:val="24"/>
        </w:rPr>
      </w:pPr>
      <w:r w:rsidRPr="009E723F">
        <w:rPr>
          <w:rFonts w:asciiTheme="majorBidi" w:hAnsiTheme="majorBidi" w:cstheme="majorBidi"/>
          <w:sz w:val="24"/>
          <w:szCs w:val="24"/>
        </w:rPr>
        <w:t xml:space="preserve">Patients will be instructed to continue any medication they regularly take before the trial, however, they will </w:t>
      </w:r>
      <w:r w:rsidR="00075422" w:rsidRPr="009E723F">
        <w:rPr>
          <w:rFonts w:asciiTheme="majorBidi" w:hAnsiTheme="majorBidi" w:cstheme="majorBidi"/>
          <w:sz w:val="24"/>
          <w:szCs w:val="24"/>
        </w:rPr>
        <w:t>b</w:t>
      </w:r>
      <w:r w:rsidRPr="009E723F">
        <w:rPr>
          <w:rFonts w:asciiTheme="majorBidi" w:hAnsiTheme="majorBidi" w:cstheme="majorBidi"/>
          <w:sz w:val="24"/>
          <w:szCs w:val="24"/>
        </w:rPr>
        <w:t xml:space="preserve">e </w:t>
      </w:r>
      <w:r w:rsidR="00075422" w:rsidRPr="009E723F">
        <w:rPr>
          <w:rFonts w:asciiTheme="majorBidi" w:hAnsiTheme="majorBidi" w:cstheme="majorBidi"/>
          <w:sz w:val="24"/>
          <w:szCs w:val="24"/>
        </w:rPr>
        <w:t xml:space="preserve">instructed not </w:t>
      </w:r>
      <w:r w:rsidRPr="009E723F">
        <w:rPr>
          <w:rFonts w:asciiTheme="majorBidi" w:hAnsiTheme="majorBidi" w:cstheme="majorBidi"/>
          <w:sz w:val="24"/>
          <w:szCs w:val="24"/>
        </w:rPr>
        <w:t xml:space="preserve">add any </w:t>
      </w:r>
      <w:r w:rsidR="00810BE1" w:rsidRPr="009E723F">
        <w:rPr>
          <w:rFonts w:asciiTheme="majorBidi" w:hAnsiTheme="majorBidi" w:cstheme="majorBidi"/>
          <w:sz w:val="24"/>
          <w:szCs w:val="24"/>
        </w:rPr>
        <w:t xml:space="preserve">new </w:t>
      </w:r>
      <w:r w:rsidRPr="009E723F">
        <w:rPr>
          <w:rFonts w:asciiTheme="majorBidi" w:hAnsiTheme="majorBidi" w:cstheme="majorBidi"/>
          <w:sz w:val="24"/>
          <w:szCs w:val="24"/>
        </w:rPr>
        <w:t xml:space="preserve">medications </w:t>
      </w:r>
      <w:r w:rsidR="00810BE1" w:rsidRPr="009E723F">
        <w:rPr>
          <w:rFonts w:asciiTheme="majorBidi" w:hAnsiTheme="majorBidi" w:cstheme="majorBidi"/>
          <w:sz w:val="24"/>
          <w:szCs w:val="24"/>
        </w:rPr>
        <w:t xml:space="preserve">that may affect their back pain </w:t>
      </w:r>
      <w:r w:rsidRPr="009E723F">
        <w:rPr>
          <w:rFonts w:asciiTheme="majorBidi" w:hAnsiTheme="majorBidi" w:cstheme="majorBidi"/>
          <w:sz w:val="24"/>
          <w:szCs w:val="24"/>
        </w:rPr>
        <w:t xml:space="preserve">during the trial period. All prescription and over the counter medications </w:t>
      </w:r>
      <w:r w:rsidR="005F1B41" w:rsidRPr="009E723F">
        <w:rPr>
          <w:rFonts w:asciiTheme="majorBidi" w:hAnsiTheme="majorBidi" w:cstheme="majorBidi"/>
          <w:sz w:val="24"/>
          <w:szCs w:val="24"/>
        </w:rPr>
        <w:t>taken by the participants will be recorded.</w:t>
      </w:r>
    </w:p>
    <w:p w14:paraId="51B869CC" w14:textId="77777777" w:rsidR="002D322B" w:rsidRPr="009E723F" w:rsidRDefault="002D322B" w:rsidP="002A188F">
      <w:pPr>
        <w:widowControl w:val="0"/>
        <w:autoSpaceDE w:val="0"/>
        <w:autoSpaceDN w:val="0"/>
        <w:bidi w:val="0"/>
        <w:adjustRightInd w:val="0"/>
        <w:spacing w:after="240" w:line="480" w:lineRule="auto"/>
        <w:jc w:val="both"/>
        <w:rPr>
          <w:rFonts w:asciiTheme="majorBidi" w:hAnsiTheme="majorBidi" w:cstheme="majorBidi"/>
          <w:b/>
          <w:bCs/>
          <w:sz w:val="24"/>
          <w:szCs w:val="24"/>
        </w:rPr>
      </w:pPr>
    </w:p>
    <w:p w14:paraId="2ABF8749" w14:textId="2E76F3B7" w:rsidR="002D322B" w:rsidRPr="009E723F" w:rsidRDefault="002D322B" w:rsidP="00DC5AF9">
      <w:pPr>
        <w:widowControl w:val="0"/>
        <w:autoSpaceDE w:val="0"/>
        <w:autoSpaceDN w:val="0"/>
        <w:bidi w:val="0"/>
        <w:adjustRightInd w:val="0"/>
        <w:spacing w:after="240" w:line="480" w:lineRule="auto"/>
        <w:jc w:val="both"/>
        <w:rPr>
          <w:rFonts w:asciiTheme="majorBidi" w:hAnsiTheme="majorBidi" w:cstheme="majorBidi"/>
          <w:b/>
          <w:bCs/>
          <w:sz w:val="24"/>
          <w:szCs w:val="24"/>
        </w:rPr>
      </w:pPr>
      <w:r w:rsidRPr="009E723F">
        <w:rPr>
          <w:rFonts w:asciiTheme="majorBidi" w:hAnsiTheme="majorBidi" w:cstheme="majorBidi"/>
          <w:b/>
          <w:bCs/>
          <w:sz w:val="24"/>
          <w:szCs w:val="24"/>
        </w:rPr>
        <w:t>Randomization</w:t>
      </w:r>
    </w:p>
    <w:p w14:paraId="10B5BCA3" w14:textId="4836EA40" w:rsidR="00075422" w:rsidRPr="009E723F" w:rsidRDefault="00075422">
      <w:pPr>
        <w:bidi w:val="0"/>
        <w:spacing w:line="480" w:lineRule="auto"/>
        <w:rPr>
          <w:rFonts w:asciiTheme="majorBidi" w:hAnsiTheme="majorBidi" w:cstheme="majorBidi"/>
          <w:sz w:val="24"/>
          <w:szCs w:val="24"/>
        </w:rPr>
      </w:pPr>
      <w:r w:rsidRPr="009E723F">
        <w:rPr>
          <w:rFonts w:asciiTheme="majorBidi" w:hAnsiTheme="majorBidi" w:cstheme="majorBidi"/>
          <w:sz w:val="24"/>
          <w:szCs w:val="24"/>
        </w:rPr>
        <w:t>Eligible participants will be randomi</w:t>
      </w:r>
      <w:r w:rsidR="00DE5E51">
        <w:rPr>
          <w:rFonts w:asciiTheme="majorBidi" w:hAnsiTheme="majorBidi" w:cstheme="majorBidi"/>
          <w:sz w:val="24"/>
          <w:szCs w:val="24"/>
        </w:rPr>
        <w:t>z</w:t>
      </w:r>
      <w:r w:rsidRPr="009E723F">
        <w:rPr>
          <w:rFonts w:asciiTheme="majorBidi" w:hAnsiTheme="majorBidi" w:cstheme="majorBidi"/>
          <w:sz w:val="24"/>
          <w:szCs w:val="24"/>
        </w:rPr>
        <w:t xml:space="preserve">ed </w:t>
      </w:r>
      <w:r w:rsidR="008A2F37" w:rsidRPr="009E723F">
        <w:rPr>
          <w:rFonts w:asciiTheme="majorBidi" w:hAnsiTheme="majorBidi" w:cstheme="majorBidi"/>
          <w:sz w:val="24"/>
          <w:szCs w:val="24"/>
        </w:rPr>
        <w:t xml:space="preserve">in a 1:1 ratio </w:t>
      </w:r>
      <w:r w:rsidRPr="009E723F">
        <w:rPr>
          <w:rFonts w:asciiTheme="majorBidi" w:hAnsiTheme="majorBidi" w:cstheme="majorBidi"/>
          <w:sz w:val="24"/>
          <w:szCs w:val="24"/>
        </w:rPr>
        <w:t xml:space="preserve">to </w:t>
      </w:r>
      <w:r w:rsidR="00900C35" w:rsidRPr="009E723F">
        <w:rPr>
          <w:rFonts w:asciiTheme="majorBidi" w:hAnsiTheme="majorBidi" w:cstheme="majorBidi"/>
          <w:sz w:val="24"/>
          <w:szCs w:val="24"/>
        </w:rPr>
        <w:t xml:space="preserve">receive </w:t>
      </w:r>
      <w:r w:rsidRPr="009E723F">
        <w:rPr>
          <w:rFonts w:asciiTheme="majorBidi" w:hAnsiTheme="majorBidi" w:cstheme="majorBidi"/>
          <w:sz w:val="24"/>
          <w:szCs w:val="24"/>
        </w:rPr>
        <w:t xml:space="preserve">either </w:t>
      </w:r>
      <w:r w:rsidR="00900C35" w:rsidRPr="009E723F">
        <w:rPr>
          <w:rFonts w:asciiTheme="majorBidi" w:hAnsiTheme="majorBidi" w:cstheme="majorBidi"/>
          <w:sz w:val="24"/>
          <w:szCs w:val="24"/>
        </w:rPr>
        <w:t>active PLFMF treatment (experimental arm) or sham treatment (control arm)</w:t>
      </w:r>
      <w:r w:rsidRPr="009E723F">
        <w:rPr>
          <w:rFonts w:asciiTheme="majorBidi" w:hAnsiTheme="majorBidi" w:cstheme="majorBidi"/>
          <w:sz w:val="24"/>
          <w:szCs w:val="24"/>
        </w:rPr>
        <w:t xml:space="preserve">. </w:t>
      </w:r>
      <w:r w:rsidR="00900C35" w:rsidRPr="009E723F">
        <w:rPr>
          <w:rFonts w:asciiTheme="majorBidi" w:hAnsiTheme="majorBidi" w:cstheme="majorBidi"/>
          <w:sz w:val="24"/>
          <w:szCs w:val="24"/>
        </w:rPr>
        <w:t>Randomi</w:t>
      </w:r>
      <w:r w:rsidR="00DE5E51">
        <w:rPr>
          <w:rFonts w:asciiTheme="majorBidi" w:hAnsiTheme="majorBidi" w:cstheme="majorBidi"/>
          <w:sz w:val="24"/>
          <w:szCs w:val="24"/>
        </w:rPr>
        <w:t>z</w:t>
      </w:r>
      <w:r w:rsidR="00900C35" w:rsidRPr="009E723F">
        <w:rPr>
          <w:rFonts w:asciiTheme="majorBidi" w:hAnsiTheme="majorBidi" w:cstheme="majorBidi"/>
          <w:sz w:val="24"/>
          <w:szCs w:val="24"/>
        </w:rPr>
        <w:t xml:space="preserve">ation list </w:t>
      </w:r>
      <w:r w:rsidR="004760C3" w:rsidRPr="009E723F">
        <w:rPr>
          <w:rFonts w:asciiTheme="majorBidi" w:hAnsiTheme="majorBidi" w:cstheme="majorBidi"/>
          <w:sz w:val="24"/>
          <w:szCs w:val="24"/>
        </w:rPr>
        <w:t>will be</w:t>
      </w:r>
      <w:r w:rsidR="00900C35" w:rsidRPr="009E723F">
        <w:rPr>
          <w:rFonts w:asciiTheme="majorBidi" w:hAnsiTheme="majorBidi" w:cstheme="majorBidi"/>
          <w:sz w:val="24"/>
          <w:szCs w:val="24"/>
        </w:rPr>
        <w:t xml:space="preserve"> centrally generate</w:t>
      </w:r>
      <w:r w:rsidR="00747D84" w:rsidRPr="009E723F">
        <w:rPr>
          <w:rFonts w:asciiTheme="majorBidi" w:hAnsiTheme="majorBidi" w:cstheme="majorBidi"/>
          <w:sz w:val="24"/>
          <w:szCs w:val="24"/>
        </w:rPr>
        <w:t>d</w:t>
      </w:r>
      <w:r w:rsidR="001B42DC" w:rsidRPr="009E723F">
        <w:rPr>
          <w:rFonts w:asciiTheme="majorBidi" w:hAnsiTheme="majorBidi" w:cstheme="majorBidi"/>
          <w:sz w:val="24"/>
          <w:szCs w:val="24"/>
        </w:rPr>
        <w:t>,</w:t>
      </w:r>
      <w:r w:rsidR="00747D84" w:rsidRPr="009E723F">
        <w:rPr>
          <w:rFonts w:asciiTheme="majorBidi" w:hAnsiTheme="majorBidi" w:cstheme="majorBidi"/>
          <w:sz w:val="24"/>
          <w:szCs w:val="24"/>
        </w:rPr>
        <w:t xml:space="preserve"> </w:t>
      </w:r>
      <w:r w:rsidR="001B42DC" w:rsidRPr="009E723F">
        <w:rPr>
          <w:rFonts w:asciiTheme="majorBidi" w:hAnsiTheme="majorBidi" w:cstheme="majorBidi"/>
          <w:sz w:val="24"/>
          <w:szCs w:val="24"/>
        </w:rPr>
        <w:t xml:space="preserve">in a stratified fashion, </w:t>
      </w:r>
      <w:r w:rsidR="00747D84" w:rsidRPr="009E723F">
        <w:rPr>
          <w:rFonts w:asciiTheme="majorBidi" w:hAnsiTheme="majorBidi" w:cstheme="majorBidi"/>
          <w:sz w:val="24"/>
          <w:szCs w:val="24"/>
        </w:rPr>
        <w:t xml:space="preserve">using a </w:t>
      </w:r>
      <w:r w:rsidR="001B42DC" w:rsidRPr="009E723F">
        <w:rPr>
          <w:rFonts w:asciiTheme="majorBidi" w:hAnsiTheme="majorBidi" w:cstheme="majorBidi"/>
          <w:sz w:val="24"/>
          <w:szCs w:val="24"/>
        </w:rPr>
        <w:t xml:space="preserve">random </w:t>
      </w:r>
      <w:r w:rsidR="00747D84" w:rsidRPr="009E723F">
        <w:rPr>
          <w:rFonts w:asciiTheme="majorBidi" w:hAnsiTheme="majorBidi" w:cstheme="majorBidi"/>
          <w:sz w:val="24"/>
          <w:szCs w:val="24"/>
        </w:rPr>
        <w:t>permuted block design</w:t>
      </w:r>
      <w:r w:rsidR="001B42DC" w:rsidRPr="009E723F">
        <w:rPr>
          <w:rFonts w:asciiTheme="majorBidi" w:hAnsiTheme="majorBidi" w:cstheme="majorBidi"/>
          <w:sz w:val="24"/>
          <w:szCs w:val="24"/>
        </w:rPr>
        <w:t xml:space="preserve"> of size four and six. The stratification factor </w:t>
      </w:r>
      <w:r w:rsidR="00DB0B69" w:rsidRPr="009E723F">
        <w:rPr>
          <w:rFonts w:asciiTheme="majorBidi" w:hAnsiTheme="majorBidi" w:cstheme="majorBidi"/>
          <w:sz w:val="24"/>
          <w:szCs w:val="24"/>
        </w:rPr>
        <w:t xml:space="preserve">will be </w:t>
      </w:r>
      <w:r w:rsidR="00FE3F94" w:rsidRPr="009E723F">
        <w:rPr>
          <w:rFonts w:asciiTheme="majorBidi" w:hAnsiTheme="majorBidi" w:cstheme="majorBidi"/>
          <w:sz w:val="24"/>
          <w:szCs w:val="24"/>
        </w:rPr>
        <w:t xml:space="preserve">subtypes of musculoskeletal CLBP </w:t>
      </w:r>
      <w:r w:rsidR="00DB0B69" w:rsidRPr="009E723F">
        <w:rPr>
          <w:rFonts w:asciiTheme="majorBidi" w:hAnsiTheme="majorBidi" w:cstheme="majorBidi"/>
          <w:sz w:val="24"/>
          <w:szCs w:val="24"/>
        </w:rPr>
        <w:t xml:space="preserve">based on pain mechanism </w:t>
      </w:r>
      <w:r w:rsidR="00FE3F94" w:rsidRPr="009E723F">
        <w:rPr>
          <w:rFonts w:asciiTheme="majorBidi" w:hAnsiTheme="majorBidi" w:cstheme="majorBidi"/>
          <w:sz w:val="24"/>
          <w:szCs w:val="24"/>
        </w:rPr>
        <w:t>(nociceptive</w:t>
      </w:r>
      <w:r w:rsidR="00DB0B69" w:rsidRPr="009E723F">
        <w:rPr>
          <w:rFonts w:asciiTheme="majorBidi" w:hAnsiTheme="majorBidi" w:cstheme="majorBidi"/>
          <w:sz w:val="24"/>
          <w:szCs w:val="24"/>
        </w:rPr>
        <w:t xml:space="preserve"> versus</w:t>
      </w:r>
      <w:r w:rsidR="00FE3F94" w:rsidRPr="009E723F">
        <w:rPr>
          <w:rFonts w:asciiTheme="majorBidi" w:hAnsiTheme="majorBidi" w:cstheme="majorBidi"/>
          <w:sz w:val="24"/>
          <w:szCs w:val="24"/>
        </w:rPr>
        <w:t xml:space="preserve"> peripheral neuropathic </w:t>
      </w:r>
      <w:r w:rsidR="00DB0B69" w:rsidRPr="009E723F">
        <w:rPr>
          <w:rFonts w:asciiTheme="majorBidi" w:hAnsiTheme="majorBidi" w:cstheme="majorBidi"/>
          <w:sz w:val="24"/>
          <w:szCs w:val="24"/>
        </w:rPr>
        <w:t>versus</w:t>
      </w:r>
      <w:r w:rsidR="00FE3F94" w:rsidRPr="009E723F">
        <w:rPr>
          <w:rFonts w:asciiTheme="majorBidi" w:hAnsiTheme="majorBidi" w:cstheme="majorBidi"/>
          <w:sz w:val="24"/>
          <w:szCs w:val="24"/>
        </w:rPr>
        <w:t xml:space="preserve"> central sanitization)</w:t>
      </w:r>
      <w:r w:rsidR="003961CE" w:rsidRPr="009E723F">
        <w:rPr>
          <w:rFonts w:asciiTheme="majorBidi" w:hAnsiTheme="majorBidi" w:cstheme="majorBidi"/>
          <w:sz w:val="24"/>
          <w:szCs w:val="24"/>
        </w:rPr>
        <w:t xml:space="preserve">. </w:t>
      </w:r>
      <w:r w:rsidR="00FE3F94" w:rsidRPr="009E723F">
        <w:rPr>
          <w:rFonts w:asciiTheme="majorBidi" w:hAnsiTheme="majorBidi" w:cstheme="majorBidi"/>
          <w:sz w:val="24"/>
          <w:szCs w:val="24"/>
        </w:rPr>
        <w:t xml:space="preserve"> </w:t>
      </w:r>
      <w:r w:rsidR="001F4E06" w:rsidRPr="009E723F">
        <w:rPr>
          <w:rFonts w:asciiTheme="majorBidi" w:hAnsiTheme="majorBidi" w:cstheme="majorBidi"/>
          <w:sz w:val="24"/>
          <w:szCs w:val="24"/>
        </w:rPr>
        <w:t xml:space="preserve">A researcher who is not part of the study screening, evaluation or treatment </w:t>
      </w:r>
      <w:r w:rsidRPr="009E723F">
        <w:rPr>
          <w:rFonts w:asciiTheme="majorBidi" w:hAnsiTheme="majorBidi" w:cstheme="majorBidi"/>
          <w:sz w:val="24"/>
          <w:szCs w:val="24"/>
        </w:rPr>
        <w:t xml:space="preserve">will allocate the participants in one of the groups using sealed dense, tamperproof and numbered envelopes, prior to recruitment.  </w:t>
      </w:r>
    </w:p>
    <w:p w14:paraId="271266C6" w14:textId="7345D7D0" w:rsidR="00075422" w:rsidRPr="009E723F" w:rsidRDefault="00075422" w:rsidP="00E53E0E">
      <w:pPr>
        <w:bidi w:val="0"/>
        <w:spacing w:line="480" w:lineRule="auto"/>
        <w:rPr>
          <w:rFonts w:asciiTheme="majorBidi" w:hAnsiTheme="majorBidi" w:cstheme="majorBidi"/>
          <w:sz w:val="24"/>
          <w:szCs w:val="24"/>
        </w:rPr>
      </w:pPr>
    </w:p>
    <w:p w14:paraId="07FD7E31" w14:textId="77777777" w:rsidR="002A188F" w:rsidRPr="009E723F" w:rsidRDefault="002A188F" w:rsidP="002D322B">
      <w:pPr>
        <w:widowControl w:val="0"/>
        <w:autoSpaceDE w:val="0"/>
        <w:autoSpaceDN w:val="0"/>
        <w:bidi w:val="0"/>
        <w:adjustRightInd w:val="0"/>
        <w:spacing w:after="240" w:line="480" w:lineRule="auto"/>
        <w:jc w:val="both"/>
        <w:rPr>
          <w:rFonts w:asciiTheme="majorBidi" w:hAnsiTheme="majorBidi" w:cstheme="majorBidi"/>
          <w:b/>
          <w:bCs/>
          <w:sz w:val="24"/>
          <w:szCs w:val="24"/>
        </w:rPr>
      </w:pPr>
      <w:r w:rsidRPr="009E723F">
        <w:rPr>
          <w:rFonts w:asciiTheme="majorBidi" w:hAnsiTheme="majorBidi" w:cstheme="majorBidi"/>
          <w:b/>
          <w:bCs/>
          <w:sz w:val="24"/>
          <w:szCs w:val="24"/>
        </w:rPr>
        <w:lastRenderedPageBreak/>
        <w:t>Tool:</w:t>
      </w:r>
    </w:p>
    <w:p w14:paraId="22DEE37C" w14:textId="35D1D3E3" w:rsidR="002A188F" w:rsidRPr="009E723F" w:rsidRDefault="002A188F" w:rsidP="004C242E">
      <w:pPr>
        <w:widowControl w:val="0"/>
        <w:autoSpaceDE w:val="0"/>
        <w:autoSpaceDN w:val="0"/>
        <w:bidi w:val="0"/>
        <w:adjustRightInd w:val="0"/>
        <w:spacing w:after="240" w:line="480" w:lineRule="auto"/>
        <w:jc w:val="both"/>
        <w:rPr>
          <w:rFonts w:asciiTheme="majorBidi" w:hAnsiTheme="majorBidi" w:cstheme="majorBidi"/>
          <w:sz w:val="24"/>
          <w:szCs w:val="24"/>
        </w:rPr>
      </w:pPr>
      <w:r w:rsidRPr="009E723F">
        <w:rPr>
          <w:rFonts w:asciiTheme="majorBidi" w:hAnsiTheme="majorBidi" w:cstheme="majorBidi"/>
          <w:sz w:val="24"/>
          <w:szCs w:val="24"/>
        </w:rPr>
        <w:t>The BEMER 3000 (BEMER Int. AG)</w:t>
      </w:r>
      <w:r w:rsidRPr="009E723F">
        <w:rPr>
          <w:rFonts w:asciiTheme="majorBidi" w:hAnsiTheme="majorBidi" w:cstheme="majorBidi"/>
          <w:sz w:val="24"/>
          <w:szCs w:val="24"/>
          <w:lang w:val="en"/>
        </w:rPr>
        <w:t xml:space="preserve"> </w:t>
      </w:r>
      <w:r w:rsidRPr="009E723F">
        <w:rPr>
          <w:rFonts w:asciiTheme="majorBidi" w:hAnsiTheme="majorBidi" w:cstheme="majorBidi"/>
          <w:sz w:val="24"/>
          <w:szCs w:val="24"/>
        </w:rPr>
        <w:t xml:space="preserve">will be used to deliver </w:t>
      </w:r>
      <w:r w:rsidR="0097117E" w:rsidRPr="009E723F">
        <w:rPr>
          <w:rFonts w:asciiTheme="majorBidi" w:hAnsiTheme="majorBidi" w:cstheme="majorBidi"/>
          <w:sz w:val="24"/>
          <w:szCs w:val="24"/>
        </w:rPr>
        <w:t>PLFMF</w:t>
      </w:r>
      <w:r w:rsidRPr="009E723F">
        <w:rPr>
          <w:rFonts w:asciiTheme="majorBidi" w:hAnsiTheme="majorBidi" w:cstheme="majorBidi"/>
          <w:sz w:val="24"/>
          <w:szCs w:val="24"/>
        </w:rPr>
        <w:t xml:space="preserve"> (</w:t>
      </w:r>
      <w:r w:rsidR="0097117E" w:rsidRPr="009E723F">
        <w:rPr>
          <w:rFonts w:asciiTheme="majorBidi" w:hAnsiTheme="majorBidi" w:cstheme="majorBidi"/>
          <w:sz w:val="24"/>
          <w:szCs w:val="24"/>
        </w:rPr>
        <w:t xml:space="preserve">An average of </w:t>
      </w:r>
      <w:r w:rsidRPr="009E723F">
        <w:rPr>
          <w:rFonts w:asciiTheme="majorBidi" w:hAnsiTheme="majorBidi" w:cstheme="majorBidi"/>
          <w:sz w:val="24"/>
          <w:szCs w:val="24"/>
        </w:rPr>
        <w:t xml:space="preserve">14 µT). The signal </w:t>
      </w:r>
      <w:r w:rsidR="0097117E" w:rsidRPr="009E723F">
        <w:rPr>
          <w:rFonts w:asciiTheme="majorBidi" w:hAnsiTheme="majorBidi" w:cstheme="majorBidi"/>
          <w:sz w:val="24"/>
          <w:szCs w:val="24"/>
        </w:rPr>
        <w:t>comprises</w:t>
      </w:r>
      <w:r w:rsidRPr="009E723F">
        <w:rPr>
          <w:rFonts w:asciiTheme="majorBidi" w:hAnsiTheme="majorBidi" w:cstheme="majorBidi"/>
          <w:sz w:val="24"/>
          <w:szCs w:val="24"/>
        </w:rPr>
        <w:t xml:space="preserve"> of a series of half-wave-shaped sinusoidal intensity variations. The signal which starts with low values slowly increases and then decreases but it does not go back to the initial value (i.e. stay above zero). The intensity will gradually get denser with the repetition of the sequence leading to an increase in the ups and downs with repetition. Every second this procedure will be repeated 33.3 times with a reversal of polarity every 2 minutes.</w:t>
      </w:r>
      <w:r w:rsidR="004C242E" w:rsidRPr="009E723F">
        <w:rPr>
          <w:rFonts w:asciiTheme="majorBidi" w:hAnsiTheme="majorBidi" w:cstheme="majorBidi"/>
          <w:sz w:val="24"/>
          <w:szCs w:val="24"/>
          <w:vertAlign w:val="superscript"/>
        </w:rPr>
        <w:t>48</w:t>
      </w:r>
      <w:r w:rsidRPr="009E723F">
        <w:rPr>
          <w:rFonts w:asciiTheme="majorBidi" w:hAnsiTheme="majorBidi" w:cstheme="majorBidi"/>
          <w:sz w:val="24"/>
          <w:szCs w:val="24"/>
        </w:rPr>
        <w:t xml:space="preserve"> </w:t>
      </w:r>
    </w:p>
    <w:p w14:paraId="5BC9E30A" w14:textId="77777777" w:rsidR="009213C7" w:rsidRPr="009E723F" w:rsidRDefault="009213C7" w:rsidP="000E3089">
      <w:pPr>
        <w:pStyle w:val="LightGrid-Accent31"/>
        <w:spacing w:line="360" w:lineRule="auto"/>
        <w:ind w:left="0"/>
        <w:rPr>
          <w:rFonts w:ascii="Arial" w:hAnsi="Arial" w:cs="Arial"/>
          <w:sz w:val="22"/>
          <w:szCs w:val="22"/>
        </w:rPr>
      </w:pPr>
      <w:r w:rsidRPr="009E723F">
        <w:rPr>
          <w:rFonts w:asciiTheme="majorBidi" w:hAnsiTheme="majorBidi" w:cstheme="majorBidi"/>
          <w:b/>
          <w:bCs/>
          <w:szCs w:val="24"/>
        </w:rPr>
        <w:t>Blinding</w:t>
      </w:r>
    </w:p>
    <w:p w14:paraId="6B17CC0C" w14:textId="205A3C5E" w:rsidR="009213C7" w:rsidRPr="009E723F" w:rsidRDefault="009213C7" w:rsidP="003B3F30">
      <w:pPr>
        <w:pStyle w:val="LightGrid-Accent31"/>
        <w:spacing w:line="480" w:lineRule="auto"/>
        <w:ind w:left="0"/>
        <w:rPr>
          <w:rFonts w:asciiTheme="majorBidi" w:eastAsiaTheme="minorHAnsi" w:hAnsiTheme="majorBidi" w:cstheme="majorBidi"/>
          <w:szCs w:val="24"/>
          <w:lang w:val="en-US"/>
        </w:rPr>
      </w:pPr>
      <w:r w:rsidRPr="009E723F">
        <w:rPr>
          <w:rFonts w:asciiTheme="majorBidi" w:eastAsiaTheme="minorHAnsi" w:hAnsiTheme="majorBidi" w:cstheme="majorBidi"/>
          <w:szCs w:val="24"/>
          <w:lang w:val="en-US"/>
        </w:rPr>
        <w:t xml:space="preserve">The trial product will be provided in a blinded manner. All the magnetic coils are covered by a cloth. When switched on the device does not produce any sound or heat to keep patients </w:t>
      </w:r>
      <w:r w:rsidR="008C6CE3" w:rsidRPr="009E723F">
        <w:rPr>
          <w:rFonts w:asciiTheme="majorBidi" w:eastAsiaTheme="minorHAnsi" w:hAnsiTheme="majorBidi" w:cstheme="majorBidi"/>
          <w:szCs w:val="24"/>
          <w:lang w:val="en-US"/>
        </w:rPr>
        <w:t>blinded</w:t>
      </w:r>
      <w:r w:rsidRPr="009E723F">
        <w:rPr>
          <w:rFonts w:asciiTheme="majorBidi" w:eastAsiaTheme="minorHAnsi" w:hAnsiTheme="majorBidi" w:cstheme="majorBidi"/>
          <w:szCs w:val="24"/>
          <w:lang w:val="en-US"/>
        </w:rPr>
        <w:t xml:space="preserve">.  Furthermore, to maintain the blinding of the </w:t>
      </w:r>
      <w:r w:rsidR="008C6CE3" w:rsidRPr="009E723F">
        <w:rPr>
          <w:rFonts w:asciiTheme="majorBidi" w:eastAsiaTheme="minorHAnsi" w:hAnsiTheme="majorBidi" w:cstheme="majorBidi"/>
          <w:szCs w:val="24"/>
          <w:lang w:val="en-US"/>
        </w:rPr>
        <w:t>i</w:t>
      </w:r>
      <w:r w:rsidRPr="009E723F">
        <w:rPr>
          <w:rFonts w:asciiTheme="majorBidi" w:eastAsiaTheme="minorHAnsi" w:hAnsiTheme="majorBidi" w:cstheme="majorBidi"/>
          <w:szCs w:val="24"/>
          <w:lang w:val="en-US"/>
        </w:rPr>
        <w:t>nvestigator (and designated staff) a</w:t>
      </w:r>
      <w:r w:rsidR="00E62255" w:rsidRPr="009E723F">
        <w:rPr>
          <w:rFonts w:asciiTheme="majorBidi" w:eastAsiaTheme="minorHAnsi" w:hAnsiTheme="majorBidi" w:cstheme="majorBidi"/>
          <w:szCs w:val="24"/>
          <w:lang w:val="en-US"/>
        </w:rPr>
        <w:t xml:space="preserve">n identic mattress (size) and same </w:t>
      </w:r>
      <w:proofErr w:type="spellStart"/>
      <w:r w:rsidR="00E62255" w:rsidRPr="009E723F">
        <w:rPr>
          <w:rFonts w:asciiTheme="majorBidi" w:eastAsiaTheme="minorHAnsi" w:hAnsiTheme="majorBidi" w:cstheme="majorBidi"/>
          <w:szCs w:val="24"/>
          <w:lang w:val="en-US"/>
        </w:rPr>
        <w:t>colour</w:t>
      </w:r>
      <w:proofErr w:type="spellEnd"/>
      <w:r w:rsidR="00E62255" w:rsidRPr="009E723F">
        <w:rPr>
          <w:rFonts w:asciiTheme="majorBidi" w:eastAsiaTheme="minorHAnsi" w:hAnsiTheme="majorBidi" w:cstheme="majorBidi"/>
          <w:szCs w:val="24"/>
          <w:lang w:val="en-US"/>
        </w:rPr>
        <w:t xml:space="preserve"> cloth will be used for al</w:t>
      </w:r>
      <w:r w:rsidR="008C6CE3" w:rsidRPr="009E723F">
        <w:rPr>
          <w:rFonts w:asciiTheme="majorBidi" w:eastAsiaTheme="minorHAnsi" w:hAnsiTheme="majorBidi" w:cstheme="majorBidi"/>
          <w:szCs w:val="24"/>
          <w:lang w:val="en-US"/>
        </w:rPr>
        <w:t>l</w:t>
      </w:r>
      <w:r w:rsidR="00E62255" w:rsidRPr="009E723F">
        <w:rPr>
          <w:rFonts w:asciiTheme="majorBidi" w:eastAsiaTheme="minorHAnsi" w:hAnsiTheme="majorBidi" w:cstheme="majorBidi"/>
          <w:szCs w:val="24"/>
          <w:lang w:val="en-US"/>
        </w:rPr>
        <w:t xml:space="preserve"> patients </w:t>
      </w:r>
      <w:r w:rsidRPr="009E723F">
        <w:rPr>
          <w:rFonts w:asciiTheme="majorBidi" w:eastAsiaTheme="minorHAnsi" w:hAnsiTheme="majorBidi" w:cstheme="majorBidi"/>
          <w:szCs w:val="24"/>
          <w:lang w:val="en-US"/>
        </w:rPr>
        <w:t>independent of treatment group assignment.  Patients and all healthcare providers (</w:t>
      </w:r>
      <w:r w:rsidR="008253D1" w:rsidRPr="009E723F">
        <w:rPr>
          <w:rFonts w:asciiTheme="majorBidi" w:eastAsiaTheme="minorHAnsi" w:hAnsiTheme="majorBidi" w:cstheme="majorBidi"/>
          <w:szCs w:val="24"/>
          <w:lang w:val="en-US"/>
        </w:rPr>
        <w:t xml:space="preserve">therapists and </w:t>
      </w:r>
      <w:r w:rsidRPr="009E723F">
        <w:rPr>
          <w:rFonts w:asciiTheme="majorBidi" w:eastAsiaTheme="minorHAnsi" w:hAnsiTheme="majorBidi" w:cstheme="majorBidi"/>
          <w:szCs w:val="24"/>
          <w:lang w:val="en-US"/>
        </w:rPr>
        <w:t>physicians) who care for the participants during the study will be strictly blinded to randomized interventions. Study medications will be managed using unique vial numbers</w:t>
      </w:r>
      <w:r w:rsidRPr="009E723F">
        <w:rPr>
          <w:rFonts w:asciiTheme="majorBidi" w:eastAsiaTheme="minorHAnsi" w:hAnsiTheme="majorBidi" w:cstheme="majorBidi" w:hint="eastAsia"/>
          <w:szCs w:val="24"/>
          <w:lang w:val="en-US"/>
        </w:rPr>
        <w:t xml:space="preserve">.  </w:t>
      </w:r>
      <w:r w:rsidRPr="009E723F">
        <w:rPr>
          <w:rFonts w:asciiTheme="majorBidi" w:eastAsiaTheme="minorHAnsi" w:hAnsiTheme="majorBidi" w:cstheme="majorBidi"/>
          <w:szCs w:val="24"/>
          <w:lang w:val="en-US"/>
        </w:rPr>
        <w:t>Only the treating therapist w</w:t>
      </w:r>
      <w:r w:rsidR="008253D1" w:rsidRPr="009E723F">
        <w:rPr>
          <w:rFonts w:asciiTheme="majorBidi" w:eastAsiaTheme="minorHAnsi" w:hAnsiTheme="majorBidi" w:cstheme="majorBidi"/>
          <w:szCs w:val="24"/>
          <w:lang w:val="en-US"/>
        </w:rPr>
        <w:t xml:space="preserve">ill </w:t>
      </w:r>
      <w:r w:rsidRPr="009E723F">
        <w:rPr>
          <w:rFonts w:asciiTheme="majorBidi" w:eastAsiaTheme="minorHAnsi" w:hAnsiTheme="majorBidi" w:cstheme="majorBidi"/>
          <w:szCs w:val="24"/>
          <w:lang w:val="en-US"/>
        </w:rPr>
        <w:t>know what type of treatment the participant will be given. The assessor and the participants will not have access to such information. The treating therapist will be asked not to mention or talk about the treatment groups to others. Upon the completion of the study each participant will be interviewed to be asked about the group which they think they were at.</w:t>
      </w:r>
    </w:p>
    <w:p w14:paraId="0AFBEB43" w14:textId="77777777" w:rsidR="00DC5AF9" w:rsidRPr="009E723F" w:rsidRDefault="00DC5AF9" w:rsidP="00DC5AF9">
      <w:pPr>
        <w:widowControl w:val="0"/>
        <w:autoSpaceDE w:val="0"/>
        <w:autoSpaceDN w:val="0"/>
        <w:bidi w:val="0"/>
        <w:adjustRightInd w:val="0"/>
        <w:spacing w:after="240" w:line="480" w:lineRule="auto"/>
        <w:jc w:val="both"/>
        <w:rPr>
          <w:rFonts w:asciiTheme="majorBidi" w:hAnsiTheme="majorBidi" w:cstheme="majorBidi"/>
          <w:sz w:val="24"/>
          <w:szCs w:val="24"/>
        </w:rPr>
      </w:pPr>
    </w:p>
    <w:p w14:paraId="7D7D2966" w14:textId="77777777" w:rsidR="00DC5AF9" w:rsidRPr="009E723F" w:rsidRDefault="00DC5AF9" w:rsidP="00DC5AF9">
      <w:pPr>
        <w:widowControl w:val="0"/>
        <w:autoSpaceDE w:val="0"/>
        <w:autoSpaceDN w:val="0"/>
        <w:bidi w:val="0"/>
        <w:adjustRightInd w:val="0"/>
        <w:spacing w:after="240" w:line="480" w:lineRule="auto"/>
        <w:jc w:val="both"/>
        <w:rPr>
          <w:rFonts w:asciiTheme="majorBidi" w:hAnsiTheme="majorBidi" w:cstheme="majorBidi"/>
          <w:b/>
          <w:bCs/>
          <w:sz w:val="24"/>
          <w:szCs w:val="24"/>
        </w:rPr>
      </w:pPr>
      <w:r w:rsidRPr="009E723F">
        <w:rPr>
          <w:rFonts w:asciiTheme="majorBidi" w:hAnsiTheme="majorBidi" w:cstheme="majorBidi"/>
          <w:b/>
          <w:bCs/>
          <w:sz w:val="24"/>
          <w:szCs w:val="24"/>
        </w:rPr>
        <w:t>Setting</w:t>
      </w:r>
    </w:p>
    <w:p w14:paraId="45AA39DF" w14:textId="1A703ACC" w:rsidR="00DC5AF9" w:rsidRPr="009E723F" w:rsidRDefault="00DC5AF9" w:rsidP="008253D1">
      <w:pPr>
        <w:widowControl w:val="0"/>
        <w:autoSpaceDE w:val="0"/>
        <w:autoSpaceDN w:val="0"/>
        <w:bidi w:val="0"/>
        <w:adjustRightInd w:val="0"/>
        <w:spacing w:after="240" w:line="480" w:lineRule="auto"/>
        <w:jc w:val="both"/>
        <w:rPr>
          <w:rFonts w:asciiTheme="majorBidi" w:hAnsiTheme="majorBidi" w:cstheme="majorBidi"/>
          <w:sz w:val="24"/>
          <w:szCs w:val="24"/>
        </w:rPr>
      </w:pPr>
      <w:r w:rsidRPr="009E723F">
        <w:rPr>
          <w:rFonts w:asciiTheme="majorBidi" w:hAnsiTheme="majorBidi" w:cstheme="majorBidi"/>
          <w:sz w:val="24"/>
          <w:szCs w:val="24"/>
        </w:rPr>
        <w:t xml:space="preserve">The trial will be conducted at the department of physical therapy of King Fahd Hospital of the </w:t>
      </w:r>
      <w:r w:rsidRPr="009E723F">
        <w:rPr>
          <w:rFonts w:asciiTheme="majorBidi" w:hAnsiTheme="majorBidi" w:cstheme="majorBidi"/>
          <w:sz w:val="24"/>
          <w:szCs w:val="24"/>
        </w:rPr>
        <w:lastRenderedPageBreak/>
        <w:t xml:space="preserve">University.  King Fahd Hospital of the University is an 800 beds teaching hospital located at the Eastern Province of the Kingdom of Saudi Arabia. All researchers are clinicians at the departments of physical therapy and orthopedics. </w:t>
      </w:r>
      <w:r w:rsidR="008253D1" w:rsidRPr="009E723F">
        <w:rPr>
          <w:rFonts w:asciiTheme="majorBidi" w:hAnsiTheme="majorBidi" w:cstheme="majorBidi"/>
          <w:sz w:val="24"/>
          <w:szCs w:val="24"/>
        </w:rPr>
        <w:t>The trial is scheduled to begin September 2018.</w:t>
      </w:r>
    </w:p>
    <w:p w14:paraId="3E7F757D" w14:textId="77777777" w:rsidR="002A188F" w:rsidRPr="009E723F" w:rsidRDefault="002A188F" w:rsidP="002A188F">
      <w:pPr>
        <w:bidi w:val="0"/>
        <w:spacing w:line="480" w:lineRule="auto"/>
        <w:rPr>
          <w:rFonts w:asciiTheme="majorBidi" w:hAnsiTheme="majorBidi" w:cstheme="majorBidi"/>
          <w:b/>
          <w:bCs/>
          <w:sz w:val="24"/>
          <w:szCs w:val="24"/>
        </w:rPr>
      </w:pPr>
      <w:r w:rsidRPr="009E723F">
        <w:rPr>
          <w:rFonts w:asciiTheme="majorBidi" w:hAnsiTheme="majorBidi" w:cstheme="majorBidi"/>
          <w:b/>
          <w:bCs/>
          <w:sz w:val="24"/>
          <w:szCs w:val="24"/>
        </w:rPr>
        <w:t>Procedure</w:t>
      </w:r>
    </w:p>
    <w:p w14:paraId="3ACB161A" w14:textId="3ADCC623" w:rsidR="00BC4594" w:rsidRPr="009E723F" w:rsidRDefault="00A447F0" w:rsidP="002A0593">
      <w:pPr>
        <w:bidi w:val="0"/>
        <w:spacing w:line="480" w:lineRule="auto"/>
        <w:rPr>
          <w:rFonts w:asciiTheme="majorBidi" w:hAnsiTheme="majorBidi" w:cstheme="majorBidi"/>
          <w:sz w:val="24"/>
          <w:szCs w:val="24"/>
        </w:rPr>
      </w:pPr>
      <w:r w:rsidRPr="009E723F">
        <w:rPr>
          <w:rFonts w:asciiTheme="majorBidi" w:hAnsiTheme="majorBidi" w:cstheme="majorBidi"/>
          <w:sz w:val="24"/>
          <w:szCs w:val="24"/>
        </w:rPr>
        <w:t xml:space="preserve">All screening, interventions and evaluation will be done by qualified musculoskeletal physical therapists who have 5 or more years of clinical experience. </w:t>
      </w:r>
      <w:r w:rsidR="002A188F" w:rsidRPr="009E723F">
        <w:rPr>
          <w:rFonts w:asciiTheme="majorBidi" w:hAnsiTheme="majorBidi" w:cstheme="majorBidi"/>
          <w:sz w:val="24"/>
          <w:szCs w:val="24"/>
        </w:rPr>
        <w:t xml:space="preserve">Potential participants will be asked to participate in the study, if agreed they will be screened for inclusion and exclusion criteria then they will be asked to sign a consent form. Subjects will be </w:t>
      </w:r>
      <w:r w:rsidR="00E53E0E" w:rsidRPr="009E723F">
        <w:rPr>
          <w:rFonts w:asciiTheme="majorBidi" w:hAnsiTheme="majorBidi" w:cstheme="majorBidi"/>
          <w:sz w:val="24"/>
          <w:szCs w:val="24"/>
        </w:rPr>
        <w:t xml:space="preserve">classified to into peripheral neuropathic, nociceptive or central sensitization </w:t>
      </w:r>
      <w:r w:rsidR="0088103B" w:rsidRPr="009E723F">
        <w:rPr>
          <w:rFonts w:asciiTheme="majorBidi" w:hAnsiTheme="majorBidi" w:cstheme="majorBidi"/>
          <w:sz w:val="24"/>
          <w:szCs w:val="24"/>
        </w:rPr>
        <w:t>musculoskeletal LBP</w:t>
      </w:r>
      <w:r w:rsidR="00075422" w:rsidRPr="009E723F">
        <w:rPr>
          <w:rFonts w:asciiTheme="majorBidi" w:hAnsiTheme="majorBidi" w:cstheme="majorBidi"/>
          <w:sz w:val="24"/>
          <w:szCs w:val="24"/>
        </w:rPr>
        <w:t xml:space="preserve"> according to Smart et al.</w:t>
      </w:r>
      <w:r w:rsidR="002A0593" w:rsidRPr="009E723F">
        <w:rPr>
          <w:rFonts w:asciiTheme="majorBidi" w:hAnsiTheme="majorBidi" w:cstheme="majorBidi"/>
          <w:sz w:val="24"/>
          <w:szCs w:val="24"/>
          <w:vertAlign w:val="superscript"/>
        </w:rPr>
        <w:t>10-12</w:t>
      </w:r>
      <w:r w:rsidR="00075422" w:rsidRPr="009E723F">
        <w:rPr>
          <w:rFonts w:asciiTheme="majorBidi" w:hAnsiTheme="majorBidi" w:cstheme="majorBidi"/>
          <w:sz w:val="24"/>
          <w:szCs w:val="24"/>
        </w:rPr>
        <w:t xml:space="preserve"> </w:t>
      </w:r>
      <w:r w:rsidR="0088103B" w:rsidRPr="009E723F">
        <w:rPr>
          <w:rFonts w:asciiTheme="majorBidi" w:hAnsiTheme="majorBidi" w:cstheme="majorBidi"/>
          <w:sz w:val="24"/>
          <w:szCs w:val="24"/>
        </w:rPr>
        <w:t xml:space="preserve">Each participant will be </w:t>
      </w:r>
      <w:r w:rsidR="002A188F" w:rsidRPr="009E723F">
        <w:rPr>
          <w:rFonts w:asciiTheme="majorBidi" w:hAnsiTheme="majorBidi" w:cstheme="majorBidi"/>
          <w:sz w:val="24"/>
          <w:szCs w:val="24"/>
        </w:rPr>
        <w:t xml:space="preserve">assigned randomly to either the experimental group which will receive </w:t>
      </w:r>
      <w:r w:rsidR="0088103B" w:rsidRPr="009E723F">
        <w:rPr>
          <w:rFonts w:asciiTheme="majorBidi" w:hAnsiTheme="majorBidi" w:cstheme="majorBidi"/>
          <w:sz w:val="24"/>
          <w:szCs w:val="24"/>
        </w:rPr>
        <w:t xml:space="preserve">PLFMF and the conventional physical therapy program </w:t>
      </w:r>
      <w:r w:rsidR="002A188F" w:rsidRPr="009E723F">
        <w:rPr>
          <w:rFonts w:asciiTheme="majorBidi" w:hAnsiTheme="majorBidi" w:cstheme="majorBidi"/>
          <w:sz w:val="24"/>
          <w:szCs w:val="24"/>
        </w:rPr>
        <w:t xml:space="preserve">or the control group which will receive sham </w:t>
      </w:r>
      <w:r w:rsidR="0088103B" w:rsidRPr="009E723F">
        <w:rPr>
          <w:rFonts w:asciiTheme="majorBidi" w:hAnsiTheme="majorBidi" w:cstheme="majorBidi"/>
          <w:sz w:val="24"/>
          <w:szCs w:val="24"/>
        </w:rPr>
        <w:t>PLFMF</w:t>
      </w:r>
      <w:r w:rsidR="00BC4594" w:rsidRPr="009E723F">
        <w:rPr>
          <w:rFonts w:asciiTheme="majorBidi" w:hAnsiTheme="majorBidi" w:cstheme="majorBidi"/>
          <w:sz w:val="24"/>
          <w:szCs w:val="24"/>
        </w:rPr>
        <w:t xml:space="preserve"> and the conventional physical therapy program</w:t>
      </w:r>
      <w:r w:rsidR="002A188F" w:rsidRPr="009E723F">
        <w:rPr>
          <w:rFonts w:asciiTheme="majorBidi" w:hAnsiTheme="majorBidi" w:cstheme="majorBidi"/>
          <w:sz w:val="24"/>
          <w:szCs w:val="24"/>
        </w:rPr>
        <w:t xml:space="preserve">. Patients will be asked to lie down on the magnetic mattress for 20 minutes/session, </w:t>
      </w:r>
      <w:r w:rsidR="0088103B" w:rsidRPr="009E723F">
        <w:rPr>
          <w:rFonts w:asciiTheme="majorBidi" w:hAnsiTheme="majorBidi" w:cstheme="majorBidi"/>
          <w:sz w:val="24"/>
          <w:szCs w:val="24"/>
        </w:rPr>
        <w:t>three</w:t>
      </w:r>
      <w:r w:rsidR="002A188F" w:rsidRPr="009E723F">
        <w:rPr>
          <w:rFonts w:asciiTheme="majorBidi" w:hAnsiTheme="majorBidi" w:cstheme="majorBidi"/>
          <w:sz w:val="24"/>
          <w:szCs w:val="24"/>
        </w:rPr>
        <w:t xml:space="preserve"> sessions a week for a total of </w:t>
      </w:r>
      <w:r w:rsidR="0088103B" w:rsidRPr="009E723F">
        <w:rPr>
          <w:rFonts w:asciiTheme="majorBidi" w:hAnsiTheme="majorBidi" w:cstheme="majorBidi"/>
          <w:sz w:val="24"/>
          <w:szCs w:val="24"/>
        </w:rPr>
        <w:t>18</w:t>
      </w:r>
      <w:r w:rsidR="002A188F" w:rsidRPr="009E723F">
        <w:rPr>
          <w:rFonts w:asciiTheme="majorBidi" w:hAnsiTheme="majorBidi" w:cstheme="majorBidi"/>
          <w:sz w:val="24"/>
          <w:szCs w:val="24"/>
        </w:rPr>
        <w:t xml:space="preserve"> sessions (6 weeks). In the treatment group, the BEMER mattress will be activated whereas in the control group (placebo), no magnetic field will be generated.</w:t>
      </w:r>
      <w:r w:rsidR="0088103B" w:rsidRPr="009E723F">
        <w:rPr>
          <w:rFonts w:asciiTheme="majorBidi" w:hAnsiTheme="majorBidi" w:cstheme="majorBidi"/>
          <w:sz w:val="24"/>
          <w:szCs w:val="24"/>
        </w:rPr>
        <w:t xml:space="preserve"> </w:t>
      </w:r>
      <w:r w:rsidR="00BC4594" w:rsidRPr="009E723F">
        <w:rPr>
          <w:rFonts w:asciiTheme="majorBidi" w:hAnsiTheme="majorBidi" w:cstheme="majorBidi"/>
          <w:sz w:val="24"/>
          <w:szCs w:val="24"/>
        </w:rPr>
        <w:t>The conventional physical therapy program consists of:</w:t>
      </w:r>
    </w:p>
    <w:p w14:paraId="1C1BA72F" w14:textId="77777777" w:rsidR="00BC4594" w:rsidRPr="009E723F" w:rsidRDefault="00BC4594" w:rsidP="00BC4594">
      <w:pPr>
        <w:pStyle w:val="ListParagraph"/>
        <w:numPr>
          <w:ilvl w:val="0"/>
          <w:numId w:val="9"/>
        </w:numPr>
        <w:bidi w:val="0"/>
        <w:spacing w:line="480" w:lineRule="auto"/>
        <w:rPr>
          <w:rFonts w:asciiTheme="majorBidi" w:hAnsiTheme="majorBidi" w:cstheme="majorBidi"/>
          <w:sz w:val="24"/>
          <w:szCs w:val="24"/>
        </w:rPr>
      </w:pPr>
      <w:r w:rsidRPr="009E723F">
        <w:rPr>
          <w:rFonts w:asciiTheme="majorBidi" w:hAnsiTheme="majorBidi" w:cstheme="majorBidi"/>
          <w:sz w:val="24"/>
          <w:szCs w:val="24"/>
        </w:rPr>
        <w:t>Hot packs for 20 minutes</w:t>
      </w:r>
      <w:r w:rsidR="009F2C59" w:rsidRPr="009E723F">
        <w:rPr>
          <w:rFonts w:asciiTheme="majorBidi" w:hAnsiTheme="majorBidi" w:cstheme="majorBidi"/>
          <w:sz w:val="24"/>
          <w:szCs w:val="24"/>
        </w:rPr>
        <w:t>;</w:t>
      </w:r>
    </w:p>
    <w:p w14:paraId="6BE97157" w14:textId="77777777" w:rsidR="009F2C59" w:rsidRPr="009E723F" w:rsidRDefault="009F2C59" w:rsidP="009F2C59">
      <w:pPr>
        <w:pStyle w:val="ListParagraph"/>
        <w:numPr>
          <w:ilvl w:val="0"/>
          <w:numId w:val="8"/>
        </w:numPr>
        <w:bidi w:val="0"/>
        <w:spacing w:line="480" w:lineRule="auto"/>
        <w:rPr>
          <w:rFonts w:asciiTheme="majorBidi" w:hAnsiTheme="majorBidi" w:cstheme="majorBidi"/>
          <w:sz w:val="24"/>
          <w:szCs w:val="24"/>
        </w:rPr>
      </w:pPr>
      <w:r w:rsidRPr="009E723F">
        <w:rPr>
          <w:rFonts w:asciiTheme="majorBidi" w:hAnsiTheme="majorBidi" w:cstheme="majorBidi"/>
          <w:sz w:val="24"/>
          <w:szCs w:val="24"/>
        </w:rPr>
        <w:t>Back, hamstring and calf muscles stretching (performed from long setting position)</w:t>
      </w:r>
    </w:p>
    <w:p w14:paraId="75AE0A71" w14:textId="77777777" w:rsidR="00F0231D" w:rsidRPr="009E723F" w:rsidRDefault="009F2C59" w:rsidP="009F2C59">
      <w:pPr>
        <w:pStyle w:val="ListParagraph"/>
        <w:numPr>
          <w:ilvl w:val="0"/>
          <w:numId w:val="8"/>
        </w:numPr>
        <w:bidi w:val="0"/>
        <w:spacing w:line="480" w:lineRule="auto"/>
        <w:rPr>
          <w:rFonts w:asciiTheme="majorBidi" w:hAnsiTheme="majorBidi" w:cstheme="majorBidi"/>
          <w:sz w:val="24"/>
          <w:szCs w:val="24"/>
        </w:rPr>
      </w:pPr>
      <w:r w:rsidRPr="009E723F">
        <w:rPr>
          <w:rFonts w:asciiTheme="majorBidi" w:hAnsiTheme="majorBidi" w:cstheme="majorBidi"/>
          <w:sz w:val="24"/>
          <w:szCs w:val="24"/>
        </w:rPr>
        <w:t>L</w:t>
      </w:r>
      <w:r w:rsidR="00F0231D" w:rsidRPr="009E723F">
        <w:rPr>
          <w:rFonts w:asciiTheme="majorBidi" w:hAnsiTheme="majorBidi" w:cstheme="majorBidi"/>
          <w:sz w:val="24"/>
          <w:szCs w:val="24"/>
        </w:rPr>
        <w:t xml:space="preserve">umbar erector spinae muscles </w:t>
      </w:r>
      <w:r w:rsidRPr="009E723F">
        <w:rPr>
          <w:rFonts w:asciiTheme="majorBidi" w:hAnsiTheme="majorBidi" w:cstheme="majorBidi"/>
          <w:sz w:val="24"/>
          <w:szCs w:val="24"/>
        </w:rPr>
        <w:t>self-stretching;</w:t>
      </w:r>
    </w:p>
    <w:p w14:paraId="30D38A5C" w14:textId="77777777" w:rsidR="00F0231D" w:rsidRPr="009E723F" w:rsidRDefault="009F2C59" w:rsidP="009F2C59">
      <w:pPr>
        <w:pStyle w:val="ListParagraph"/>
        <w:numPr>
          <w:ilvl w:val="0"/>
          <w:numId w:val="8"/>
        </w:numPr>
        <w:bidi w:val="0"/>
        <w:spacing w:line="480" w:lineRule="auto"/>
        <w:rPr>
          <w:rFonts w:asciiTheme="majorBidi" w:hAnsiTheme="majorBidi" w:cstheme="majorBidi"/>
          <w:sz w:val="24"/>
          <w:szCs w:val="24"/>
        </w:rPr>
      </w:pPr>
      <w:r w:rsidRPr="009E723F">
        <w:rPr>
          <w:rFonts w:asciiTheme="majorBidi" w:hAnsiTheme="majorBidi" w:cstheme="majorBidi"/>
          <w:sz w:val="24"/>
          <w:szCs w:val="24"/>
        </w:rPr>
        <w:t>back muscles s</w:t>
      </w:r>
      <w:r w:rsidR="00F0231D" w:rsidRPr="009E723F">
        <w:rPr>
          <w:rFonts w:asciiTheme="majorBidi" w:hAnsiTheme="majorBidi" w:cstheme="majorBidi"/>
          <w:sz w:val="24"/>
          <w:szCs w:val="24"/>
        </w:rPr>
        <w:t xml:space="preserve">trengthening </w:t>
      </w:r>
      <w:r w:rsidRPr="009E723F">
        <w:rPr>
          <w:rFonts w:asciiTheme="majorBidi" w:hAnsiTheme="majorBidi" w:cstheme="majorBidi"/>
          <w:sz w:val="24"/>
          <w:szCs w:val="24"/>
        </w:rPr>
        <w:t xml:space="preserve">(back extension and </w:t>
      </w:r>
      <w:r w:rsidR="00F0231D" w:rsidRPr="009E723F">
        <w:rPr>
          <w:rFonts w:asciiTheme="majorBidi" w:hAnsiTheme="majorBidi" w:cstheme="majorBidi"/>
          <w:sz w:val="24"/>
          <w:szCs w:val="24"/>
        </w:rPr>
        <w:t>bridging</w:t>
      </w:r>
      <w:r w:rsidRPr="009E723F">
        <w:rPr>
          <w:rFonts w:asciiTheme="majorBidi" w:hAnsiTheme="majorBidi" w:cstheme="majorBidi"/>
          <w:sz w:val="24"/>
          <w:szCs w:val="24"/>
        </w:rPr>
        <w:t>)</w:t>
      </w:r>
      <w:r w:rsidR="00F0231D" w:rsidRPr="009E723F">
        <w:rPr>
          <w:rFonts w:asciiTheme="majorBidi" w:hAnsiTheme="majorBidi" w:cstheme="majorBidi"/>
          <w:sz w:val="24"/>
          <w:szCs w:val="24"/>
        </w:rPr>
        <w:t>;</w:t>
      </w:r>
    </w:p>
    <w:p w14:paraId="3E6FC842" w14:textId="77777777" w:rsidR="00F0231D" w:rsidRPr="009E723F" w:rsidRDefault="00F0231D" w:rsidP="009F2C59">
      <w:pPr>
        <w:pStyle w:val="ListParagraph"/>
        <w:numPr>
          <w:ilvl w:val="0"/>
          <w:numId w:val="8"/>
        </w:numPr>
        <w:bidi w:val="0"/>
        <w:spacing w:line="480" w:lineRule="auto"/>
        <w:rPr>
          <w:rFonts w:asciiTheme="majorBidi" w:hAnsiTheme="majorBidi" w:cstheme="majorBidi"/>
          <w:sz w:val="24"/>
          <w:szCs w:val="24"/>
        </w:rPr>
      </w:pPr>
      <w:r w:rsidRPr="009E723F">
        <w:rPr>
          <w:rFonts w:asciiTheme="majorBidi" w:hAnsiTheme="majorBidi" w:cstheme="majorBidi"/>
          <w:sz w:val="24"/>
          <w:szCs w:val="24"/>
        </w:rPr>
        <w:t xml:space="preserve">Abdominal muscles </w:t>
      </w:r>
      <w:r w:rsidR="009F2C59" w:rsidRPr="009E723F">
        <w:rPr>
          <w:rFonts w:asciiTheme="majorBidi" w:hAnsiTheme="majorBidi" w:cstheme="majorBidi"/>
          <w:sz w:val="24"/>
          <w:szCs w:val="24"/>
        </w:rPr>
        <w:t>strengthening (</w:t>
      </w:r>
      <w:r w:rsidRPr="009E723F">
        <w:rPr>
          <w:rFonts w:asciiTheme="majorBidi" w:hAnsiTheme="majorBidi" w:cstheme="majorBidi"/>
          <w:sz w:val="24"/>
          <w:szCs w:val="24"/>
        </w:rPr>
        <w:t>posterior pelvic tilt</w:t>
      </w:r>
      <w:r w:rsidR="009F2C59" w:rsidRPr="009E723F">
        <w:rPr>
          <w:rFonts w:asciiTheme="majorBidi" w:hAnsiTheme="majorBidi" w:cstheme="majorBidi"/>
          <w:sz w:val="24"/>
          <w:szCs w:val="24"/>
        </w:rPr>
        <w:t xml:space="preserve"> and sit ups)</w:t>
      </w:r>
      <w:r w:rsidRPr="009E723F">
        <w:rPr>
          <w:rFonts w:asciiTheme="majorBidi" w:hAnsiTheme="majorBidi" w:cstheme="majorBidi"/>
          <w:sz w:val="24"/>
          <w:szCs w:val="24"/>
        </w:rPr>
        <w:t>;</w:t>
      </w:r>
    </w:p>
    <w:p w14:paraId="616267D6" w14:textId="77777777" w:rsidR="00F0231D" w:rsidRPr="009E723F" w:rsidRDefault="009F2C59" w:rsidP="001B65EF">
      <w:pPr>
        <w:pStyle w:val="ListParagraph"/>
        <w:numPr>
          <w:ilvl w:val="0"/>
          <w:numId w:val="8"/>
        </w:numPr>
        <w:bidi w:val="0"/>
        <w:spacing w:line="480" w:lineRule="auto"/>
        <w:rPr>
          <w:rFonts w:asciiTheme="majorBidi" w:hAnsiTheme="majorBidi" w:cstheme="majorBidi"/>
          <w:sz w:val="24"/>
          <w:szCs w:val="24"/>
        </w:rPr>
      </w:pPr>
      <w:r w:rsidRPr="009E723F">
        <w:rPr>
          <w:rFonts w:asciiTheme="majorBidi" w:hAnsiTheme="majorBidi" w:cstheme="majorBidi"/>
          <w:sz w:val="24"/>
          <w:szCs w:val="24"/>
        </w:rPr>
        <w:lastRenderedPageBreak/>
        <w:t xml:space="preserve">Participants will be asked to hold the above positions for 5 seconds. Each </w:t>
      </w:r>
      <w:r w:rsidR="00F0231D" w:rsidRPr="009E723F">
        <w:rPr>
          <w:rFonts w:asciiTheme="majorBidi" w:hAnsiTheme="majorBidi" w:cstheme="majorBidi"/>
          <w:sz w:val="24"/>
          <w:szCs w:val="24"/>
        </w:rPr>
        <w:t xml:space="preserve">exercise will be </w:t>
      </w:r>
      <w:r w:rsidRPr="009E723F">
        <w:rPr>
          <w:rFonts w:asciiTheme="majorBidi" w:hAnsiTheme="majorBidi" w:cstheme="majorBidi"/>
          <w:sz w:val="24"/>
          <w:szCs w:val="24"/>
        </w:rPr>
        <w:t xml:space="preserve">done 5 times per session with 1 minute rest </w:t>
      </w:r>
      <w:r w:rsidR="001B65EF" w:rsidRPr="009E723F">
        <w:rPr>
          <w:rFonts w:asciiTheme="majorBidi" w:hAnsiTheme="majorBidi" w:cstheme="majorBidi"/>
          <w:sz w:val="24"/>
          <w:szCs w:val="24"/>
        </w:rPr>
        <w:t xml:space="preserve">between any two repetitions. </w:t>
      </w:r>
    </w:p>
    <w:p w14:paraId="1736711C" w14:textId="7DC57AF4" w:rsidR="00075422" w:rsidRPr="009E723F" w:rsidRDefault="002A188F" w:rsidP="00075422">
      <w:pPr>
        <w:bidi w:val="0"/>
        <w:spacing w:after="0" w:line="480" w:lineRule="auto"/>
        <w:rPr>
          <w:rFonts w:asciiTheme="majorBidi" w:hAnsiTheme="majorBidi" w:cstheme="majorBidi"/>
          <w:sz w:val="24"/>
          <w:szCs w:val="24"/>
        </w:rPr>
      </w:pPr>
      <w:r w:rsidRPr="009E723F">
        <w:rPr>
          <w:rFonts w:asciiTheme="majorBidi" w:hAnsiTheme="majorBidi" w:cstheme="majorBidi"/>
          <w:sz w:val="24"/>
          <w:szCs w:val="24"/>
        </w:rPr>
        <w:t>All patients will be evaluated at baseline, end of the 3</w:t>
      </w:r>
      <w:r w:rsidR="000178E4">
        <w:rPr>
          <w:rFonts w:asciiTheme="majorBidi" w:hAnsiTheme="majorBidi" w:cstheme="majorBidi"/>
          <w:sz w:val="24"/>
          <w:szCs w:val="24"/>
        </w:rPr>
        <w:t>rd</w:t>
      </w:r>
      <w:r w:rsidRPr="009E723F">
        <w:rPr>
          <w:rFonts w:asciiTheme="majorBidi" w:hAnsiTheme="majorBidi" w:cstheme="majorBidi"/>
          <w:sz w:val="24"/>
          <w:szCs w:val="24"/>
        </w:rPr>
        <w:t xml:space="preserve"> and the 6th week. To assess for effects persistence, participants will be evaluated</w:t>
      </w:r>
      <w:r w:rsidR="000178E4">
        <w:rPr>
          <w:rFonts w:asciiTheme="majorBidi" w:hAnsiTheme="majorBidi" w:cstheme="majorBidi"/>
          <w:sz w:val="24"/>
          <w:szCs w:val="24"/>
        </w:rPr>
        <w:t xml:space="preserve"> at</w:t>
      </w:r>
      <w:r w:rsidRPr="009E723F">
        <w:rPr>
          <w:rFonts w:asciiTheme="majorBidi" w:hAnsiTheme="majorBidi" w:cstheme="majorBidi"/>
          <w:sz w:val="24"/>
          <w:szCs w:val="24"/>
        </w:rPr>
        <w:t xml:space="preserve"> 6 weeks</w:t>
      </w:r>
      <w:r w:rsidR="000178E4">
        <w:rPr>
          <w:rFonts w:asciiTheme="majorBidi" w:hAnsiTheme="majorBidi" w:cstheme="majorBidi"/>
          <w:sz w:val="24"/>
          <w:szCs w:val="24"/>
        </w:rPr>
        <w:t>,</w:t>
      </w:r>
      <w:r w:rsidRPr="009E723F">
        <w:rPr>
          <w:rFonts w:asciiTheme="majorBidi" w:hAnsiTheme="majorBidi" w:cstheme="majorBidi"/>
          <w:sz w:val="24"/>
          <w:szCs w:val="24"/>
        </w:rPr>
        <w:t xml:space="preserve"> 12 weeks and 2</w:t>
      </w:r>
      <w:r w:rsidR="0088103B" w:rsidRPr="009E723F">
        <w:rPr>
          <w:rFonts w:asciiTheme="majorBidi" w:hAnsiTheme="majorBidi" w:cstheme="majorBidi"/>
          <w:sz w:val="24"/>
          <w:szCs w:val="24"/>
        </w:rPr>
        <w:t>4</w:t>
      </w:r>
      <w:r w:rsidRPr="009E723F">
        <w:rPr>
          <w:rFonts w:asciiTheme="majorBidi" w:hAnsiTheme="majorBidi" w:cstheme="majorBidi"/>
          <w:sz w:val="24"/>
          <w:szCs w:val="24"/>
        </w:rPr>
        <w:t xml:space="preserve"> weeks after the end of the intervention sessions</w:t>
      </w:r>
      <w:r w:rsidR="00075422" w:rsidRPr="009E723F">
        <w:rPr>
          <w:rFonts w:asciiTheme="majorBidi" w:hAnsiTheme="majorBidi" w:cstheme="majorBidi"/>
          <w:sz w:val="24"/>
          <w:szCs w:val="24"/>
        </w:rPr>
        <w:t xml:space="preserve"> (Figure 1)</w:t>
      </w:r>
      <w:r w:rsidRPr="009E723F">
        <w:rPr>
          <w:rFonts w:asciiTheme="majorBidi" w:hAnsiTheme="majorBidi" w:cstheme="majorBidi"/>
          <w:sz w:val="24"/>
          <w:szCs w:val="24"/>
        </w:rPr>
        <w:t>.</w:t>
      </w:r>
    </w:p>
    <w:p w14:paraId="78A2D26A" w14:textId="77777777" w:rsidR="008B02B4" w:rsidRDefault="008B02B4" w:rsidP="008B02B4">
      <w:pPr>
        <w:jc w:val="right"/>
        <w:rPr>
          <w:rFonts w:asciiTheme="majorBidi" w:hAnsiTheme="majorBidi" w:cstheme="majorBidi"/>
          <w:color w:val="000000" w:themeColor="text1"/>
          <w:sz w:val="24"/>
          <w:szCs w:val="24"/>
        </w:rPr>
      </w:pPr>
      <w:proofErr w:type="gramStart"/>
      <w:r w:rsidRPr="00D43725">
        <w:rPr>
          <w:rFonts w:asciiTheme="majorBidi" w:hAnsiTheme="majorBidi" w:cstheme="majorBidi"/>
          <w:b/>
          <w:color w:val="000000" w:themeColor="text1"/>
          <w:sz w:val="24"/>
          <w:szCs w:val="24"/>
        </w:rPr>
        <w:t>Figure 1</w:t>
      </w:r>
      <w:r>
        <w:rPr>
          <w:rFonts w:asciiTheme="majorBidi" w:hAnsiTheme="majorBidi" w:cstheme="majorBidi"/>
          <w:color w:val="000000" w:themeColor="text1"/>
          <w:sz w:val="24"/>
          <w:szCs w:val="24"/>
        </w:rPr>
        <w:t>.</w:t>
      </w:r>
      <w:proofErr w:type="gramEnd"/>
      <w:r>
        <w:rPr>
          <w:rFonts w:asciiTheme="majorBidi" w:hAnsiTheme="majorBidi" w:cstheme="majorBidi"/>
          <w:color w:val="000000" w:themeColor="text1"/>
          <w:sz w:val="24"/>
          <w:szCs w:val="24"/>
        </w:rPr>
        <w:t xml:space="preserve"> Flow chart of participatio</w:t>
      </w:r>
      <w:bookmarkStart w:id="0" w:name="_GoBack"/>
      <w:bookmarkEnd w:id="0"/>
      <w:r>
        <w:rPr>
          <w:rFonts w:asciiTheme="majorBidi" w:hAnsiTheme="majorBidi" w:cstheme="majorBidi"/>
          <w:color w:val="000000" w:themeColor="text1"/>
          <w:sz w:val="24"/>
          <w:szCs w:val="24"/>
        </w:rPr>
        <w:t>n in the 2-arm randomized double blind trial evaluating the efficacy of PLFMF in CLBP</w:t>
      </w:r>
    </w:p>
    <w:p w14:paraId="754CCCFB" w14:textId="7A118A0B" w:rsidR="008B02B4" w:rsidRPr="009E723F" w:rsidRDefault="008B02B4" w:rsidP="008B02B4">
      <w:pPr>
        <w:bidi w:val="0"/>
        <w:spacing w:after="0" w:line="480" w:lineRule="auto"/>
        <w:jc w:val="center"/>
        <w:rPr>
          <w:rFonts w:asciiTheme="majorBidi" w:hAnsiTheme="majorBidi" w:cstheme="majorBidi"/>
          <w:sz w:val="24"/>
          <w:szCs w:val="24"/>
        </w:rPr>
      </w:pPr>
      <w:r w:rsidRPr="008B02B4">
        <w:drawing>
          <wp:inline distT="0" distB="0" distL="0" distR="0" wp14:anchorId="5F176C79" wp14:editId="14C1C7BC">
            <wp:extent cx="5941554" cy="559165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5593581"/>
                    </a:xfrm>
                    <a:prstGeom prst="rect">
                      <a:avLst/>
                    </a:prstGeom>
                    <a:noFill/>
                    <a:ln>
                      <a:noFill/>
                    </a:ln>
                  </pic:spPr>
                </pic:pic>
              </a:graphicData>
            </a:graphic>
          </wp:inline>
        </w:drawing>
      </w:r>
    </w:p>
    <w:p w14:paraId="26373C4B" w14:textId="77777777" w:rsidR="00075422" w:rsidRPr="009E723F" w:rsidRDefault="00075422" w:rsidP="00075422">
      <w:pPr>
        <w:bidi w:val="0"/>
        <w:spacing w:after="0" w:line="480" w:lineRule="auto"/>
        <w:rPr>
          <w:rFonts w:asciiTheme="majorBidi" w:hAnsiTheme="majorBidi" w:cstheme="majorBidi"/>
          <w:sz w:val="24"/>
          <w:szCs w:val="24"/>
        </w:rPr>
      </w:pPr>
    </w:p>
    <w:p w14:paraId="3010C1F8" w14:textId="77777777" w:rsidR="002A188F" w:rsidRPr="009E723F" w:rsidRDefault="00DC5AF9" w:rsidP="00075422">
      <w:pPr>
        <w:bidi w:val="0"/>
        <w:spacing w:line="480" w:lineRule="auto"/>
        <w:rPr>
          <w:rFonts w:asciiTheme="majorBidi" w:hAnsiTheme="majorBidi" w:cstheme="majorBidi"/>
          <w:b/>
          <w:bCs/>
          <w:sz w:val="24"/>
          <w:szCs w:val="24"/>
        </w:rPr>
      </w:pPr>
      <w:r w:rsidRPr="009E723F">
        <w:rPr>
          <w:rFonts w:asciiTheme="majorBidi" w:hAnsiTheme="majorBidi" w:cstheme="majorBidi"/>
          <w:b/>
          <w:bCs/>
          <w:sz w:val="24"/>
          <w:szCs w:val="24"/>
        </w:rPr>
        <w:t>Outcome Measures</w:t>
      </w:r>
    </w:p>
    <w:p w14:paraId="0DEE0DD4" w14:textId="16A0B116" w:rsidR="002A188F" w:rsidRPr="009E723F" w:rsidRDefault="00875E5A" w:rsidP="00CF0A45">
      <w:pPr>
        <w:pStyle w:val="ListParagraph"/>
        <w:numPr>
          <w:ilvl w:val="0"/>
          <w:numId w:val="3"/>
        </w:numPr>
        <w:bidi w:val="0"/>
        <w:spacing w:line="480" w:lineRule="auto"/>
        <w:rPr>
          <w:rFonts w:asciiTheme="majorBidi" w:hAnsiTheme="majorBidi" w:cstheme="majorBidi"/>
          <w:sz w:val="24"/>
          <w:szCs w:val="24"/>
        </w:rPr>
      </w:pPr>
      <w:r w:rsidRPr="009E723F">
        <w:rPr>
          <w:rFonts w:asciiTheme="majorBidi" w:hAnsiTheme="majorBidi" w:cstheme="majorBidi"/>
          <w:sz w:val="24"/>
          <w:szCs w:val="24"/>
        </w:rPr>
        <w:t>Numerical rating scale (NRS)</w:t>
      </w:r>
      <w:r w:rsidR="002A188F" w:rsidRPr="009E723F">
        <w:rPr>
          <w:rFonts w:asciiTheme="majorBidi" w:hAnsiTheme="majorBidi" w:cstheme="majorBidi"/>
          <w:sz w:val="24"/>
          <w:szCs w:val="24"/>
        </w:rPr>
        <w:t xml:space="preserve">: Pain severity will be measured by the </w:t>
      </w:r>
      <w:r w:rsidRPr="009E723F">
        <w:rPr>
          <w:rFonts w:asciiTheme="majorBidi" w:hAnsiTheme="majorBidi" w:cstheme="majorBidi"/>
          <w:sz w:val="24"/>
          <w:szCs w:val="24"/>
        </w:rPr>
        <w:t>NRS</w:t>
      </w:r>
      <w:r w:rsidR="002A188F" w:rsidRPr="009E723F">
        <w:rPr>
          <w:rFonts w:asciiTheme="majorBidi" w:hAnsiTheme="majorBidi" w:cstheme="majorBidi"/>
          <w:sz w:val="24"/>
          <w:szCs w:val="24"/>
        </w:rPr>
        <w:t xml:space="preserve">. </w:t>
      </w:r>
      <w:r w:rsidR="006C0EEB" w:rsidRPr="009E723F">
        <w:rPr>
          <w:rFonts w:asciiTheme="majorBidi" w:hAnsiTheme="majorBidi" w:cstheme="majorBidi"/>
          <w:sz w:val="24"/>
          <w:szCs w:val="24"/>
        </w:rPr>
        <w:t xml:space="preserve">It an </w:t>
      </w:r>
      <w:r w:rsidR="006C0EEB" w:rsidRPr="009E723F">
        <w:rPr>
          <w:rFonts w:ascii="Georgia" w:hAnsi="Georgia"/>
          <w:spacing w:val="5"/>
          <w:sz w:val="26"/>
          <w:szCs w:val="26"/>
        </w:rPr>
        <w:t xml:space="preserve">11-point numeric scale </w:t>
      </w:r>
      <w:r w:rsidR="006C0EEB" w:rsidRPr="009E723F">
        <w:rPr>
          <w:rFonts w:asciiTheme="majorBidi" w:hAnsiTheme="majorBidi" w:cstheme="majorBidi"/>
          <w:sz w:val="24"/>
          <w:szCs w:val="24"/>
        </w:rPr>
        <w:t>with one extreme labeled as no pain (0) and the other extreme worst pain imagined (10)</w:t>
      </w:r>
      <w:r w:rsidR="002A188F" w:rsidRPr="009E723F">
        <w:rPr>
          <w:rFonts w:asciiTheme="majorBidi" w:hAnsiTheme="majorBidi" w:cstheme="majorBidi"/>
          <w:sz w:val="24"/>
          <w:szCs w:val="24"/>
        </w:rPr>
        <w:t>. It is a valid and reliable scale</w:t>
      </w:r>
      <w:r w:rsidR="001E5A34" w:rsidRPr="009E723F">
        <w:rPr>
          <w:rFonts w:asciiTheme="majorBidi" w:hAnsiTheme="majorBidi" w:cstheme="majorBidi"/>
          <w:sz w:val="24"/>
          <w:szCs w:val="24"/>
        </w:rPr>
        <w:t>.</w:t>
      </w:r>
      <w:r w:rsidR="002A0593" w:rsidRPr="009E723F">
        <w:rPr>
          <w:rFonts w:asciiTheme="majorBidi" w:hAnsiTheme="majorBidi" w:cstheme="majorBidi"/>
          <w:sz w:val="24"/>
          <w:szCs w:val="24"/>
          <w:vertAlign w:val="superscript"/>
        </w:rPr>
        <w:t>49</w:t>
      </w:r>
      <w:r w:rsidR="001E5A34" w:rsidRPr="009E723F">
        <w:rPr>
          <w:rFonts w:asciiTheme="majorBidi" w:hAnsiTheme="majorBidi" w:cstheme="majorBidi"/>
          <w:sz w:val="24"/>
          <w:szCs w:val="24"/>
        </w:rPr>
        <w:t xml:space="preserve"> </w:t>
      </w:r>
      <w:proofErr w:type="gramStart"/>
      <w:r w:rsidR="002A188F" w:rsidRPr="009E723F">
        <w:rPr>
          <w:rFonts w:asciiTheme="majorBidi" w:hAnsiTheme="majorBidi" w:cstheme="majorBidi"/>
          <w:sz w:val="24"/>
          <w:szCs w:val="24"/>
        </w:rPr>
        <w:t>The</w:t>
      </w:r>
      <w:proofErr w:type="gramEnd"/>
      <w:r w:rsidR="002A188F" w:rsidRPr="009E723F">
        <w:rPr>
          <w:rFonts w:asciiTheme="majorBidi" w:hAnsiTheme="majorBidi" w:cstheme="majorBidi"/>
          <w:sz w:val="24"/>
          <w:szCs w:val="24"/>
        </w:rPr>
        <w:t xml:space="preserve"> patient will be asked to indicate the level of his pain immediately before the session and 5 minutes after the intervention.</w:t>
      </w:r>
    </w:p>
    <w:p w14:paraId="0095437A" w14:textId="77777777" w:rsidR="00286AC3" w:rsidRPr="009E723F" w:rsidRDefault="00082D12" w:rsidP="00286AC3">
      <w:pPr>
        <w:bidi w:val="0"/>
        <w:spacing w:line="480" w:lineRule="auto"/>
        <w:ind w:left="360"/>
        <w:rPr>
          <w:rFonts w:asciiTheme="majorBidi" w:hAnsiTheme="majorBidi" w:cstheme="majorBidi"/>
          <w:sz w:val="24"/>
          <w:szCs w:val="24"/>
        </w:rPr>
      </w:pPr>
      <w:r w:rsidRPr="009E723F">
        <w:rPr>
          <w:rFonts w:asciiTheme="majorBidi" w:hAnsiTheme="majorBidi" w:cstheme="majorBidi"/>
          <w:sz w:val="24"/>
          <w:szCs w:val="24"/>
        </w:rPr>
        <w:t xml:space="preserve">The percentage reduction </w:t>
      </w:r>
      <w:r w:rsidR="00286AC3" w:rsidRPr="009E723F">
        <w:rPr>
          <w:rFonts w:asciiTheme="majorBidi" w:hAnsiTheme="majorBidi" w:cstheme="majorBidi"/>
          <w:sz w:val="24"/>
          <w:szCs w:val="24"/>
        </w:rPr>
        <w:t>in pain will be calculated at each post-baseline assessment as:</w:t>
      </w:r>
    </w:p>
    <w:p w14:paraId="3587B491" w14:textId="1AD29A2A" w:rsidR="00082D12" w:rsidRPr="009E723F" w:rsidRDefault="00286AC3" w:rsidP="000E3089">
      <w:pPr>
        <w:bidi w:val="0"/>
        <w:spacing w:line="480" w:lineRule="auto"/>
        <w:ind w:left="360"/>
        <w:rPr>
          <w:rFonts w:asciiTheme="majorBidi" w:hAnsiTheme="majorBidi" w:cstheme="majorBidi"/>
          <w:sz w:val="24"/>
          <w:szCs w:val="24"/>
        </w:rPr>
      </w:pPr>
      <w:r w:rsidRPr="009E723F">
        <w:rPr>
          <w:rFonts w:asciiTheme="majorBidi" w:hAnsiTheme="majorBidi" w:cstheme="majorBidi"/>
          <w:sz w:val="24"/>
          <w:szCs w:val="24"/>
        </w:rPr>
        <w:t xml:space="preserve">100 x </w:t>
      </w:r>
      <m:oMath>
        <m:f>
          <m:fPr>
            <m:ctrlPr>
              <w:rPr>
                <w:rFonts w:ascii="Cambria Math" w:hAnsi="Cambria Math" w:cstheme="majorBidi"/>
                <w:sz w:val="24"/>
                <w:szCs w:val="24"/>
              </w:rPr>
            </m:ctrlPr>
          </m:fPr>
          <m:num>
            <m:r>
              <w:rPr>
                <w:rFonts w:ascii="Cambria Math" w:hAnsi="Cambria Math" w:cstheme="majorBidi"/>
                <w:sz w:val="24"/>
                <w:szCs w:val="24"/>
              </w:rPr>
              <m:t>(difference between baseline and post-pain NRS scores)</m:t>
            </m:r>
          </m:num>
          <m:den>
            <m:r>
              <w:rPr>
                <w:rFonts w:ascii="Cambria Math" w:hAnsi="Cambria Math" w:cstheme="majorBidi"/>
                <w:sz w:val="24"/>
                <w:szCs w:val="24"/>
              </w:rPr>
              <m:t>baseline NRS score</m:t>
            </m:r>
          </m:den>
        </m:f>
      </m:oMath>
      <w:r w:rsidRPr="009E723F">
        <w:rPr>
          <w:rFonts w:asciiTheme="majorBidi" w:hAnsiTheme="majorBidi" w:cstheme="majorBidi"/>
          <w:sz w:val="24"/>
          <w:szCs w:val="24"/>
        </w:rPr>
        <w:tab/>
      </w:r>
    </w:p>
    <w:p w14:paraId="3226DF57" w14:textId="1E073CCC" w:rsidR="002A188F" w:rsidRPr="009E723F" w:rsidRDefault="002A188F" w:rsidP="00347C03">
      <w:pPr>
        <w:pStyle w:val="ListParagraph"/>
        <w:numPr>
          <w:ilvl w:val="0"/>
          <w:numId w:val="3"/>
        </w:numPr>
        <w:bidi w:val="0"/>
        <w:spacing w:line="480" w:lineRule="auto"/>
        <w:rPr>
          <w:rFonts w:asciiTheme="majorBidi" w:hAnsiTheme="majorBidi" w:cstheme="majorBidi"/>
          <w:sz w:val="24"/>
          <w:szCs w:val="24"/>
        </w:rPr>
      </w:pPr>
      <w:r w:rsidRPr="009E723F">
        <w:rPr>
          <w:rFonts w:asciiTheme="majorBidi" w:hAnsiTheme="majorBidi" w:cstheme="majorBidi"/>
          <w:sz w:val="24"/>
          <w:szCs w:val="24"/>
        </w:rPr>
        <w:t>Short Form 36 (SF-36)</w:t>
      </w:r>
      <w:r w:rsidRPr="009E723F">
        <w:rPr>
          <w:rFonts w:asciiTheme="majorBidi" w:hAnsiTheme="majorBidi" w:cstheme="majorBidi"/>
          <w:b/>
          <w:bCs/>
          <w:sz w:val="24"/>
          <w:szCs w:val="24"/>
        </w:rPr>
        <w:t xml:space="preserve">: </w:t>
      </w:r>
      <w:r w:rsidRPr="009E723F">
        <w:rPr>
          <w:rFonts w:asciiTheme="majorBidi" w:hAnsiTheme="majorBidi" w:cstheme="majorBidi"/>
          <w:sz w:val="24"/>
          <w:szCs w:val="24"/>
        </w:rPr>
        <w:t xml:space="preserve">An Arabic version of the SF-36 will be used to assess the quality of life of all participants. The </w:t>
      </w:r>
      <w:r w:rsidR="00347C03">
        <w:rPr>
          <w:rFonts w:asciiTheme="majorBidi" w:hAnsiTheme="majorBidi" w:cstheme="majorBidi"/>
          <w:sz w:val="24"/>
          <w:szCs w:val="24"/>
        </w:rPr>
        <w:t xml:space="preserve">validity and </w:t>
      </w:r>
      <w:r w:rsidRPr="009E723F">
        <w:rPr>
          <w:rFonts w:asciiTheme="majorBidi" w:hAnsiTheme="majorBidi" w:cstheme="majorBidi"/>
          <w:sz w:val="24"/>
          <w:szCs w:val="24"/>
        </w:rPr>
        <w:t>reliability of the Arabic versions of the SF-36 was established in a sample of Saudi</w:t>
      </w:r>
      <w:r w:rsidR="00414165" w:rsidRPr="009E723F">
        <w:rPr>
          <w:rFonts w:asciiTheme="majorBidi" w:hAnsiTheme="majorBidi" w:cstheme="majorBidi"/>
          <w:sz w:val="24"/>
          <w:szCs w:val="24"/>
        </w:rPr>
        <w:t>s</w:t>
      </w:r>
      <w:r w:rsidRPr="009E723F">
        <w:rPr>
          <w:rFonts w:asciiTheme="majorBidi" w:hAnsiTheme="majorBidi" w:cstheme="majorBidi"/>
          <w:sz w:val="24"/>
          <w:szCs w:val="24"/>
        </w:rPr>
        <w:t>.</w:t>
      </w:r>
      <w:r w:rsidR="002A0593" w:rsidRPr="009E723F">
        <w:rPr>
          <w:rFonts w:asciiTheme="majorBidi" w:hAnsiTheme="majorBidi" w:cstheme="majorBidi"/>
          <w:sz w:val="24"/>
          <w:szCs w:val="24"/>
          <w:vertAlign w:val="superscript"/>
        </w:rPr>
        <w:t>50</w:t>
      </w:r>
    </w:p>
    <w:p w14:paraId="1852DD15" w14:textId="50D4507D" w:rsidR="002A188F" w:rsidRPr="009E723F" w:rsidRDefault="002A188F" w:rsidP="002A0593">
      <w:pPr>
        <w:pStyle w:val="ListParagraph"/>
        <w:numPr>
          <w:ilvl w:val="0"/>
          <w:numId w:val="3"/>
        </w:numPr>
        <w:bidi w:val="0"/>
        <w:spacing w:line="480" w:lineRule="auto"/>
        <w:rPr>
          <w:rFonts w:asciiTheme="majorBidi" w:hAnsiTheme="majorBidi" w:cstheme="majorBidi"/>
          <w:sz w:val="24"/>
          <w:szCs w:val="24"/>
        </w:rPr>
      </w:pPr>
      <w:r w:rsidRPr="009E723F">
        <w:rPr>
          <w:rFonts w:asciiTheme="majorBidi" w:hAnsiTheme="majorBidi" w:cstheme="majorBidi"/>
          <w:sz w:val="24"/>
          <w:szCs w:val="24"/>
        </w:rPr>
        <w:t xml:space="preserve">Disability measurement using the Roland and Morris </w:t>
      </w:r>
      <w:r w:rsidR="002F6B55" w:rsidRPr="009E723F">
        <w:rPr>
          <w:rFonts w:asciiTheme="majorBidi" w:hAnsiTheme="majorBidi" w:cstheme="majorBidi"/>
          <w:sz w:val="24"/>
          <w:szCs w:val="24"/>
        </w:rPr>
        <w:t>Disability Questionnaire (RMDQ): is a self-reported, condition-speciﬁ</w:t>
      </w:r>
      <w:r w:rsidR="006533E1" w:rsidRPr="009E723F">
        <w:rPr>
          <w:rFonts w:asciiTheme="majorBidi" w:hAnsiTheme="majorBidi" w:cstheme="majorBidi"/>
          <w:sz w:val="24"/>
          <w:szCs w:val="24"/>
        </w:rPr>
        <w:t>c</w:t>
      </w:r>
      <w:r w:rsidR="002F6B55" w:rsidRPr="009E723F">
        <w:rPr>
          <w:rFonts w:asciiTheme="majorBidi" w:hAnsiTheme="majorBidi" w:cstheme="majorBidi"/>
          <w:sz w:val="24"/>
          <w:szCs w:val="24"/>
        </w:rPr>
        <w:t xml:space="preserve"> questionnaire which consists of 24 questions. It is </w:t>
      </w:r>
      <w:r w:rsidR="009D08B5" w:rsidRPr="009E723F">
        <w:rPr>
          <w:rFonts w:asciiTheme="majorBidi" w:hAnsiTheme="majorBidi" w:cstheme="majorBidi"/>
          <w:sz w:val="24"/>
          <w:szCs w:val="24"/>
        </w:rPr>
        <w:t>often</w:t>
      </w:r>
      <w:r w:rsidR="002F6B55" w:rsidRPr="009E723F">
        <w:rPr>
          <w:rFonts w:asciiTheme="majorBidi" w:hAnsiTheme="majorBidi" w:cstheme="majorBidi"/>
          <w:sz w:val="24"/>
          <w:szCs w:val="24"/>
        </w:rPr>
        <w:t xml:space="preserve"> used to assess LBP disability. It was translated and adopted into Arabic </w:t>
      </w:r>
      <w:r w:rsidR="006533E1" w:rsidRPr="009E723F">
        <w:rPr>
          <w:rFonts w:asciiTheme="majorBidi" w:hAnsiTheme="majorBidi" w:cstheme="majorBidi"/>
          <w:sz w:val="24"/>
          <w:szCs w:val="24"/>
        </w:rPr>
        <w:t>language</w:t>
      </w:r>
      <w:r w:rsidR="002F6B55" w:rsidRPr="009E723F">
        <w:rPr>
          <w:rFonts w:asciiTheme="majorBidi" w:hAnsiTheme="majorBidi" w:cstheme="majorBidi"/>
          <w:sz w:val="24"/>
          <w:szCs w:val="24"/>
        </w:rPr>
        <w:t>.</w:t>
      </w:r>
      <w:r w:rsidR="002A0593" w:rsidRPr="009E723F">
        <w:rPr>
          <w:rFonts w:asciiTheme="majorBidi" w:hAnsiTheme="majorBidi" w:cstheme="majorBidi"/>
          <w:sz w:val="24"/>
          <w:szCs w:val="24"/>
          <w:vertAlign w:val="superscript"/>
        </w:rPr>
        <w:t>51</w:t>
      </w:r>
    </w:p>
    <w:p w14:paraId="3DF82541" w14:textId="7C20A013" w:rsidR="00075422" w:rsidRPr="009E723F" w:rsidRDefault="00075422" w:rsidP="002A0593">
      <w:pPr>
        <w:pStyle w:val="ListParagraph"/>
        <w:numPr>
          <w:ilvl w:val="0"/>
          <w:numId w:val="3"/>
        </w:numPr>
        <w:bidi w:val="0"/>
        <w:spacing w:line="480" w:lineRule="auto"/>
        <w:rPr>
          <w:rFonts w:asciiTheme="majorBidi" w:hAnsiTheme="majorBidi" w:cstheme="majorBidi"/>
          <w:sz w:val="24"/>
          <w:szCs w:val="24"/>
        </w:rPr>
      </w:pPr>
      <w:r w:rsidRPr="009E723F">
        <w:rPr>
          <w:rFonts w:asciiTheme="majorBidi" w:hAnsiTheme="majorBidi" w:cstheme="majorBidi"/>
          <w:sz w:val="24"/>
          <w:szCs w:val="24"/>
        </w:rPr>
        <w:t>Depression Anxiety Stress Scale 21 (</w:t>
      </w:r>
      <w:proofErr w:type="spellStart"/>
      <w:r w:rsidRPr="009E723F">
        <w:rPr>
          <w:rFonts w:asciiTheme="majorBidi" w:hAnsiTheme="majorBidi" w:cstheme="majorBidi"/>
          <w:sz w:val="24"/>
          <w:szCs w:val="24"/>
        </w:rPr>
        <w:t>Dass</w:t>
      </w:r>
      <w:proofErr w:type="spellEnd"/>
      <w:r w:rsidRPr="009E723F">
        <w:rPr>
          <w:rFonts w:asciiTheme="majorBidi" w:hAnsiTheme="majorBidi" w:cstheme="majorBidi"/>
          <w:sz w:val="24"/>
          <w:szCs w:val="24"/>
        </w:rPr>
        <w:t xml:space="preserve"> 21): a 21 questions scale which assess the emotional state of depression, anxiety and stress. Each question is assessed in a four points </w:t>
      </w:r>
      <w:proofErr w:type="spellStart"/>
      <w:r w:rsidRPr="009E723F">
        <w:rPr>
          <w:rFonts w:asciiTheme="majorBidi" w:hAnsiTheme="majorBidi" w:cstheme="majorBidi"/>
          <w:sz w:val="24"/>
          <w:szCs w:val="24"/>
        </w:rPr>
        <w:t>likert</w:t>
      </w:r>
      <w:proofErr w:type="spellEnd"/>
      <w:r w:rsidRPr="009E723F">
        <w:rPr>
          <w:rFonts w:asciiTheme="majorBidi" w:hAnsiTheme="majorBidi" w:cstheme="majorBidi"/>
          <w:sz w:val="24"/>
          <w:szCs w:val="24"/>
        </w:rPr>
        <w:t xml:space="preserve"> scale. The validity and reliability of an Arabic version of the scale has been established.</w:t>
      </w:r>
      <w:r w:rsidR="002A0593" w:rsidRPr="009E723F">
        <w:rPr>
          <w:rFonts w:asciiTheme="majorBidi" w:hAnsiTheme="majorBidi" w:cstheme="majorBidi"/>
          <w:sz w:val="24"/>
          <w:szCs w:val="24"/>
          <w:vertAlign w:val="superscript"/>
        </w:rPr>
        <w:t>52</w:t>
      </w:r>
    </w:p>
    <w:p w14:paraId="73B9F20C" w14:textId="05903836" w:rsidR="002A188F" w:rsidRPr="009E723F" w:rsidRDefault="002A188F" w:rsidP="002A0593">
      <w:pPr>
        <w:pStyle w:val="ListParagraph"/>
        <w:numPr>
          <w:ilvl w:val="0"/>
          <w:numId w:val="3"/>
        </w:numPr>
        <w:bidi w:val="0"/>
        <w:spacing w:line="480" w:lineRule="auto"/>
        <w:rPr>
          <w:rFonts w:asciiTheme="majorBidi" w:hAnsiTheme="majorBidi" w:cstheme="majorBidi"/>
          <w:sz w:val="24"/>
          <w:szCs w:val="24"/>
        </w:rPr>
      </w:pPr>
      <w:r w:rsidRPr="009E723F">
        <w:rPr>
          <w:rFonts w:asciiTheme="majorBidi" w:hAnsiTheme="majorBidi" w:cstheme="majorBidi"/>
          <w:sz w:val="24"/>
          <w:szCs w:val="24"/>
        </w:rPr>
        <w:t xml:space="preserve">Function measurement </w:t>
      </w:r>
      <w:r w:rsidR="00795D09" w:rsidRPr="009E723F">
        <w:rPr>
          <w:rFonts w:asciiTheme="majorBidi" w:hAnsiTheme="majorBidi" w:cstheme="majorBidi"/>
          <w:sz w:val="24"/>
          <w:szCs w:val="24"/>
        </w:rPr>
        <w:t xml:space="preserve">will be assessed </w:t>
      </w:r>
      <w:r w:rsidRPr="009E723F">
        <w:rPr>
          <w:rFonts w:asciiTheme="majorBidi" w:hAnsiTheme="majorBidi" w:cstheme="majorBidi"/>
          <w:sz w:val="24"/>
          <w:szCs w:val="24"/>
        </w:rPr>
        <w:t>using Patient Specific Functional Scale</w:t>
      </w:r>
      <w:r w:rsidR="00795D09" w:rsidRPr="009E723F">
        <w:rPr>
          <w:rFonts w:asciiTheme="majorBidi" w:hAnsiTheme="majorBidi" w:cstheme="majorBidi"/>
          <w:sz w:val="24"/>
          <w:szCs w:val="24"/>
        </w:rPr>
        <w:t xml:space="preserve"> (PSFS):</w:t>
      </w:r>
      <w:r w:rsidR="001F35E7" w:rsidRPr="009E723F">
        <w:rPr>
          <w:rFonts w:asciiTheme="majorBidi" w:hAnsiTheme="majorBidi" w:cstheme="majorBidi"/>
          <w:sz w:val="24"/>
          <w:szCs w:val="24"/>
        </w:rPr>
        <w:t xml:space="preserve"> it is a valid and reliable measure for physical function in musculoskeletal conditions</w:t>
      </w:r>
      <w:r w:rsidR="002A0593" w:rsidRPr="009E723F">
        <w:rPr>
          <w:rFonts w:asciiTheme="majorBidi" w:hAnsiTheme="majorBidi" w:cstheme="majorBidi"/>
          <w:sz w:val="24"/>
          <w:szCs w:val="24"/>
        </w:rPr>
        <w:t>.</w:t>
      </w:r>
      <w:r w:rsidR="002A0593" w:rsidRPr="009E723F">
        <w:rPr>
          <w:rFonts w:asciiTheme="majorBidi" w:hAnsiTheme="majorBidi" w:cstheme="majorBidi"/>
          <w:sz w:val="24"/>
          <w:szCs w:val="24"/>
          <w:vertAlign w:val="superscript"/>
        </w:rPr>
        <w:t>53-54</w:t>
      </w:r>
      <w:r w:rsidR="001F35E7" w:rsidRPr="009E723F">
        <w:rPr>
          <w:rFonts w:asciiTheme="majorBidi" w:hAnsiTheme="majorBidi" w:cstheme="majorBidi"/>
          <w:sz w:val="24"/>
          <w:szCs w:val="24"/>
        </w:rPr>
        <w:t xml:space="preserve"> </w:t>
      </w:r>
      <w:proofErr w:type="gramStart"/>
      <w:r w:rsidR="001F35E7" w:rsidRPr="009E723F">
        <w:rPr>
          <w:rFonts w:asciiTheme="majorBidi" w:hAnsiTheme="majorBidi" w:cstheme="majorBidi"/>
          <w:sz w:val="24"/>
          <w:szCs w:val="24"/>
        </w:rPr>
        <w:t>It</w:t>
      </w:r>
      <w:proofErr w:type="gramEnd"/>
      <w:r w:rsidR="001F35E7" w:rsidRPr="009E723F">
        <w:rPr>
          <w:rFonts w:asciiTheme="majorBidi" w:hAnsiTheme="majorBidi" w:cstheme="majorBidi"/>
          <w:sz w:val="24"/>
          <w:szCs w:val="24"/>
        </w:rPr>
        <w:t xml:space="preserve"> measures 3-5 physical activities which are important to the patient and s/he is unable to </w:t>
      </w:r>
      <w:r w:rsidR="001F35E7" w:rsidRPr="009E723F">
        <w:rPr>
          <w:rFonts w:asciiTheme="majorBidi" w:hAnsiTheme="majorBidi" w:cstheme="majorBidi"/>
          <w:sz w:val="24"/>
          <w:szCs w:val="24"/>
        </w:rPr>
        <w:lastRenderedPageBreak/>
        <w:t xml:space="preserve">do without difficulties. Patients rates the difficulty with which they do the function in an 11 points </w:t>
      </w:r>
      <w:proofErr w:type="spellStart"/>
      <w:r w:rsidR="001F35E7" w:rsidRPr="009E723F">
        <w:rPr>
          <w:rFonts w:asciiTheme="majorBidi" w:hAnsiTheme="majorBidi" w:cstheme="majorBidi"/>
          <w:sz w:val="24"/>
          <w:szCs w:val="24"/>
        </w:rPr>
        <w:t>likert</w:t>
      </w:r>
      <w:proofErr w:type="spellEnd"/>
      <w:r w:rsidR="001F35E7" w:rsidRPr="009E723F">
        <w:rPr>
          <w:rFonts w:asciiTheme="majorBidi" w:hAnsiTheme="majorBidi" w:cstheme="majorBidi"/>
          <w:sz w:val="24"/>
          <w:szCs w:val="24"/>
        </w:rPr>
        <w:t xml:space="preserve"> scale from 0 (unable to do) to 10 (not at all affected).</w:t>
      </w:r>
    </w:p>
    <w:p w14:paraId="3F87A27B" w14:textId="4373B6BE" w:rsidR="002A188F" w:rsidRPr="009E723F" w:rsidRDefault="002A188F" w:rsidP="002A0593">
      <w:pPr>
        <w:pStyle w:val="ListParagraph"/>
        <w:numPr>
          <w:ilvl w:val="0"/>
          <w:numId w:val="3"/>
        </w:numPr>
        <w:bidi w:val="0"/>
        <w:spacing w:line="480" w:lineRule="auto"/>
        <w:rPr>
          <w:rFonts w:asciiTheme="majorBidi" w:hAnsiTheme="majorBidi" w:cstheme="majorBidi"/>
          <w:sz w:val="24"/>
          <w:szCs w:val="24"/>
        </w:rPr>
      </w:pPr>
      <w:r w:rsidRPr="009E723F">
        <w:rPr>
          <w:rFonts w:asciiTheme="majorBidi" w:hAnsiTheme="majorBidi" w:cstheme="majorBidi"/>
          <w:sz w:val="24"/>
          <w:szCs w:val="24"/>
        </w:rPr>
        <w:t xml:space="preserve">Global perceived effect </w:t>
      </w:r>
      <w:r w:rsidR="001F35E7" w:rsidRPr="009E723F">
        <w:rPr>
          <w:rFonts w:asciiTheme="majorBidi" w:hAnsiTheme="majorBidi" w:cstheme="majorBidi"/>
          <w:sz w:val="24"/>
          <w:szCs w:val="24"/>
        </w:rPr>
        <w:t xml:space="preserve">(GPE) </w:t>
      </w:r>
      <w:r w:rsidRPr="009E723F">
        <w:rPr>
          <w:rFonts w:asciiTheme="majorBidi" w:hAnsiTheme="majorBidi" w:cstheme="majorBidi"/>
          <w:sz w:val="24"/>
          <w:szCs w:val="24"/>
        </w:rPr>
        <w:t>of condition change</w:t>
      </w:r>
      <w:r w:rsidR="001F35E7" w:rsidRPr="009E723F">
        <w:rPr>
          <w:rFonts w:asciiTheme="majorBidi" w:hAnsiTheme="majorBidi" w:cstheme="majorBidi"/>
          <w:sz w:val="24"/>
          <w:szCs w:val="24"/>
        </w:rPr>
        <w:t xml:space="preserve">: is </w:t>
      </w:r>
      <w:proofErr w:type="gramStart"/>
      <w:r w:rsidR="001F35E7" w:rsidRPr="009E723F">
        <w:rPr>
          <w:rFonts w:asciiTheme="majorBidi" w:hAnsiTheme="majorBidi" w:cstheme="majorBidi"/>
          <w:sz w:val="24"/>
          <w:szCs w:val="24"/>
        </w:rPr>
        <w:t>an</w:t>
      </w:r>
      <w:proofErr w:type="gramEnd"/>
      <w:r w:rsidR="001F35E7" w:rsidRPr="009E723F">
        <w:rPr>
          <w:rFonts w:asciiTheme="majorBidi" w:hAnsiTheme="majorBidi" w:cstheme="majorBidi"/>
          <w:sz w:val="24"/>
          <w:szCs w:val="24"/>
        </w:rPr>
        <w:t xml:space="preserve"> one question scale which ask the patient to rate improvement/deterioration numerically </w:t>
      </w:r>
      <w:r w:rsidRPr="009E723F">
        <w:rPr>
          <w:rFonts w:asciiTheme="majorBidi" w:hAnsiTheme="majorBidi" w:cstheme="majorBidi"/>
          <w:sz w:val="24"/>
          <w:szCs w:val="24"/>
        </w:rPr>
        <w:t xml:space="preserve">from </w:t>
      </w:r>
      <w:r w:rsidR="001F35E7" w:rsidRPr="009E723F">
        <w:rPr>
          <w:rFonts w:asciiTheme="majorBidi" w:hAnsiTheme="majorBidi" w:cstheme="majorBidi"/>
          <w:sz w:val="24"/>
          <w:szCs w:val="24"/>
        </w:rPr>
        <w:t>-5= much worse to 5 much better. It is has been recommended as one of the outcomes in clinical trials which study chronic pain.</w:t>
      </w:r>
      <w:r w:rsidR="002A0593" w:rsidRPr="009E723F">
        <w:rPr>
          <w:rFonts w:asciiTheme="majorBidi" w:hAnsiTheme="majorBidi" w:cstheme="majorBidi"/>
          <w:sz w:val="24"/>
          <w:szCs w:val="24"/>
          <w:vertAlign w:val="superscript"/>
        </w:rPr>
        <w:t>55</w:t>
      </w:r>
      <w:r w:rsidR="001F35E7" w:rsidRPr="009E723F">
        <w:rPr>
          <w:rFonts w:asciiTheme="majorBidi" w:hAnsiTheme="majorBidi" w:cstheme="majorBidi"/>
          <w:sz w:val="24"/>
          <w:szCs w:val="24"/>
        </w:rPr>
        <w:t xml:space="preserve"> The scale validity and reliability has been established.</w:t>
      </w:r>
      <w:r w:rsidR="002A0593" w:rsidRPr="009E723F">
        <w:rPr>
          <w:rFonts w:asciiTheme="majorBidi" w:hAnsiTheme="majorBidi" w:cstheme="majorBidi"/>
          <w:sz w:val="24"/>
          <w:szCs w:val="24"/>
          <w:vertAlign w:val="superscript"/>
        </w:rPr>
        <w:t>56</w:t>
      </w:r>
    </w:p>
    <w:p w14:paraId="517126B8" w14:textId="6C8B37C8" w:rsidR="002A188F" w:rsidRPr="009E723F" w:rsidRDefault="002A188F" w:rsidP="001345B0">
      <w:pPr>
        <w:pStyle w:val="ListParagraph"/>
        <w:numPr>
          <w:ilvl w:val="0"/>
          <w:numId w:val="3"/>
        </w:numPr>
        <w:bidi w:val="0"/>
        <w:spacing w:line="480" w:lineRule="auto"/>
        <w:rPr>
          <w:rFonts w:asciiTheme="majorBidi" w:hAnsiTheme="majorBidi" w:cstheme="majorBidi"/>
          <w:sz w:val="24"/>
          <w:szCs w:val="24"/>
        </w:rPr>
      </w:pPr>
      <w:r w:rsidRPr="009E723F">
        <w:rPr>
          <w:rFonts w:asciiTheme="majorBidi" w:hAnsiTheme="majorBidi" w:cstheme="majorBidi"/>
          <w:sz w:val="24"/>
          <w:szCs w:val="24"/>
        </w:rPr>
        <w:t xml:space="preserve">Pittsburgh Sleep Quality Index (PSQI). </w:t>
      </w:r>
      <w:proofErr w:type="gramStart"/>
      <w:r w:rsidR="00414165" w:rsidRPr="009E723F">
        <w:rPr>
          <w:rFonts w:asciiTheme="majorBidi" w:hAnsiTheme="majorBidi" w:cstheme="majorBidi"/>
          <w:sz w:val="24"/>
          <w:szCs w:val="24"/>
        </w:rPr>
        <w:t>A</w:t>
      </w:r>
      <w:r w:rsidRPr="009E723F">
        <w:rPr>
          <w:rFonts w:asciiTheme="majorBidi" w:hAnsiTheme="majorBidi" w:cstheme="majorBidi"/>
          <w:sz w:val="24"/>
          <w:szCs w:val="24"/>
        </w:rPr>
        <w:t xml:space="preserve"> 19 items </w:t>
      </w:r>
      <w:r w:rsidR="00414165" w:rsidRPr="009E723F">
        <w:rPr>
          <w:rFonts w:asciiTheme="majorBidi" w:hAnsiTheme="majorBidi" w:cstheme="majorBidi"/>
          <w:sz w:val="24"/>
          <w:szCs w:val="24"/>
        </w:rPr>
        <w:t>questionnaire</w:t>
      </w:r>
      <w:proofErr w:type="gramEnd"/>
      <w:r w:rsidR="00414165" w:rsidRPr="009E723F">
        <w:rPr>
          <w:rFonts w:asciiTheme="majorBidi" w:hAnsiTheme="majorBidi" w:cstheme="majorBidi"/>
          <w:sz w:val="24"/>
          <w:szCs w:val="24"/>
        </w:rPr>
        <w:t xml:space="preserve"> which </w:t>
      </w:r>
      <w:r w:rsidR="00347C03">
        <w:rPr>
          <w:rFonts w:asciiTheme="majorBidi" w:hAnsiTheme="majorBidi" w:cstheme="majorBidi"/>
          <w:sz w:val="24"/>
          <w:szCs w:val="24"/>
        </w:rPr>
        <w:t xml:space="preserve">assess </w:t>
      </w:r>
      <w:r w:rsidR="001345B0">
        <w:rPr>
          <w:rFonts w:asciiTheme="majorBidi" w:hAnsiTheme="majorBidi" w:cstheme="majorBidi"/>
          <w:sz w:val="24"/>
          <w:szCs w:val="24"/>
        </w:rPr>
        <w:t>several aspects of sleep quality (</w:t>
      </w:r>
      <w:r w:rsidR="00347C03" w:rsidRPr="009E723F">
        <w:rPr>
          <w:rFonts w:asciiTheme="majorBidi" w:hAnsiTheme="majorBidi" w:cstheme="majorBidi"/>
          <w:sz w:val="24"/>
          <w:szCs w:val="24"/>
        </w:rPr>
        <w:t>sleep duration, disturbances,</w:t>
      </w:r>
      <w:r w:rsidR="00347C03">
        <w:rPr>
          <w:rFonts w:asciiTheme="majorBidi" w:hAnsiTheme="majorBidi" w:cstheme="majorBidi"/>
          <w:sz w:val="24"/>
          <w:szCs w:val="24"/>
        </w:rPr>
        <w:t xml:space="preserve"> </w:t>
      </w:r>
      <w:r w:rsidR="00347C03" w:rsidRPr="009E723F">
        <w:rPr>
          <w:rFonts w:asciiTheme="majorBidi" w:hAnsiTheme="majorBidi" w:cstheme="majorBidi"/>
          <w:sz w:val="24"/>
          <w:szCs w:val="24"/>
        </w:rPr>
        <w:t>quality,</w:t>
      </w:r>
      <w:r w:rsidR="00347C03">
        <w:rPr>
          <w:rFonts w:asciiTheme="majorBidi" w:hAnsiTheme="majorBidi" w:cstheme="majorBidi"/>
          <w:sz w:val="24"/>
          <w:szCs w:val="24"/>
        </w:rPr>
        <w:t xml:space="preserve"> </w:t>
      </w:r>
      <w:r w:rsidR="00347C03" w:rsidRPr="009E723F">
        <w:rPr>
          <w:rFonts w:asciiTheme="majorBidi" w:hAnsiTheme="majorBidi" w:cstheme="majorBidi"/>
          <w:sz w:val="24"/>
          <w:szCs w:val="24"/>
        </w:rPr>
        <w:t>efficiency,</w:t>
      </w:r>
      <w:r w:rsidR="001345B0">
        <w:rPr>
          <w:rFonts w:asciiTheme="majorBidi" w:hAnsiTheme="majorBidi" w:cstheme="majorBidi"/>
          <w:sz w:val="24"/>
          <w:szCs w:val="24"/>
        </w:rPr>
        <w:t xml:space="preserve"> </w:t>
      </w:r>
      <w:r w:rsidRPr="009E723F">
        <w:rPr>
          <w:rFonts w:asciiTheme="majorBidi" w:hAnsiTheme="majorBidi" w:cstheme="majorBidi"/>
          <w:sz w:val="24"/>
          <w:szCs w:val="24"/>
        </w:rPr>
        <w:t xml:space="preserve">sleep onset latency, medication, and day-time dysfunction). </w:t>
      </w:r>
      <w:r w:rsidR="001345B0">
        <w:rPr>
          <w:rFonts w:asciiTheme="majorBidi" w:hAnsiTheme="majorBidi" w:cstheme="majorBidi"/>
          <w:sz w:val="24"/>
          <w:szCs w:val="24"/>
        </w:rPr>
        <w:t xml:space="preserve">A global score of sleep quality is the total of the various components of the questionnaire. The higher the score the worse the sleep quality. </w:t>
      </w:r>
      <w:r w:rsidR="003545A1" w:rsidRPr="009E723F">
        <w:rPr>
          <w:rFonts w:asciiTheme="majorBidi" w:hAnsiTheme="majorBidi" w:cstheme="majorBidi"/>
          <w:sz w:val="24"/>
          <w:szCs w:val="24"/>
        </w:rPr>
        <w:t xml:space="preserve">The questionnaire was translated and validated into </w:t>
      </w:r>
      <w:r w:rsidR="00E0439C" w:rsidRPr="009E723F">
        <w:rPr>
          <w:rFonts w:asciiTheme="majorBidi" w:hAnsiTheme="majorBidi" w:cstheme="majorBidi"/>
          <w:sz w:val="24"/>
          <w:szCs w:val="24"/>
        </w:rPr>
        <w:t>Arabic</w:t>
      </w:r>
      <w:r w:rsidR="003545A1" w:rsidRPr="009E723F">
        <w:rPr>
          <w:rFonts w:asciiTheme="majorBidi" w:hAnsiTheme="majorBidi" w:cstheme="majorBidi"/>
          <w:sz w:val="24"/>
          <w:szCs w:val="24"/>
        </w:rPr>
        <w:t xml:space="preserve"> language.</w:t>
      </w:r>
      <w:r w:rsidR="002A0593" w:rsidRPr="009E723F">
        <w:rPr>
          <w:rFonts w:asciiTheme="majorBidi" w:hAnsiTheme="majorBidi" w:cstheme="majorBidi"/>
          <w:sz w:val="24"/>
          <w:szCs w:val="24"/>
          <w:vertAlign w:val="superscript"/>
        </w:rPr>
        <w:t>57</w:t>
      </w:r>
    </w:p>
    <w:p w14:paraId="7CE7391B" w14:textId="207B96EC" w:rsidR="00411725" w:rsidRPr="009E723F" w:rsidRDefault="00411725" w:rsidP="001345B0">
      <w:pPr>
        <w:pStyle w:val="ListParagraph"/>
        <w:numPr>
          <w:ilvl w:val="0"/>
          <w:numId w:val="3"/>
        </w:numPr>
        <w:bidi w:val="0"/>
        <w:spacing w:line="480" w:lineRule="auto"/>
        <w:rPr>
          <w:rFonts w:asciiTheme="majorBidi" w:hAnsiTheme="majorBidi" w:cstheme="majorBidi"/>
          <w:sz w:val="24"/>
          <w:szCs w:val="24"/>
        </w:rPr>
      </w:pPr>
      <w:r w:rsidRPr="009E723F">
        <w:rPr>
          <w:rFonts w:asciiTheme="majorBidi" w:hAnsiTheme="majorBidi" w:cstheme="majorBidi"/>
          <w:sz w:val="24"/>
          <w:szCs w:val="24"/>
        </w:rPr>
        <w:t xml:space="preserve">Modified Fatigue impact scale (MFIS): </w:t>
      </w:r>
      <w:r w:rsidR="001F35E7" w:rsidRPr="009E723F">
        <w:rPr>
          <w:rFonts w:asciiTheme="majorBidi" w:hAnsiTheme="majorBidi" w:cstheme="majorBidi"/>
          <w:sz w:val="24"/>
          <w:szCs w:val="24"/>
        </w:rPr>
        <w:t xml:space="preserve">is a 21 items questionnaire which was </w:t>
      </w:r>
      <w:r w:rsidR="001345B0">
        <w:rPr>
          <w:rFonts w:asciiTheme="majorBidi" w:hAnsiTheme="majorBidi" w:cstheme="majorBidi"/>
          <w:sz w:val="24"/>
          <w:szCs w:val="24"/>
        </w:rPr>
        <w:t>evaluate</w:t>
      </w:r>
      <w:r w:rsidRPr="009E723F">
        <w:rPr>
          <w:rFonts w:asciiTheme="majorBidi" w:hAnsiTheme="majorBidi" w:cstheme="majorBidi"/>
          <w:sz w:val="24"/>
          <w:szCs w:val="24"/>
        </w:rPr>
        <w:t xml:space="preserve"> the </w:t>
      </w:r>
      <w:r w:rsidR="001345B0">
        <w:rPr>
          <w:rFonts w:asciiTheme="majorBidi" w:hAnsiTheme="majorBidi" w:cstheme="majorBidi"/>
          <w:sz w:val="24"/>
          <w:szCs w:val="24"/>
        </w:rPr>
        <w:t xml:space="preserve">fatigue </w:t>
      </w:r>
      <w:r w:rsidRPr="009E723F">
        <w:rPr>
          <w:rFonts w:asciiTheme="majorBidi" w:hAnsiTheme="majorBidi" w:cstheme="majorBidi"/>
          <w:sz w:val="24"/>
          <w:szCs w:val="24"/>
        </w:rPr>
        <w:t xml:space="preserve">effects on quality of life in patients with chronic diseases. </w:t>
      </w:r>
      <w:proofErr w:type="gramStart"/>
      <w:r w:rsidR="001345B0">
        <w:rPr>
          <w:rFonts w:asciiTheme="majorBidi" w:hAnsiTheme="majorBidi" w:cstheme="majorBidi"/>
          <w:sz w:val="24"/>
          <w:szCs w:val="24"/>
        </w:rPr>
        <w:t xml:space="preserve">A </w:t>
      </w:r>
      <w:r w:rsidR="001F35E7" w:rsidRPr="009E723F">
        <w:rPr>
          <w:rFonts w:asciiTheme="majorBidi" w:hAnsiTheme="majorBidi" w:cstheme="majorBidi"/>
          <w:sz w:val="24"/>
          <w:szCs w:val="24"/>
        </w:rPr>
        <w:t xml:space="preserve"> </w:t>
      </w:r>
      <w:proofErr w:type="spellStart"/>
      <w:r w:rsidR="001F35E7" w:rsidRPr="009E723F">
        <w:rPr>
          <w:rFonts w:asciiTheme="majorBidi" w:hAnsiTheme="majorBidi" w:cstheme="majorBidi"/>
          <w:sz w:val="24"/>
          <w:szCs w:val="24"/>
        </w:rPr>
        <w:t>likert</w:t>
      </w:r>
      <w:proofErr w:type="spellEnd"/>
      <w:proofErr w:type="gramEnd"/>
      <w:r w:rsidR="001F35E7" w:rsidRPr="009E723F">
        <w:rPr>
          <w:rFonts w:asciiTheme="majorBidi" w:hAnsiTheme="majorBidi" w:cstheme="majorBidi"/>
          <w:sz w:val="24"/>
          <w:szCs w:val="24"/>
        </w:rPr>
        <w:t xml:space="preserve"> scale from 0 (</w:t>
      </w:r>
      <w:r w:rsidRPr="009E723F">
        <w:rPr>
          <w:rFonts w:asciiTheme="majorBidi" w:hAnsiTheme="majorBidi" w:cstheme="majorBidi"/>
          <w:sz w:val="24"/>
          <w:szCs w:val="24"/>
        </w:rPr>
        <w:t xml:space="preserve">no </w:t>
      </w:r>
      <w:r w:rsidR="001345B0">
        <w:rPr>
          <w:rFonts w:asciiTheme="majorBidi" w:hAnsiTheme="majorBidi" w:cstheme="majorBidi"/>
          <w:sz w:val="24"/>
          <w:szCs w:val="24"/>
        </w:rPr>
        <w:t xml:space="preserve">effect </w:t>
      </w:r>
      <w:r w:rsidRPr="009E723F">
        <w:rPr>
          <w:rFonts w:asciiTheme="majorBidi" w:hAnsiTheme="majorBidi" w:cstheme="majorBidi"/>
          <w:sz w:val="24"/>
          <w:szCs w:val="24"/>
        </w:rPr>
        <w:t xml:space="preserve">of fatigue) to 4 (maximum </w:t>
      </w:r>
      <w:r w:rsidR="001345B0">
        <w:rPr>
          <w:rFonts w:asciiTheme="majorBidi" w:hAnsiTheme="majorBidi" w:cstheme="majorBidi"/>
          <w:sz w:val="24"/>
          <w:szCs w:val="24"/>
        </w:rPr>
        <w:t>effect</w:t>
      </w:r>
      <w:r w:rsidRPr="009E723F">
        <w:rPr>
          <w:rFonts w:asciiTheme="majorBidi" w:hAnsiTheme="majorBidi" w:cstheme="majorBidi"/>
          <w:sz w:val="24"/>
          <w:szCs w:val="24"/>
        </w:rPr>
        <w:t xml:space="preserve"> of fatigue)</w:t>
      </w:r>
      <w:r w:rsidR="001345B0">
        <w:rPr>
          <w:rFonts w:asciiTheme="majorBidi" w:hAnsiTheme="majorBidi" w:cstheme="majorBidi"/>
          <w:sz w:val="24"/>
          <w:szCs w:val="24"/>
        </w:rPr>
        <w:t xml:space="preserve"> is used to score each item of the questionnaire</w:t>
      </w:r>
      <w:r w:rsidRPr="009E723F">
        <w:rPr>
          <w:rFonts w:asciiTheme="majorBidi" w:hAnsiTheme="majorBidi" w:cstheme="majorBidi"/>
          <w:sz w:val="24"/>
          <w:szCs w:val="24"/>
        </w:rPr>
        <w:t>.</w:t>
      </w:r>
    </w:p>
    <w:p w14:paraId="398764A2" w14:textId="77777777" w:rsidR="00DC5AF9" w:rsidRPr="009E723F" w:rsidRDefault="00DC5AF9" w:rsidP="00DC5AF9">
      <w:pPr>
        <w:bidi w:val="0"/>
        <w:spacing w:line="480" w:lineRule="auto"/>
        <w:rPr>
          <w:rFonts w:asciiTheme="majorBidi" w:hAnsiTheme="majorBidi" w:cstheme="majorBidi"/>
          <w:sz w:val="24"/>
          <w:szCs w:val="24"/>
        </w:rPr>
      </w:pPr>
    </w:p>
    <w:p w14:paraId="1A2C5FB7" w14:textId="77777777" w:rsidR="002A188F" w:rsidRPr="009E723F" w:rsidRDefault="00577310" w:rsidP="002A188F">
      <w:pPr>
        <w:spacing w:line="480" w:lineRule="auto"/>
        <w:jc w:val="right"/>
        <w:rPr>
          <w:rFonts w:asciiTheme="majorBidi" w:hAnsiTheme="majorBidi" w:cstheme="majorBidi"/>
          <w:b/>
          <w:bCs/>
          <w:sz w:val="24"/>
          <w:szCs w:val="24"/>
        </w:rPr>
      </w:pPr>
      <w:r w:rsidRPr="009E723F">
        <w:rPr>
          <w:rFonts w:asciiTheme="majorBidi" w:hAnsiTheme="majorBidi" w:cstheme="majorBidi"/>
          <w:b/>
          <w:bCs/>
          <w:sz w:val="24"/>
          <w:szCs w:val="24"/>
        </w:rPr>
        <w:t>Safety Measures</w:t>
      </w:r>
    </w:p>
    <w:p w14:paraId="3360A02F" w14:textId="77777777" w:rsidR="00577310" w:rsidRPr="009E723F" w:rsidRDefault="00414165" w:rsidP="00211C95">
      <w:pPr>
        <w:bidi w:val="0"/>
        <w:spacing w:line="480" w:lineRule="auto"/>
        <w:rPr>
          <w:rFonts w:asciiTheme="majorBidi" w:hAnsiTheme="majorBidi" w:cstheme="majorBidi"/>
          <w:sz w:val="24"/>
          <w:szCs w:val="24"/>
        </w:rPr>
      </w:pPr>
      <w:r w:rsidRPr="009E723F">
        <w:rPr>
          <w:rFonts w:asciiTheme="majorBidi" w:hAnsiTheme="majorBidi" w:cstheme="majorBidi"/>
          <w:sz w:val="24"/>
          <w:szCs w:val="24"/>
        </w:rPr>
        <w:t xml:space="preserve">PLFMF has </w:t>
      </w:r>
      <w:r w:rsidR="00211C95" w:rsidRPr="009E723F">
        <w:rPr>
          <w:rFonts w:asciiTheme="majorBidi" w:hAnsiTheme="majorBidi" w:cstheme="majorBidi"/>
          <w:sz w:val="24"/>
          <w:szCs w:val="24"/>
        </w:rPr>
        <w:t>no known side effects</w:t>
      </w:r>
      <w:r w:rsidR="00075422" w:rsidRPr="009E723F">
        <w:rPr>
          <w:rFonts w:asciiTheme="majorBidi" w:hAnsiTheme="majorBidi" w:cstheme="majorBidi"/>
          <w:sz w:val="24"/>
          <w:szCs w:val="24"/>
        </w:rPr>
        <w:t>, however, long term side effects of PLFMF have not been evaluated</w:t>
      </w:r>
      <w:r w:rsidR="00211C95" w:rsidRPr="009E723F">
        <w:rPr>
          <w:rFonts w:asciiTheme="majorBidi" w:hAnsiTheme="majorBidi" w:cstheme="majorBidi"/>
          <w:sz w:val="24"/>
          <w:szCs w:val="24"/>
        </w:rPr>
        <w:t xml:space="preserve">. If side effects developed or the symptoms of any participants get worse during </w:t>
      </w:r>
      <w:r w:rsidR="00075422" w:rsidRPr="009E723F">
        <w:rPr>
          <w:rFonts w:asciiTheme="majorBidi" w:hAnsiTheme="majorBidi" w:cstheme="majorBidi"/>
          <w:sz w:val="24"/>
          <w:szCs w:val="24"/>
        </w:rPr>
        <w:t xml:space="preserve">the study </w:t>
      </w:r>
      <w:r w:rsidR="00211C95" w:rsidRPr="009E723F">
        <w:rPr>
          <w:rFonts w:asciiTheme="majorBidi" w:hAnsiTheme="majorBidi" w:cstheme="majorBidi"/>
          <w:sz w:val="24"/>
          <w:szCs w:val="24"/>
        </w:rPr>
        <w:t>s/he will be given appropriate medical care till the situation is resolved. Such participants will be withdrawn from the trial, if necessary. Any observed side effects will be recorded and reported to the IRB office at Imam Abdulrahman Bin Faisal University.</w:t>
      </w:r>
    </w:p>
    <w:p w14:paraId="1CEE0777" w14:textId="77777777" w:rsidR="00DC5AF9" w:rsidRPr="009E723F" w:rsidRDefault="00DC5AF9" w:rsidP="00DC5AF9">
      <w:pPr>
        <w:bidi w:val="0"/>
        <w:spacing w:line="480" w:lineRule="auto"/>
        <w:rPr>
          <w:rFonts w:asciiTheme="majorBidi" w:hAnsiTheme="majorBidi" w:cstheme="majorBidi"/>
          <w:sz w:val="24"/>
          <w:szCs w:val="24"/>
        </w:rPr>
      </w:pPr>
    </w:p>
    <w:p w14:paraId="72A11248" w14:textId="77777777" w:rsidR="00211C95" w:rsidRPr="009E723F" w:rsidRDefault="00A94FA6" w:rsidP="00A94FA6">
      <w:pPr>
        <w:bidi w:val="0"/>
        <w:spacing w:line="480" w:lineRule="auto"/>
        <w:rPr>
          <w:rFonts w:asciiTheme="majorBidi" w:hAnsiTheme="majorBidi" w:cstheme="majorBidi"/>
          <w:b/>
          <w:bCs/>
          <w:sz w:val="24"/>
          <w:szCs w:val="24"/>
        </w:rPr>
      </w:pPr>
      <w:r w:rsidRPr="009E723F">
        <w:rPr>
          <w:rFonts w:asciiTheme="majorBidi" w:hAnsiTheme="majorBidi" w:cstheme="majorBidi"/>
          <w:b/>
          <w:bCs/>
          <w:sz w:val="24"/>
          <w:szCs w:val="24"/>
        </w:rPr>
        <w:t>Privacy and c</w:t>
      </w:r>
      <w:r w:rsidR="00211C95" w:rsidRPr="009E723F">
        <w:rPr>
          <w:rFonts w:asciiTheme="majorBidi" w:hAnsiTheme="majorBidi" w:cstheme="majorBidi"/>
          <w:b/>
          <w:bCs/>
          <w:sz w:val="24"/>
          <w:szCs w:val="24"/>
        </w:rPr>
        <w:t>onfidentiality</w:t>
      </w:r>
    </w:p>
    <w:p w14:paraId="28473AE2" w14:textId="77777777" w:rsidR="00211C95" w:rsidRPr="009E723F" w:rsidRDefault="00A94FA6" w:rsidP="00211C95">
      <w:pPr>
        <w:bidi w:val="0"/>
        <w:spacing w:line="480" w:lineRule="auto"/>
        <w:rPr>
          <w:rFonts w:asciiTheme="majorBidi" w:hAnsiTheme="majorBidi" w:cstheme="majorBidi"/>
          <w:sz w:val="24"/>
          <w:szCs w:val="24"/>
        </w:rPr>
      </w:pPr>
      <w:r w:rsidRPr="009E723F">
        <w:rPr>
          <w:rFonts w:asciiTheme="majorBidi" w:hAnsiTheme="majorBidi" w:cstheme="majorBidi"/>
          <w:sz w:val="24"/>
          <w:szCs w:val="24"/>
        </w:rPr>
        <w:t xml:space="preserve">Screening, assessment and treatment will be done in a private area at King Fahd Hospital of the University in the department of physical therapy. </w:t>
      </w:r>
      <w:r w:rsidR="00211C95" w:rsidRPr="009E723F">
        <w:rPr>
          <w:rFonts w:asciiTheme="majorBidi" w:hAnsiTheme="majorBidi" w:cstheme="majorBidi"/>
          <w:sz w:val="24"/>
          <w:szCs w:val="24"/>
        </w:rPr>
        <w:t xml:space="preserve">Data will coded, only one of the researchers will have the key for the codes. All data will be saved in a secured computer protected with a password. Only researchers will have access to data. Upon </w:t>
      </w:r>
      <w:r w:rsidRPr="009E723F">
        <w:rPr>
          <w:rFonts w:asciiTheme="majorBidi" w:hAnsiTheme="majorBidi" w:cstheme="majorBidi"/>
          <w:sz w:val="24"/>
          <w:szCs w:val="24"/>
        </w:rPr>
        <w:t>report writing and professional publication data will be presented collectively, none of the participants’ identity will be identified.</w:t>
      </w:r>
      <w:r w:rsidR="00211C95" w:rsidRPr="009E723F">
        <w:rPr>
          <w:rFonts w:asciiTheme="majorBidi" w:hAnsiTheme="majorBidi" w:cstheme="majorBidi"/>
          <w:sz w:val="24"/>
          <w:szCs w:val="24"/>
        </w:rPr>
        <w:t xml:space="preserve"> </w:t>
      </w:r>
    </w:p>
    <w:p w14:paraId="4FAACB24" w14:textId="77777777" w:rsidR="00A94FA6" w:rsidRPr="009E723F" w:rsidRDefault="00A94FA6" w:rsidP="00A94FA6">
      <w:pPr>
        <w:bidi w:val="0"/>
        <w:spacing w:line="480" w:lineRule="auto"/>
        <w:rPr>
          <w:rFonts w:asciiTheme="majorBidi" w:hAnsiTheme="majorBidi" w:cstheme="majorBidi"/>
          <w:sz w:val="24"/>
          <w:szCs w:val="24"/>
        </w:rPr>
      </w:pPr>
    </w:p>
    <w:p w14:paraId="663FF227" w14:textId="77777777" w:rsidR="00A94FA6" w:rsidRPr="009E723F" w:rsidRDefault="00A94FA6" w:rsidP="00075422">
      <w:pPr>
        <w:bidi w:val="0"/>
        <w:spacing w:line="480" w:lineRule="auto"/>
        <w:rPr>
          <w:rFonts w:asciiTheme="majorBidi" w:hAnsiTheme="majorBidi" w:cstheme="majorBidi"/>
          <w:b/>
          <w:bCs/>
          <w:sz w:val="24"/>
          <w:szCs w:val="24"/>
        </w:rPr>
      </w:pPr>
      <w:r w:rsidRPr="009E723F">
        <w:rPr>
          <w:rFonts w:asciiTheme="majorBidi" w:hAnsiTheme="majorBidi" w:cstheme="majorBidi"/>
          <w:b/>
          <w:bCs/>
          <w:sz w:val="24"/>
          <w:szCs w:val="24"/>
        </w:rPr>
        <w:t>Ethic</w:t>
      </w:r>
      <w:r w:rsidR="00075422" w:rsidRPr="009E723F">
        <w:rPr>
          <w:rFonts w:asciiTheme="majorBidi" w:hAnsiTheme="majorBidi" w:cstheme="majorBidi"/>
          <w:b/>
          <w:bCs/>
          <w:sz w:val="24"/>
          <w:szCs w:val="24"/>
        </w:rPr>
        <w:t>s and dissemination</w:t>
      </w:r>
    </w:p>
    <w:p w14:paraId="3E39A659" w14:textId="12D7C7F9" w:rsidR="00075422" w:rsidRPr="009E723F" w:rsidRDefault="00A94FA6" w:rsidP="009E723F">
      <w:pPr>
        <w:bidi w:val="0"/>
        <w:spacing w:line="480" w:lineRule="auto"/>
        <w:rPr>
          <w:rFonts w:asciiTheme="majorBidi" w:hAnsiTheme="majorBidi" w:cstheme="majorBidi"/>
          <w:sz w:val="24"/>
          <w:szCs w:val="24"/>
        </w:rPr>
      </w:pPr>
      <w:r w:rsidRPr="009E723F">
        <w:rPr>
          <w:rFonts w:asciiTheme="majorBidi" w:hAnsiTheme="majorBidi" w:cstheme="majorBidi"/>
          <w:sz w:val="24"/>
          <w:szCs w:val="24"/>
        </w:rPr>
        <w:t xml:space="preserve">The trial was approved by the IRB of the Imam Abdulrahman Bin Faisal University </w:t>
      </w:r>
      <w:r w:rsidR="00FE3134" w:rsidRPr="009E723F">
        <w:rPr>
          <w:rFonts w:asciiTheme="majorBidi" w:hAnsiTheme="majorBidi" w:cstheme="majorBidi"/>
          <w:sz w:val="24"/>
          <w:szCs w:val="24"/>
        </w:rPr>
        <w:t>(IRB‐ 2017‐</w:t>
      </w:r>
      <w:r w:rsidR="00FE3134" w:rsidRPr="00FE3134">
        <w:rPr>
          <w:rFonts w:asciiTheme="majorBidi" w:hAnsiTheme="majorBidi" w:cstheme="majorBidi"/>
          <w:sz w:val="24"/>
          <w:szCs w:val="24"/>
        </w:rPr>
        <w:t>03-129</w:t>
      </w:r>
      <w:r w:rsidR="00FE3134">
        <w:rPr>
          <w:rFonts w:asciiTheme="majorBidi" w:hAnsiTheme="majorBidi" w:cstheme="majorBidi"/>
          <w:sz w:val="24"/>
          <w:szCs w:val="24"/>
        </w:rPr>
        <w:t xml:space="preserve">). </w:t>
      </w:r>
      <w:r w:rsidR="00FE3134" w:rsidRPr="009308BA">
        <w:rPr>
          <w:rFonts w:asciiTheme="majorBidi" w:hAnsiTheme="majorBidi" w:cstheme="majorBidi"/>
          <w:color w:val="FF0000"/>
          <w:sz w:val="24"/>
          <w:szCs w:val="24"/>
        </w:rPr>
        <w:t xml:space="preserve">The trial is also registered with </w:t>
      </w:r>
      <w:r w:rsidR="009E723F">
        <w:rPr>
          <w:rFonts w:asciiTheme="majorBidi" w:hAnsiTheme="majorBidi" w:cstheme="majorBidi"/>
          <w:color w:val="FF0000"/>
          <w:sz w:val="24"/>
          <w:szCs w:val="24"/>
        </w:rPr>
        <w:t>XXXXX</w:t>
      </w:r>
      <w:r w:rsidR="001E5A34">
        <w:rPr>
          <w:rFonts w:asciiTheme="majorBidi" w:hAnsiTheme="majorBidi" w:cstheme="majorBidi"/>
          <w:color w:val="FF0000"/>
          <w:sz w:val="24"/>
          <w:szCs w:val="24"/>
        </w:rPr>
        <w:t xml:space="preserve"> </w:t>
      </w:r>
      <w:r w:rsidR="00484091">
        <w:rPr>
          <w:rFonts w:asciiTheme="majorBidi" w:hAnsiTheme="majorBidi" w:cstheme="majorBidi"/>
          <w:color w:val="FF0000"/>
          <w:sz w:val="24"/>
          <w:szCs w:val="24"/>
        </w:rPr>
        <w:t>(in progress).</w:t>
      </w:r>
      <w:r w:rsidR="00FE3134" w:rsidRPr="009308BA">
        <w:rPr>
          <w:rFonts w:asciiTheme="majorBidi" w:hAnsiTheme="majorBidi" w:cstheme="majorBidi"/>
          <w:color w:val="FF0000"/>
          <w:sz w:val="24"/>
          <w:szCs w:val="24"/>
        </w:rPr>
        <w:t xml:space="preserve"> </w:t>
      </w:r>
      <w:r w:rsidR="00FE3134" w:rsidRPr="009E723F">
        <w:rPr>
          <w:rFonts w:asciiTheme="majorBidi" w:hAnsiTheme="majorBidi" w:cstheme="majorBidi"/>
          <w:sz w:val="24"/>
          <w:szCs w:val="24"/>
        </w:rPr>
        <w:t xml:space="preserve">While the trial being conducted the research monitoring office </w:t>
      </w:r>
      <w:r w:rsidR="00075422" w:rsidRPr="009E723F">
        <w:rPr>
          <w:rFonts w:asciiTheme="majorBidi" w:hAnsiTheme="majorBidi" w:cstheme="majorBidi"/>
          <w:sz w:val="24"/>
          <w:szCs w:val="24"/>
        </w:rPr>
        <w:t xml:space="preserve">at King Fahd Hospital of the University (where the study will be conducted) </w:t>
      </w:r>
      <w:r w:rsidR="00FE3134" w:rsidRPr="009E723F">
        <w:rPr>
          <w:rFonts w:asciiTheme="majorBidi" w:hAnsiTheme="majorBidi" w:cstheme="majorBidi"/>
          <w:sz w:val="24"/>
          <w:szCs w:val="24"/>
        </w:rPr>
        <w:t xml:space="preserve">will monitor the various milestones of the trial. </w:t>
      </w:r>
      <w:r w:rsidR="00DC5AF9" w:rsidRPr="009E723F">
        <w:rPr>
          <w:rFonts w:asciiTheme="majorBidi" w:hAnsiTheme="majorBidi" w:cstheme="majorBidi"/>
          <w:sz w:val="24"/>
          <w:szCs w:val="24"/>
        </w:rPr>
        <w:t>The study will be explained to all participants by one of the researchers. All participants will sign a consent form before the beginning of any procedures of the study.</w:t>
      </w:r>
    </w:p>
    <w:p w14:paraId="44AF788D" w14:textId="77777777" w:rsidR="00A94FA6" w:rsidRPr="009E723F" w:rsidRDefault="00FE3134" w:rsidP="00075422">
      <w:pPr>
        <w:bidi w:val="0"/>
        <w:spacing w:line="480" w:lineRule="auto"/>
        <w:rPr>
          <w:rFonts w:asciiTheme="majorBidi" w:hAnsiTheme="majorBidi" w:cstheme="majorBidi"/>
          <w:sz w:val="24"/>
          <w:szCs w:val="24"/>
        </w:rPr>
      </w:pPr>
      <w:r w:rsidRPr="009E723F">
        <w:rPr>
          <w:rFonts w:asciiTheme="majorBidi" w:hAnsiTheme="majorBidi" w:cstheme="majorBidi"/>
          <w:sz w:val="24"/>
          <w:szCs w:val="24"/>
        </w:rPr>
        <w:t xml:space="preserve">The results of the present trial will be presented in international conferences and will be published in peer-reviewed journals. </w:t>
      </w:r>
    </w:p>
    <w:p w14:paraId="66F988E0" w14:textId="77777777" w:rsidR="002B195E" w:rsidRPr="009E723F" w:rsidRDefault="002B195E">
      <w:pPr>
        <w:bidi w:val="0"/>
        <w:spacing w:after="160" w:line="259" w:lineRule="auto"/>
        <w:rPr>
          <w:rFonts w:asciiTheme="majorBidi" w:hAnsiTheme="majorBidi" w:cstheme="majorBidi"/>
          <w:sz w:val="24"/>
          <w:szCs w:val="24"/>
        </w:rPr>
      </w:pPr>
    </w:p>
    <w:p w14:paraId="2D827444" w14:textId="3707F7FF" w:rsidR="002B195E" w:rsidRPr="009E723F" w:rsidRDefault="002B195E" w:rsidP="002B195E">
      <w:pPr>
        <w:bidi w:val="0"/>
        <w:spacing w:after="160" w:line="259" w:lineRule="auto"/>
        <w:rPr>
          <w:rFonts w:asciiTheme="majorBidi" w:hAnsiTheme="majorBidi" w:cstheme="majorBidi"/>
          <w:sz w:val="24"/>
          <w:szCs w:val="24"/>
        </w:rPr>
      </w:pPr>
      <w:r w:rsidRPr="00194D7B">
        <w:rPr>
          <w:rFonts w:asciiTheme="majorBidi" w:hAnsiTheme="majorBidi" w:cstheme="majorBidi"/>
          <w:b/>
          <w:bCs/>
          <w:sz w:val="24"/>
          <w:szCs w:val="24"/>
        </w:rPr>
        <w:t>Acknowledgments</w:t>
      </w:r>
      <w:r w:rsidR="00CF0A45" w:rsidRPr="009E723F">
        <w:rPr>
          <w:rFonts w:asciiTheme="majorBidi" w:hAnsiTheme="majorBidi" w:cstheme="majorBidi"/>
          <w:sz w:val="24"/>
          <w:szCs w:val="24"/>
        </w:rPr>
        <w:t xml:space="preserve"> We would like to thank the deanship of research at Imam Abdulrahman Bin Faisal University for funding this clinical trial.</w:t>
      </w:r>
      <w:r w:rsidRPr="009E723F">
        <w:rPr>
          <w:rFonts w:asciiTheme="majorBidi" w:hAnsiTheme="majorBidi" w:cstheme="majorBidi"/>
          <w:sz w:val="24"/>
          <w:szCs w:val="24"/>
        </w:rPr>
        <w:t xml:space="preserve"> </w:t>
      </w:r>
    </w:p>
    <w:p w14:paraId="75BCB447" w14:textId="77777777" w:rsidR="002B195E" w:rsidRPr="009E723F" w:rsidRDefault="002B195E" w:rsidP="002B195E">
      <w:pPr>
        <w:bidi w:val="0"/>
        <w:spacing w:after="160" w:line="259" w:lineRule="auto"/>
        <w:rPr>
          <w:rFonts w:asciiTheme="majorBidi" w:hAnsiTheme="majorBidi" w:cstheme="majorBidi"/>
          <w:sz w:val="24"/>
          <w:szCs w:val="24"/>
        </w:rPr>
      </w:pPr>
    </w:p>
    <w:p w14:paraId="7FC9E438" w14:textId="2DB667BE" w:rsidR="002B195E" w:rsidRPr="009E723F" w:rsidRDefault="002B195E" w:rsidP="009A3797">
      <w:pPr>
        <w:bidi w:val="0"/>
        <w:spacing w:after="160" w:line="259" w:lineRule="auto"/>
        <w:rPr>
          <w:rFonts w:asciiTheme="majorBidi" w:hAnsiTheme="majorBidi" w:cstheme="majorBidi"/>
          <w:sz w:val="24"/>
          <w:szCs w:val="24"/>
        </w:rPr>
      </w:pPr>
      <w:r w:rsidRPr="009E723F">
        <w:rPr>
          <w:rFonts w:asciiTheme="majorBidi" w:hAnsiTheme="majorBidi" w:cstheme="majorBidi"/>
          <w:b/>
          <w:bCs/>
          <w:sz w:val="24"/>
          <w:szCs w:val="24"/>
        </w:rPr>
        <w:lastRenderedPageBreak/>
        <w:t>Contributors</w:t>
      </w:r>
      <w:r w:rsidRPr="009E723F">
        <w:rPr>
          <w:rFonts w:asciiTheme="majorBidi" w:hAnsiTheme="majorBidi" w:cstheme="majorBidi"/>
          <w:sz w:val="24"/>
          <w:szCs w:val="24"/>
        </w:rPr>
        <w:t xml:space="preserve"> Study concept</w:t>
      </w:r>
      <w:r w:rsidR="009A3797" w:rsidRPr="009E723F">
        <w:rPr>
          <w:rFonts w:asciiTheme="majorBidi" w:hAnsiTheme="majorBidi" w:cstheme="majorBidi"/>
          <w:sz w:val="24"/>
          <w:szCs w:val="24"/>
        </w:rPr>
        <w:t>,</w:t>
      </w:r>
      <w:r w:rsidRPr="009E723F">
        <w:rPr>
          <w:rFonts w:asciiTheme="majorBidi" w:hAnsiTheme="majorBidi" w:cstheme="majorBidi"/>
          <w:sz w:val="24"/>
          <w:szCs w:val="24"/>
        </w:rPr>
        <w:t xml:space="preserve"> design </w:t>
      </w:r>
      <w:r w:rsidR="009A3797" w:rsidRPr="009E723F">
        <w:rPr>
          <w:rFonts w:asciiTheme="majorBidi" w:hAnsiTheme="majorBidi" w:cstheme="majorBidi"/>
          <w:sz w:val="24"/>
          <w:szCs w:val="24"/>
        </w:rPr>
        <w:t xml:space="preserve">and drafting of the manuscript: </w:t>
      </w:r>
      <w:r w:rsidRPr="009E723F">
        <w:rPr>
          <w:rFonts w:asciiTheme="majorBidi" w:hAnsiTheme="majorBidi" w:cstheme="majorBidi"/>
          <w:sz w:val="24"/>
          <w:szCs w:val="24"/>
        </w:rPr>
        <w:t xml:space="preserve">FAA and </w:t>
      </w:r>
      <w:r w:rsidR="00CF0A45" w:rsidRPr="009E723F">
        <w:rPr>
          <w:rFonts w:asciiTheme="majorBidi" w:hAnsiTheme="majorBidi" w:cstheme="majorBidi"/>
          <w:sz w:val="24"/>
          <w:szCs w:val="24"/>
        </w:rPr>
        <w:t>SA</w:t>
      </w:r>
      <w:r w:rsidR="009A3797" w:rsidRPr="009E723F">
        <w:rPr>
          <w:rFonts w:asciiTheme="majorBidi" w:hAnsiTheme="majorBidi" w:cstheme="majorBidi"/>
          <w:sz w:val="24"/>
          <w:szCs w:val="24"/>
        </w:rPr>
        <w:t>. Critical revision of the manuscript for important intellectual content: MSA, FA, HK. HK refined the protocol. SL contributed to statistical design and data analysis. All authors critically read and approved the final version of the manuscript.</w:t>
      </w:r>
    </w:p>
    <w:p w14:paraId="1528D140" w14:textId="77777777" w:rsidR="009A3797" w:rsidRPr="009E723F" w:rsidRDefault="009A3797" w:rsidP="009A3797">
      <w:pPr>
        <w:bidi w:val="0"/>
        <w:spacing w:after="160" w:line="259" w:lineRule="auto"/>
        <w:rPr>
          <w:rFonts w:asciiTheme="majorBidi" w:hAnsiTheme="majorBidi" w:cstheme="majorBidi"/>
          <w:sz w:val="24"/>
          <w:szCs w:val="24"/>
        </w:rPr>
      </w:pPr>
    </w:p>
    <w:p w14:paraId="1C5CDC02" w14:textId="52487F6E" w:rsidR="009A3797" w:rsidRPr="009E723F" w:rsidRDefault="009A3797" w:rsidP="00AD5612">
      <w:pPr>
        <w:bidi w:val="0"/>
        <w:spacing w:after="160" w:line="259" w:lineRule="auto"/>
        <w:rPr>
          <w:rFonts w:asciiTheme="majorBidi" w:hAnsiTheme="majorBidi" w:cstheme="majorBidi"/>
          <w:sz w:val="24"/>
          <w:szCs w:val="24"/>
        </w:rPr>
      </w:pPr>
      <w:r w:rsidRPr="00194D7B">
        <w:rPr>
          <w:rFonts w:asciiTheme="majorBidi" w:hAnsiTheme="majorBidi" w:cstheme="majorBidi"/>
          <w:b/>
          <w:bCs/>
          <w:sz w:val="24"/>
          <w:szCs w:val="24"/>
        </w:rPr>
        <w:t>Funding</w:t>
      </w:r>
      <w:r w:rsidRPr="009E723F">
        <w:rPr>
          <w:rFonts w:asciiTheme="majorBidi" w:hAnsiTheme="majorBidi" w:cstheme="majorBidi"/>
          <w:sz w:val="24"/>
          <w:szCs w:val="24"/>
        </w:rPr>
        <w:t xml:space="preserve"> </w:t>
      </w:r>
      <w:r w:rsidR="00AD5612" w:rsidRPr="009E723F">
        <w:rPr>
          <w:rFonts w:ascii="Interface Regular" w:hAnsi="Interface Regular"/>
          <w:lang w:val="en"/>
        </w:rPr>
        <w:t xml:space="preserve">This work was supported by </w:t>
      </w:r>
      <w:proofErr w:type="spellStart"/>
      <w:r w:rsidRPr="009E723F">
        <w:rPr>
          <w:rFonts w:asciiTheme="majorBidi" w:hAnsiTheme="majorBidi" w:cstheme="majorBidi"/>
          <w:sz w:val="24"/>
          <w:szCs w:val="24"/>
        </w:rPr>
        <w:t>by</w:t>
      </w:r>
      <w:proofErr w:type="spellEnd"/>
      <w:r w:rsidRPr="009E723F">
        <w:rPr>
          <w:rFonts w:asciiTheme="majorBidi" w:hAnsiTheme="majorBidi" w:cstheme="majorBidi"/>
          <w:sz w:val="24"/>
          <w:szCs w:val="24"/>
        </w:rPr>
        <w:t xml:space="preserve"> Deanship of Research, Imam Abd</w:t>
      </w:r>
      <w:r w:rsidR="00AD5612" w:rsidRPr="009E723F">
        <w:rPr>
          <w:rFonts w:asciiTheme="majorBidi" w:hAnsiTheme="majorBidi" w:cstheme="majorBidi"/>
          <w:sz w:val="24"/>
          <w:szCs w:val="24"/>
        </w:rPr>
        <w:t>ulrahman Bin Faisal University g</w:t>
      </w:r>
      <w:r w:rsidRPr="009E723F">
        <w:rPr>
          <w:rFonts w:asciiTheme="majorBidi" w:hAnsiTheme="majorBidi" w:cstheme="majorBidi"/>
          <w:sz w:val="24"/>
          <w:szCs w:val="24"/>
        </w:rPr>
        <w:t xml:space="preserve">rant number </w:t>
      </w:r>
      <w:r w:rsidR="00AD5612" w:rsidRPr="009E723F">
        <w:rPr>
          <w:rFonts w:asciiTheme="majorBidi" w:hAnsiTheme="majorBidi" w:cstheme="majorBidi"/>
          <w:sz w:val="24"/>
          <w:szCs w:val="24"/>
        </w:rPr>
        <w:t>2017-308-CAMS.</w:t>
      </w:r>
    </w:p>
    <w:p w14:paraId="17A7B30F" w14:textId="7992DC0C" w:rsidR="00AD5612" w:rsidRPr="009E723F" w:rsidRDefault="00AD5612" w:rsidP="00AD5612">
      <w:pPr>
        <w:bidi w:val="0"/>
        <w:spacing w:after="160" w:line="259" w:lineRule="auto"/>
        <w:rPr>
          <w:rFonts w:asciiTheme="majorBidi" w:hAnsiTheme="majorBidi" w:cstheme="majorBidi"/>
          <w:sz w:val="24"/>
          <w:szCs w:val="24"/>
        </w:rPr>
      </w:pPr>
      <w:r w:rsidRPr="009E723F">
        <w:rPr>
          <w:rFonts w:ascii="Interface Regular" w:hAnsi="Interface Regular"/>
          <w:lang w:val="en"/>
        </w:rPr>
        <w:t xml:space="preserve"> </w:t>
      </w:r>
    </w:p>
    <w:p w14:paraId="098E7743" w14:textId="2781FA3B" w:rsidR="00AD5612" w:rsidRPr="009E723F" w:rsidRDefault="00AD5612" w:rsidP="00AD5612">
      <w:pPr>
        <w:bidi w:val="0"/>
        <w:spacing w:after="160" w:line="259" w:lineRule="auto"/>
        <w:rPr>
          <w:rFonts w:asciiTheme="majorBidi" w:hAnsiTheme="majorBidi" w:cstheme="majorBidi"/>
          <w:sz w:val="24"/>
          <w:szCs w:val="24"/>
        </w:rPr>
      </w:pPr>
      <w:r w:rsidRPr="00194D7B">
        <w:rPr>
          <w:rFonts w:asciiTheme="majorBidi" w:hAnsiTheme="majorBidi" w:cstheme="majorBidi"/>
          <w:b/>
          <w:bCs/>
          <w:sz w:val="24"/>
          <w:szCs w:val="24"/>
        </w:rPr>
        <w:t>Competing</w:t>
      </w:r>
      <w:r w:rsidRPr="009E723F">
        <w:rPr>
          <w:rFonts w:asciiTheme="majorBidi" w:hAnsiTheme="majorBidi" w:cstheme="majorBidi"/>
          <w:sz w:val="24"/>
          <w:szCs w:val="24"/>
        </w:rPr>
        <w:t xml:space="preserve"> interest </w:t>
      </w:r>
      <w:proofErr w:type="gramStart"/>
      <w:r w:rsidRPr="009E723F">
        <w:rPr>
          <w:rFonts w:asciiTheme="majorBidi" w:hAnsiTheme="majorBidi" w:cstheme="majorBidi"/>
          <w:sz w:val="24"/>
          <w:szCs w:val="24"/>
        </w:rPr>
        <w:t>None</w:t>
      </w:r>
      <w:proofErr w:type="gramEnd"/>
      <w:r w:rsidRPr="009E723F">
        <w:rPr>
          <w:rFonts w:asciiTheme="majorBidi" w:hAnsiTheme="majorBidi" w:cstheme="majorBidi"/>
          <w:sz w:val="24"/>
          <w:szCs w:val="24"/>
        </w:rPr>
        <w:t xml:space="preserve"> </w:t>
      </w:r>
      <w:proofErr w:type="spellStart"/>
      <w:r w:rsidRPr="009E723F">
        <w:rPr>
          <w:rFonts w:asciiTheme="majorBidi" w:hAnsiTheme="majorBidi" w:cstheme="majorBidi"/>
          <w:sz w:val="24"/>
          <w:szCs w:val="24"/>
        </w:rPr>
        <w:t>decleared</w:t>
      </w:r>
      <w:proofErr w:type="spellEnd"/>
      <w:r w:rsidRPr="009E723F">
        <w:rPr>
          <w:rFonts w:asciiTheme="majorBidi" w:hAnsiTheme="majorBidi" w:cstheme="majorBidi"/>
          <w:sz w:val="24"/>
          <w:szCs w:val="24"/>
        </w:rPr>
        <w:t>.</w:t>
      </w:r>
    </w:p>
    <w:p w14:paraId="3A3BE9B8" w14:textId="77777777" w:rsidR="00AD5612" w:rsidRPr="009E723F" w:rsidRDefault="00AD5612" w:rsidP="00AD5612">
      <w:pPr>
        <w:bidi w:val="0"/>
        <w:spacing w:after="160" w:line="259" w:lineRule="auto"/>
        <w:rPr>
          <w:rFonts w:asciiTheme="majorBidi" w:hAnsiTheme="majorBidi" w:cstheme="majorBidi"/>
          <w:sz w:val="24"/>
          <w:szCs w:val="24"/>
        </w:rPr>
      </w:pPr>
    </w:p>
    <w:p w14:paraId="1D10D60B" w14:textId="320F502D" w:rsidR="00AD5612" w:rsidRPr="009E723F" w:rsidRDefault="00AD5612" w:rsidP="00AD5612">
      <w:pPr>
        <w:bidi w:val="0"/>
        <w:spacing w:after="160" w:line="259" w:lineRule="auto"/>
        <w:rPr>
          <w:rFonts w:asciiTheme="majorBidi" w:hAnsiTheme="majorBidi" w:cstheme="majorBidi"/>
          <w:sz w:val="24"/>
          <w:szCs w:val="24"/>
        </w:rPr>
      </w:pPr>
      <w:r w:rsidRPr="00194D7B">
        <w:rPr>
          <w:rFonts w:asciiTheme="majorBidi" w:hAnsiTheme="majorBidi" w:cstheme="majorBidi"/>
          <w:b/>
          <w:bCs/>
          <w:sz w:val="24"/>
          <w:szCs w:val="24"/>
        </w:rPr>
        <w:t>Patient consent</w:t>
      </w:r>
      <w:r w:rsidRPr="009E723F">
        <w:rPr>
          <w:rFonts w:asciiTheme="majorBidi" w:hAnsiTheme="majorBidi" w:cstheme="majorBidi"/>
          <w:sz w:val="24"/>
          <w:szCs w:val="24"/>
        </w:rPr>
        <w:t xml:space="preserve"> Obtained.</w:t>
      </w:r>
    </w:p>
    <w:p w14:paraId="48AD71C8" w14:textId="00B3331E" w:rsidR="00B03D14" w:rsidRDefault="00B03D14" w:rsidP="002B195E">
      <w:pPr>
        <w:bidi w:val="0"/>
        <w:spacing w:after="160" w:line="259" w:lineRule="auto"/>
        <w:rPr>
          <w:rFonts w:asciiTheme="majorBidi" w:hAnsiTheme="majorBidi" w:cstheme="majorBidi"/>
          <w:sz w:val="24"/>
          <w:szCs w:val="24"/>
        </w:rPr>
      </w:pPr>
      <w:r>
        <w:rPr>
          <w:rFonts w:asciiTheme="majorBidi" w:hAnsiTheme="majorBidi" w:cstheme="majorBidi"/>
          <w:sz w:val="24"/>
          <w:szCs w:val="24"/>
        </w:rPr>
        <w:br w:type="page"/>
      </w:r>
    </w:p>
    <w:p w14:paraId="40F2EB42" w14:textId="3689D1F3" w:rsidR="002A188F" w:rsidRPr="00411725" w:rsidRDefault="009E723F" w:rsidP="002A188F">
      <w:pPr>
        <w:autoSpaceDE w:val="0"/>
        <w:autoSpaceDN w:val="0"/>
        <w:adjustRightInd w:val="0"/>
        <w:spacing w:after="0" w:line="480" w:lineRule="auto"/>
        <w:jc w:val="right"/>
        <w:rPr>
          <w:rFonts w:asciiTheme="majorBidi" w:hAnsiTheme="majorBidi" w:cstheme="majorBidi"/>
          <w:b/>
          <w:bCs/>
          <w:sz w:val="24"/>
          <w:szCs w:val="24"/>
        </w:rPr>
      </w:pPr>
      <w:r w:rsidRPr="00411725">
        <w:rPr>
          <w:rFonts w:asciiTheme="majorBidi" w:hAnsiTheme="majorBidi" w:cstheme="majorBidi"/>
          <w:b/>
          <w:bCs/>
          <w:sz w:val="24"/>
          <w:szCs w:val="24"/>
        </w:rPr>
        <w:lastRenderedPageBreak/>
        <w:t>REFERENCES</w:t>
      </w:r>
    </w:p>
    <w:p w14:paraId="2B392A8D"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noProof/>
          <w:sz w:val="24"/>
          <w:szCs w:val="24"/>
        </w:rPr>
      </w:pPr>
      <w:r w:rsidRPr="006579D5">
        <w:rPr>
          <w:rFonts w:asciiTheme="majorBidi" w:hAnsiTheme="majorBidi" w:cstheme="majorBidi"/>
          <w:noProof/>
          <w:sz w:val="24"/>
          <w:szCs w:val="24"/>
        </w:rPr>
        <w:t xml:space="preserve">Balagué F, Mannion AF, Pellisé F, Cedraschi C. Non-specific low back pain. </w:t>
      </w:r>
      <w:r w:rsidRPr="006579D5">
        <w:rPr>
          <w:rFonts w:asciiTheme="majorBidi" w:hAnsiTheme="majorBidi" w:cstheme="majorBidi"/>
          <w:i/>
          <w:iCs/>
          <w:sz w:val="24"/>
          <w:szCs w:val="24"/>
        </w:rPr>
        <w:t>Lancet</w:t>
      </w:r>
      <w:r w:rsidRPr="006579D5">
        <w:rPr>
          <w:rFonts w:asciiTheme="majorBidi" w:hAnsiTheme="majorBidi" w:cstheme="majorBidi"/>
          <w:noProof/>
          <w:sz w:val="24"/>
          <w:szCs w:val="24"/>
        </w:rPr>
        <w:t xml:space="preserve"> 2012; 379(9814):482-91.</w:t>
      </w:r>
    </w:p>
    <w:p w14:paraId="4B2238F1"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Maher C, Underwood M, </w:t>
      </w:r>
      <w:proofErr w:type="spellStart"/>
      <w:r w:rsidRPr="006579D5">
        <w:rPr>
          <w:rFonts w:asciiTheme="majorBidi" w:hAnsiTheme="majorBidi" w:cstheme="majorBidi"/>
          <w:sz w:val="24"/>
          <w:szCs w:val="24"/>
        </w:rPr>
        <w:t>Buchbinder</w:t>
      </w:r>
      <w:proofErr w:type="spellEnd"/>
      <w:r w:rsidRPr="006579D5">
        <w:rPr>
          <w:rFonts w:asciiTheme="majorBidi" w:hAnsiTheme="majorBidi" w:cstheme="majorBidi"/>
          <w:sz w:val="24"/>
          <w:szCs w:val="24"/>
        </w:rPr>
        <w:t xml:space="preserve"> R (2016). </w:t>
      </w:r>
      <w:hyperlink r:id="rId8" w:history="1">
        <w:r w:rsidRPr="006579D5">
          <w:rPr>
            <w:rFonts w:asciiTheme="majorBidi" w:hAnsiTheme="majorBidi" w:cstheme="majorBidi"/>
            <w:sz w:val="24"/>
            <w:szCs w:val="24"/>
          </w:rPr>
          <w:t>Non-specific low back pain.</w:t>
        </w:r>
      </w:hyperlink>
      <w:r w:rsidRPr="006579D5">
        <w:rPr>
          <w:rFonts w:asciiTheme="majorBidi" w:hAnsiTheme="majorBidi" w:cstheme="majorBidi"/>
          <w:sz w:val="24"/>
          <w:szCs w:val="24"/>
        </w:rPr>
        <w:t xml:space="preserve"> </w:t>
      </w:r>
      <w:r w:rsidRPr="006579D5">
        <w:rPr>
          <w:rFonts w:asciiTheme="majorBidi" w:hAnsiTheme="majorBidi" w:cstheme="majorBidi"/>
          <w:i/>
          <w:iCs/>
          <w:sz w:val="24"/>
          <w:szCs w:val="24"/>
        </w:rPr>
        <w:t>Lancet</w:t>
      </w:r>
      <w:r w:rsidRPr="006579D5">
        <w:rPr>
          <w:rFonts w:asciiTheme="majorBidi" w:hAnsiTheme="majorBidi" w:cstheme="majorBidi"/>
          <w:sz w:val="24"/>
          <w:szCs w:val="24"/>
        </w:rPr>
        <w:t xml:space="preserve"> 2016; 6736(16): 30970-9. </w:t>
      </w:r>
    </w:p>
    <w:p w14:paraId="7AEF4798"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t>Amirdelfan</w:t>
      </w:r>
      <w:proofErr w:type="spellEnd"/>
      <w:r w:rsidRPr="006579D5">
        <w:rPr>
          <w:rFonts w:asciiTheme="majorBidi" w:hAnsiTheme="majorBidi" w:cstheme="majorBidi"/>
          <w:sz w:val="24"/>
          <w:szCs w:val="24"/>
        </w:rPr>
        <w:t xml:space="preserve"> K, </w:t>
      </w:r>
      <w:proofErr w:type="spellStart"/>
      <w:r w:rsidRPr="006579D5">
        <w:rPr>
          <w:rFonts w:asciiTheme="majorBidi" w:hAnsiTheme="majorBidi" w:cstheme="majorBidi"/>
          <w:sz w:val="24"/>
          <w:szCs w:val="24"/>
        </w:rPr>
        <w:t>McRoberts</w:t>
      </w:r>
      <w:proofErr w:type="spellEnd"/>
      <w:r w:rsidRPr="006579D5">
        <w:rPr>
          <w:rFonts w:asciiTheme="majorBidi" w:hAnsiTheme="majorBidi" w:cstheme="majorBidi"/>
          <w:sz w:val="24"/>
          <w:szCs w:val="24"/>
        </w:rPr>
        <w:t xml:space="preserve"> P, Deer TR. </w:t>
      </w:r>
      <w:hyperlink r:id="rId9" w:history="1">
        <w:r w:rsidRPr="006579D5">
          <w:rPr>
            <w:rFonts w:asciiTheme="majorBidi" w:hAnsiTheme="majorBidi" w:cstheme="majorBidi"/>
            <w:sz w:val="24"/>
            <w:szCs w:val="24"/>
          </w:rPr>
          <w:t>The differential diagnosis of low back pain: a primer on the evolving paradigm.</w:t>
        </w:r>
      </w:hyperlink>
      <w:r w:rsidRPr="006579D5">
        <w:rPr>
          <w:rFonts w:asciiTheme="majorBidi" w:hAnsiTheme="majorBidi" w:cstheme="majorBidi"/>
          <w:sz w:val="24"/>
          <w:szCs w:val="24"/>
        </w:rPr>
        <w:t xml:space="preserve"> Neuromodulation 2014; 17:11-7.</w:t>
      </w:r>
    </w:p>
    <w:p w14:paraId="489A8E73"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noProof/>
          <w:sz w:val="24"/>
          <w:szCs w:val="24"/>
        </w:rPr>
      </w:pPr>
      <w:r w:rsidRPr="006579D5">
        <w:rPr>
          <w:rFonts w:asciiTheme="majorBidi" w:hAnsiTheme="majorBidi" w:cstheme="majorBidi"/>
          <w:noProof/>
          <w:sz w:val="24"/>
          <w:szCs w:val="24"/>
        </w:rPr>
        <w:t xml:space="preserve">Johansson MS, Jensen Stochkendahl M, Hartvigsen J, Boyle E, Cassidy JD. </w:t>
      </w:r>
      <w:hyperlink r:id="rId10" w:history="1">
        <w:r w:rsidRPr="006579D5">
          <w:rPr>
            <w:rFonts w:asciiTheme="majorBidi" w:hAnsiTheme="majorBidi" w:cstheme="majorBidi"/>
            <w:noProof/>
            <w:sz w:val="24"/>
            <w:szCs w:val="24"/>
          </w:rPr>
          <w:t>Incidence and prognosis of mid-back pain in the general population: A systematic review.</w:t>
        </w:r>
      </w:hyperlink>
      <w:r w:rsidRPr="006579D5">
        <w:rPr>
          <w:rFonts w:asciiTheme="majorBidi" w:hAnsiTheme="majorBidi" w:cstheme="majorBidi"/>
          <w:noProof/>
          <w:sz w:val="24"/>
          <w:szCs w:val="24"/>
        </w:rPr>
        <w:t xml:space="preserve"> Eur J Pain 2017; 21(1):20-8.</w:t>
      </w:r>
    </w:p>
    <w:p w14:paraId="6C57B1E8"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noProof/>
          <w:sz w:val="24"/>
          <w:szCs w:val="24"/>
        </w:rPr>
      </w:pPr>
      <w:r w:rsidRPr="006579D5">
        <w:rPr>
          <w:rFonts w:asciiTheme="majorBidi" w:hAnsiTheme="majorBidi" w:cstheme="majorBidi"/>
          <w:noProof/>
          <w:sz w:val="24"/>
          <w:szCs w:val="24"/>
        </w:rPr>
        <w:t>Vos T, Flaxman AD, Naghavi M, et al. Years lived with disability (YLDs) for 1160 sequelae of 289 diseases and injuries 1990–2010: a systematic analysis for the Global Burden of Disease Study. Lancet 2010; 380(9859):2163-96.</w:t>
      </w:r>
    </w:p>
    <w:p w14:paraId="7B511334"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t>Saragiotto</w:t>
      </w:r>
      <w:proofErr w:type="spellEnd"/>
      <w:r w:rsidRPr="006579D5">
        <w:rPr>
          <w:rFonts w:asciiTheme="majorBidi" w:hAnsiTheme="majorBidi" w:cstheme="majorBidi"/>
          <w:sz w:val="24"/>
          <w:szCs w:val="24"/>
        </w:rPr>
        <w:t xml:space="preserve"> BT, Maher, CG, Yamato, TP, et al. Motor control exercise for chronic non-speciﬁc low-back pain. Cochrane Database </w:t>
      </w:r>
      <w:proofErr w:type="spellStart"/>
      <w:r w:rsidRPr="006579D5">
        <w:rPr>
          <w:rFonts w:asciiTheme="majorBidi" w:hAnsiTheme="majorBidi" w:cstheme="majorBidi"/>
          <w:sz w:val="24"/>
          <w:szCs w:val="24"/>
        </w:rPr>
        <w:t>Syst</w:t>
      </w:r>
      <w:proofErr w:type="spellEnd"/>
      <w:r w:rsidRPr="006579D5">
        <w:rPr>
          <w:rFonts w:asciiTheme="majorBidi" w:hAnsiTheme="majorBidi" w:cstheme="majorBidi"/>
          <w:sz w:val="24"/>
          <w:szCs w:val="24"/>
        </w:rPr>
        <w:t xml:space="preserve"> Rev 2016; 1 CD012004.</w:t>
      </w:r>
    </w:p>
    <w:p w14:paraId="705AB0E4"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t>Dagenais</w:t>
      </w:r>
      <w:proofErr w:type="spellEnd"/>
      <w:r w:rsidRPr="006579D5">
        <w:rPr>
          <w:rFonts w:asciiTheme="majorBidi" w:hAnsiTheme="majorBidi" w:cstheme="majorBidi"/>
          <w:sz w:val="24"/>
          <w:szCs w:val="24"/>
        </w:rPr>
        <w:t xml:space="preserve"> S, Caro J, Haldeman S. A systematic review of low back pain cost of illness studies in the United States and internationally. Spine J 2008; 8(1):8-20.</w:t>
      </w:r>
    </w:p>
    <w:p w14:paraId="62411688"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t>Maniadakis</w:t>
      </w:r>
      <w:proofErr w:type="spellEnd"/>
      <w:r w:rsidRPr="006579D5">
        <w:rPr>
          <w:rFonts w:asciiTheme="majorBidi" w:hAnsiTheme="majorBidi" w:cstheme="majorBidi"/>
          <w:sz w:val="24"/>
          <w:szCs w:val="24"/>
        </w:rPr>
        <w:t xml:space="preserve"> N, Gray A. The economic burden of back pain in the UK. Pain 2000; 84(1):95-103.</w:t>
      </w:r>
    </w:p>
    <w:p w14:paraId="760A5B69"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t>Deyo</w:t>
      </w:r>
      <w:proofErr w:type="spellEnd"/>
      <w:r w:rsidRPr="006579D5">
        <w:rPr>
          <w:rFonts w:asciiTheme="majorBidi" w:hAnsiTheme="majorBidi" w:cstheme="majorBidi"/>
          <w:sz w:val="24"/>
          <w:szCs w:val="24"/>
        </w:rPr>
        <w:t xml:space="preserve"> RA, Weinstein JN. Low back pain. N </w:t>
      </w:r>
      <w:proofErr w:type="spellStart"/>
      <w:r w:rsidRPr="006579D5">
        <w:rPr>
          <w:rFonts w:asciiTheme="majorBidi" w:hAnsiTheme="majorBidi" w:cstheme="majorBidi"/>
          <w:sz w:val="24"/>
          <w:szCs w:val="24"/>
        </w:rPr>
        <w:t>Engl</w:t>
      </w:r>
      <w:proofErr w:type="spellEnd"/>
      <w:r w:rsidRPr="006579D5">
        <w:rPr>
          <w:rFonts w:asciiTheme="majorBidi" w:hAnsiTheme="majorBidi" w:cstheme="majorBidi"/>
          <w:sz w:val="24"/>
          <w:szCs w:val="24"/>
        </w:rPr>
        <w:t xml:space="preserve"> J Med 2001; 344:363-70.</w:t>
      </w:r>
    </w:p>
    <w:p w14:paraId="0661BC97"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Smart KM, Blake C, </w:t>
      </w:r>
      <w:proofErr w:type="spellStart"/>
      <w:proofErr w:type="gramStart"/>
      <w:r w:rsidRPr="006579D5">
        <w:rPr>
          <w:rFonts w:asciiTheme="majorBidi" w:hAnsiTheme="majorBidi" w:cstheme="majorBidi"/>
          <w:sz w:val="24"/>
          <w:szCs w:val="24"/>
        </w:rPr>
        <w:t>Staines</w:t>
      </w:r>
      <w:proofErr w:type="spellEnd"/>
      <w:proofErr w:type="gramEnd"/>
      <w:r w:rsidRPr="006579D5">
        <w:rPr>
          <w:rFonts w:asciiTheme="majorBidi" w:hAnsiTheme="majorBidi" w:cstheme="majorBidi"/>
          <w:sz w:val="24"/>
          <w:szCs w:val="24"/>
        </w:rPr>
        <w:t xml:space="preserve"> A, Thacker M, Doody C. </w:t>
      </w:r>
      <w:hyperlink r:id="rId11" w:history="1">
        <w:r w:rsidRPr="006579D5">
          <w:rPr>
            <w:rFonts w:asciiTheme="majorBidi" w:hAnsiTheme="majorBidi" w:cstheme="majorBidi"/>
            <w:sz w:val="24"/>
            <w:szCs w:val="24"/>
          </w:rPr>
          <w:t xml:space="preserve">Mechanisms-based classifications of musculoskeletal pain: part 1 of 3: symptoms and signs of central </w:t>
        </w:r>
        <w:proofErr w:type="spellStart"/>
        <w:r w:rsidRPr="006579D5">
          <w:rPr>
            <w:rFonts w:asciiTheme="majorBidi" w:hAnsiTheme="majorBidi" w:cstheme="majorBidi"/>
            <w:sz w:val="24"/>
            <w:szCs w:val="24"/>
          </w:rPr>
          <w:t>sensitisation</w:t>
        </w:r>
        <w:proofErr w:type="spellEnd"/>
        <w:r w:rsidRPr="006579D5">
          <w:rPr>
            <w:rFonts w:asciiTheme="majorBidi" w:hAnsiTheme="majorBidi" w:cstheme="majorBidi"/>
            <w:sz w:val="24"/>
            <w:szCs w:val="24"/>
          </w:rPr>
          <w:t xml:space="preserve"> in patients with low back (± leg) pain.</w:t>
        </w:r>
      </w:hyperlink>
      <w:r w:rsidRPr="006579D5">
        <w:rPr>
          <w:rFonts w:asciiTheme="majorBidi" w:hAnsiTheme="majorBidi" w:cstheme="majorBidi"/>
          <w:sz w:val="24"/>
          <w:szCs w:val="24"/>
        </w:rPr>
        <w:t xml:space="preserve"> Man </w:t>
      </w:r>
      <w:proofErr w:type="spellStart"/>
      <w:r w:rsidRPr="006579D5">
        <w:rPr>
          <w:rFonts w:asciiTheme="majorBidi" w:hAnsiTheme="majorBidi" w:cstheme="majorBidi"/>
          <w:sz w:val="24"/>
          <w:szCs w:val="24"/>
        </w:rPr>
        <w:t>Ther</w:t>
      </w:r>
      <w:proofErr w:type="spellEnd"/>
      <w:r w:rsidRPr="006579D5">
        <w:rPr>
          <w:rFonts w:asciiTheme="majorBidi" w:hAnsiTheme="majorBidi" w:cstheme="majorBidi"/>
          <w:sz w:val="24"/>
          <w:szCs w:val="24"/>
        </w:rPr>
        <w:t xml:space="preserve"> 2012; 17(4): 336-44. </w:t>
      </w:r>
    </w:p>
    <w:p w14:paraId="6E8CA0A1"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Smart KM, Blake C, </w:t>
      </w:r>
      <w:proofErr w:type="spellStart"/>
      <w:proofErr w:type="gramStart"/>
      <w:r w:rsidRPr="006579D5">
        <w:rPr>
          <w:rFonts w:asciiTheme="majorBidi" w:hAnsiTheme="majorBidi" w:cstheme="majorBidi"/>
          <w:sz w:val="24"/>
          <w:szCs w:val="24"/>
        </w:rPr>
        <w:t>Staines</w:t>
      </w:r>
      <w:proofErr w:type="spellEnd"/>
      <w:proofErr w:type="gramEnd"/>
      <w:r w:rsidRPr="006579D5">
        <w:rPr>
          <w:rFonts w:asciiTheme="majorBidi" w:hAnsiTheme="majorBidi" w:cstheme="majorBidi"/>
          <w:sz w:val="24"/>
          <w:szCs w:val="24"/>
        </w:rPr>
        <w:t xml:space="preserve"> A, Thacker M, Doody C. </w:t>
      </w:r>
      <w:hyperlink r:id="rId12" w:history="1">
        <w:r w:rsidRPr="006579D5">
          <w:rPr>
            <w:rFonts w:asciiTheme="majorBidi" w:hAnsiTheme="majorBidi" w:cstheme="majorBidi"/>
            <w:sz w:val="24"/>
            <w:szCs w:val="24"/>
          </w:rPr>
          <w:t>Mechanisms-based classifications of musculoskeletal pain: part 2 of 3: symptoms and signs of peripheral neuropathic pain in patients with low back (± leg) pain.</w:t>
        </w:r>
      </w:hyperlink>
      <w:r w:rsidRPr="006579D5">
        <w:rPr>
          <w:rFonts w:asciiTheme="majorBidi" w:hAnsiTheme="majorBidi" w:cstheme="majorBidi"/>
          <w:sz w:val="24"/>
          <w:szCs w:val="24"/>
        </w:rPr>
        <w:t xml:space="preserve"> Man </w:t>
      </w:r>
      <w:proofErr w:type="spellStart"/>
      <w:r w:rsidRPr="006579D5">
        <w:rPr>
          <w:rFonts w:asciiTheme="majorBidi" w:hAnsiTheme="majorBidi" w:cstheme="majorBidi"/>
          <w:sz w:val="24"/>
          <w:szCs w:val="24"/>
        </w:rPr>
        <w:t>Ther</w:t>
      </w:r>
      <w:proofErr w:type="spellEnd"/>
      <w:r w:rsidRPr="006579D5">
        <w:rPr>
          <w:rFonts w:asciiTheme="majorBidi" w:hAnsiTheme="majorBidi" w:cstheme="majorBidi"/>
          <w:sz w:val="24"/>
          <w:szCs w:val="24"/>
        </w:rPr>
        <w:t xml:space="preserve"> 2012; 17(4): 345-51. </w:t>
      </w:r>
    </w:p>
    <w:p w14:paraId="23FB2E09"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Smart KM, Blake C, </w:t>
      </w:r>
      <w:proofErr w:type="spellStart"/>
      <w:proofErr w:type="gramStart"/>
      <w:r w:rsidRPr="006579D5">
        <w:rPr>
          <w:rFonts w:asciiTheme="majorBidi" w:hAnsiTheme="majorBidi" w:cstheme="majorBidi"/>
          <w:sz w:val="24"/>
          <w:szCs w:val="24"/>
        </w:rPr>
        <w:t>Staines</w:t>
      </w:r>
      <w:proofErr w:type="spellEnd"/>
      <w:proofErr w:type="gramEnd"/>
      <w:r w:rsidRPr="006579D5">
        <w:rPr>
          <w:rFonts w:asciiTheme="majorBidi" w:hAnsiTheme="majorBidi" w:cstheme="majorBidi"/>
          <w:sz w:val="24"/>
          <w:szCs w:val="24"/>
        </w:rPr>
        <w:t xml:space="preserve"> A, Thacker M, Doody C. </w:t>
      </w:r>
      <w:hyperlink r:id="rId13" w:history="1">
        <w:r w:rsidRPr="006579D5">
          <w:rPr>
            <w:rFonts w:asciiTheme="majorBidi" w:hAnsiTheme="majorBidi" w:cstheme="majorBidi"/>
            <w:sz w:val="24"/>
            <w:szCs w:val="24"/>
          </w:rPr>
          <w:t>Mechanisms-based classifications of musculoskeletal pain: part 3 of 3: symptoms and signs of nociceptive pain in patients with low back (± leg) pain.</w:t>
        </w:r>
      </w:hyperlink>
      <w:r w:rsidRPr="006579D5">
        <w:rPr>
          <w:rFonts w:asciiTheme="majorBidi" w:hAnsiTheme="majorBidi" w:cstheme="majorBidi"/>
          <w:sz w:val="24"/>
          <w:szCs w:val="24"/>
        </w:rPr>
        <w:t xml:space="preserve"> Man </w:t>
      </w:r>
      <w:proofErr w:type="spellStart"/>
      <w:r w:rsidRPr="006579D5">
        <w:rPr>
          <w:rFonts w:asciiTheme="majorBidi" w:hAnsiTheme="majorBidi" w:cstheme="majorBidi"/>
          <w:sz w:val="24"/>
          <w:szCs w:val="24"/>
        </w:rPr>
        <w:t>Ther</w:t>
      </w:r>
      <w:proofErr w:type="spellEnd"/>
      <w:r w:rsidRPr="006579D5">
        <w:rPr>
          <w:rFonts w:asciiTheme="majorBidi" w:hAnsiTheme="majorBidi" w:cstheme="majorBidi"/>
          <w:sz w:val="24"/>
          <w:szCs w:val="24"/>
        </w:rPr>
        <w:t xml:space="preserve"> 2012; 17(4): 352-7. </w:t>
      </w:r>
    </w:p>
    <w:p w14:paraId="7621D852"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t>Krammer</w:t>
      </w:r>
      <w:proofErr w:type="spellEnd"/>
      <w:r w:rsidRPr="006579D5">
        <w:rPr>
          <w:rFonts w:asciiTheme="majorBidi" w:hAnsiTheme="majorBidi" w:cstheme="majorBidi"/>
          <w:sz w:val="24"/>
          <w:szCs w:val="24"/>
        </w:rPr>
        <w:t xml:space="preserve"> A, Horton S, </w:t>
      </w:r>
      <w:proofErr w:type="spellStart"/>
      <w:r w:rsidRPr="006579D5">
        <w:rPr>
          <w:rFonts w:asciiTheme="majorBidi" w:hAnsiTheme="majorBidi" w:cstheme="majorBidi"/>
          <w:sz w:val="24"/>
          <w:szCs w:val="24"/>
        </w:rPr>
        <w:t>Tumilty</w:t>
      </w:r>
      <w:proofErr w:type="spellEnd"/>
      <w:r w:rsidRPr="006579D5">
        <w:rPr>
          <w:rFonts w:asciiTheme="majorBidi" w:hAnsiTheme="majorBidi" w:cstheme="majorBidi"/>
          <w:sz w:val="24"/>
          <w:szCs w:val="24"/>
        </w:rPr>
        <w:t xml:space="preserve"> S. Pulsed electromagnetic energy as an adjunct to physiotherapy for the treatment of acute low back pain: a </w:t>
      </w:r>
      <w:proofErr w:type="spellStart"/>
      <w:r w:rsidRPr="006579D5">
        <w:rPr>
          <w:rFonts w:asciiTheme="majorBidi" w:hAnsiTheme="majorBidi" w:cstheme="majorBidi"/>
          <w:sz w:val="24"/>
          <w:szCs w:val="24"/>
        </w:rPr>
        <w:t>randomised</w:t>
      </w:r>
      <w:proofErr w:type="spellEnd"/>
      <w:r w:rsidRPr="006579D5">
        <w:rPr>
          <w:rFonts w:asciiTheme="majorBidi" w:hAnsiTheme="majorBidi" w:cstheme="majorBidi"/>
          <w:sz w:val="24"/>
          <w:szCs w:val="24"/>
        </w:rPr>
        <w:t xml:space="preserve"> controlled trial. </w:t>
      </w:r>
      <w:r w:rsidRPr="006579D5">
        <w:rPr>
          <w:rFonts w:asciiTheme="majorBidi" w:hAnsiTheme="majorBidi" w:cstheme="majorBidi"/>
          <w:i/>
          <w:iCs/>
          <w:sz w:val="24"/>
          <w:szCs w:val="24"/>
        </w:rPr>
        <w:t xml:space="preserve">N Z J </w:t>
      </w:r>
      <w:proofErr w:type="spellStart"/>
      <w:r w:rsidRPr="006579D5">
        <w:rPr>
          <w:rFonts w:asciiTheme="majorBidi" w:hAnsiTheme="majorBidi" w:cstheme="majorBidi"/>
          <w:i/>
          <w:iCs/>
          <w:sz w:val="24"/>
          <w:szCs w:val="24"/>
        </w:rPr>
        <w:t>Physiother</w:t>
      </w:r>
      <w:proofErr w:type="spellEnd"/>
      <w:r w:rsidRPr="006579D5">
        <w:rPr>
          <w:rFonts w:asciiTheme="majorBidi" w:hAnsiTheme="majorBidi" w:cstheme="majorBidi"/>
          <w:sz w:val="24"/>
          <w:szCs w:val="24"/>
        </w:rPr>
        <w:t xml:space="preserve"> 2015; 43:16-22</w:t>
      </w:r>
    </w:p>
    <w:p w14:paraId="0B74C5D1"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noProof/>
          <w:sz w:val="24"/>
          <w:szCs w:val="24"/>
        </w:rPr>
      </w:pPr>
      <w:r w:rsidRPr="006579D5">
        <w:rPr>
          <w:rFonts w:asciiTheme="majorBidi" w:hAnsiTheme="majorBidi" w:cstheme="majorBidi"/>
          <w:noProof/>
          <w:sz w:val="24"/>
          <w:szCs w:val="24"/>
        </w:rPr>
        <w:t xml:space="preserve">Bronfort G, Nilsson N, Haas M, </w:t>
      </w:r>
      <w:r w:rsidRPr="006579D5">
        <w:rPr>
          <w:rFonts w:asciiTheme="majorBidi" w:hAnsiTheme="majorBidi" w:cstheme="majorBidi"/>
          <w:i/>
          <w:iCs/>
          <w:noProof/>
          <w:sz w:val="24"/>
          <w:szCs w:val="24"/>
        </w:rPr>
        <w:t>et al</w:t>
      </w:r>
      <w:r w:rsidRPr="006579D5">
        <w:rPr>
          <w:rFonts w:asciiTheme="majorBidi" w:hAnsiTheme="majorBidi" w:cstheme="majorBidi"/>
          <w:noProof/>
          <w:sz w:val="24"/>
          <w:szCs w:val="24"/>
        </w:rPr>
        <w:t xml:space="preserve">. </w:t>
      </w:r>
      <w:hyperlink r:id="rId14" w:history="1">
        <w:r w:rsidRPr="006579D5">
          <w:rPr>
            <w:rFonts w:asciiTheme="majorBidi" w:hAnsiTheme="majorBidi" w:cstheme="majorBidi"/>
            <w:noProof/>
            <w:sz w:val="24"/>
            <w:szCs w:val="24"/>
          </w:rPr>
          <w:t>Non-invasive physical treatments for chronic/recurrent headache.</w:t>
        </w:r>
      </w:hyperlink>
      <w:r w:rsidRPr="006579D5">
        <w:rPr>
          <w:rFonts w:asciiTheme="majorBidi" w:hAnsiTheme="majorBidi" w:cstheme="majorBidi"/>
          <w:noProof/>
          <w:sz w:val="24"/>
          <w:szCs w:val="24"/>
        </w:rPr>
        <w:t xml:space="preserve"> </w:t>
      </w:r>
      <w:r w:rsidRPr="006579D5">
        <w:rPr>
          <w:rFonts w:asciiTheme="majorBidi" w:hAnsiTheme="majorBidi" w:cstheme="majorBidi"/>
          <w:i/>
          <w:iCs/>
          <w:sz w:val="24"/>
          <w:szCs w:val="24"/>
        </w:rPr>
        <w:t xml:space="preserve">Cochrane Database </w:t>
      </w:r>
      <w:proofErr w:type="spellStart"/>
      <w:r w:rsidRPr="006579D5">
        <w:rPr>
          <w:rFonts w:asciiTheme="majorBidi" w:hAnsiTheme="majorBidi" w:cstheme="majorBidi"/>
          <w:i/>
          <w:iCs/>
          <w:sz w:val="24"/>
          <w:szCs w:val="24"/>
        </w:rPr>
        <w:t>Syst</w:t>
      </w:r>
      <w:proofErr w:type="spellEnd"/>
      <w:r w:rsidRPr="006579D5">
        <w:rPr>
          <w:rFonts w:asciiTheme="majorBidi" w:hAnsiTheme="majorBidi" w:cstheme="majorBidi"/>
          <w:i/>
          <w:iCs/>
          <w:sz w:val="24"/>
          <w:szCs w:val="24"/>
        </w:rPr>
        <w:t xml:space="preserve"> Rev</w:t>
      </w:r>
      <w:r w:rsidRPr="006579D5">
        <w:rPr>
          <w:rFonts w:asciiTheme="majorBidi" w:hAnsiTheme="majorBidi" w:cstheme="majorBidi"/>
          <w:noProof/>
          <w:sz w:val="24"/>
          <w:szCs w:val="24"/>
        </w:rPr>
        <w:t xml:space="preserve"> 2004; (3):CD001878.</w:t>
      </w:r>
    </w:p>
    <w:p w14:paraId="19D59881"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noProof/>
          <w:sz w:val="24"/>
          <w:szCs w:val="24"/>
        </w:rPr>
        <w:t xml:space="preserve">Coulter ID, Crawford C, Hurwitz EL, </w:t>
      </w:r>
      <w:r w:rsidRPr="006579D5">
        <w:rPr>
          <w:rFonts w:asciiTheme="majorBidi" w:hAnsiTheme="majorBidi" w:cstheme="majorBidi"/>
          <w:i/>
          <w:iCs/>
          <w:noProof/>
          <w:sz w:val="24"/>
          <w:szCs w:val="24"/>
        </w:rPr>
        <w:t>et al</w:t>
      </w:r>
      <w:r w:rsidRPr="006579D5">
        <w:rPr>
          <w:rFonts w:asciiTheme="majorBidi" w:hAnsiTheme="majorBidi" w:cstheme="majorBidi"/>
          <w:noProof/>
          <w:sz w:val="24"/>
          <w:szCs w:val="24"/>
        </w:rPr>
        <w:t xml:space="preserve">. Manipulation and mobilization for trating chronic low bacl pain: a systemic review and meta-analysis. </w:t>
      </w:r>
      <w:r w:rsidRPr="006579D5">
        <w:rPr>
          <w:rFonts w:asciiTheme="majorBidi" w:hAnsiTheme="majorBidi" w:cstheme="majorBidi"/>
          <w:i/>
          <w:iCs/>
          <w:sz w:val="24"/>
          <w:szCs w:val="24"/>
        </w:rPr>
        <w:t>Spine J</w:t>
      </w:r>
      <w:r w:rsidRPr="006579D5">
        <w:rPr>
          <w:rFonts w:asciiTheme="majorBidi" w:hAnsiTheme="majorBidi" w:cstheme="majorBidi"/>
          <w:noProof/>
          <w:sz w:val="24"/>
          <w:szCs w:val="24"/>
        </w:rPr>
        <w:t xml:space="preserve"> 2018; 18(5):866-79.</w:t>
      </w:r>
    </w:p>
    <w:p w14:paraId="32483B78"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t>Majchrzycki</w:t>
      </w:r>
      <w:proofErr w:type="spellEnd"/>
      <w:r w:rsidRPr="006579D5">
        <w:rPr>
          <w:rFonts w:asciiTheme="majorBidi" w:hAnsiTheme="majorBidi" w:cstheme="majorBidi"/>
          <w:sz w:val="24"/>
          <w:szCs w:val="24"/>
        </w:rPr>
        <w:t xml:space="preserve"> M, </w:t>
      </w:r>
      <w:proofErr w:type="spellStart"/>
      <w:r w:rsidRPr="006579D5">
        <w:rPr>
          <w:rFonts w:asciiTheme="majorBidi" w:hAnsiTheme="majorBidi" w:cstheme="majorBidi"/>
          <w:sz w:val="24"/>
          <w:szCs w:val="24"/>
        </w:rPr>
        <w:t>Kocur</w:t>
      </w:r>
      <w:proofErr w:type="spellEnd"/>
      <w:r w:rsidRPr="006579D5">
        <w:rPr>
          <w:rFonts w:asciiTheme="majorBidi" w:hAnsiTheme="majorBidi" w:cstheme="majorBidi"/>
          <w:sz w:val="24"/>
          <w:szCs w:val="24"/>
        </w:rPr>
        <w:t xml:space="preserve"> P, </w:t>
      </w:r>
      <w:proofErr w:type="spellStart"/>
      <w:r w:rsidRPr="006579D5">
        <w:rPr>
          <w:rFonts w:asciiTheme="majorBidi" w:hAnsiTheme="majorBidi" w:cstheme="majorBidi"/>
          <w:sz w:val="24"/>
          <w:szCs w:val="24"/>
        </w:rPr>
        <w:t>Kotwicki</w:t>
      </w:r>
      <w:proofErr w:type="spellEnd"/>
      <w:r w:rsidRPr="006579D5">
        <w:rPr>
          <w:rFonts w:asciiTheme="majorBidi" w:hAnsiTheme="majorBidi" w:cstheme="majorBidi"/>
          <w:sz w:val="24"/>
          <w:szCs w:val="24"/>
        </w:rPr>
        <w:t xml:space="preserve"> T. </w:t>
      </w:r>
      <w:hyperlink r:id="rId15" w:history="1">
        <w:r w:rsidRPr="006579D5">
          <w:rPr>
            <w:rFonts w:asciiTheme="majorBidi" w:hAnsiTheme="majorBidi" w:cstheme="majorBidi"/>
            <w:sz w:val="24"/>
            <w:szCs w:val="24"/>
          </w:rPr>
          <w:t>Deep tissue massage and nonsteroidal anti-inflammatory drugs for low back pain: a prospective randomized trial.</w:t>
        </w:r>
      </w:hyperlink>
      <w:r w:rsidRPr="006579D5">
        <w:rPr>
          <w:rFonts w:asciiTheme="majorBidi" w:hAnsiTheme="majorBidi" w:cstheme="majorBidi"/>
          <w:sz w:val="24"/>
          <w:szCs w:val="24"/>
        </w:rPr>
        <w:t xml:space="preserve"> </w:t>
      </w:r>
      <w:r w:rsidRPr="006579D5">
        <w:rPr>
          <w:rFonts w:asciiTheme="majorBidi" w:hAnsiTheme="majorBidi" w:cstheme="majorBidi"/>
          <w:i/>
          <w:iCs/>
          <w:sz w:val="24"/>
          <w:szCs w:val="24"/>
        </w:rPr>
        <w:t>Scientific World J</w:t>
      </w:r>
      <w:r w:rsidRPr="006579D5">
        <w:rPr>
          <w:rFonts w:asciiTheme="majorBidi" w:hAnsiTheme="majorBidi" w:cstheme="majorBidi"/>
          <w:sz w:val="24"/>
          <w:szCs w:val="24"/>
        </w:rPr>
        <w:t xml:space="preserve"> 2014; </w:t>
      </w:r>
      <w:proofErr w:type="spellStart"/>
      <w:r w:rsidRPr="006579D5">
        <w:rPr>
          <w:rFonts w:asciiTheme="majorBidi" w:hAnsiTheme="majorBidi" w:cstheme="majorBidi"/>
          <w:sz w:val="24"/>
          <w:szCs w:val="24"/>
        </w:rPr>
        <w:t>doi</w:t>
      </w:r>
      <w:proofErr w:type="spellEnd"/>
      <w:r w:rsidRPr="006579D5">
        <w:rPr>
          <w:rFonts w:asciiTheme="majorBidi" w:hAnsiTheme="majorBidi" w:cstheme="majorBidi"/>
          <w:sz w:val="24"/>
          <w:szCs w:val="24"/>
        </w:rPr>
        <w:t>: 10.1155/2014/287597.</w:t>
      </w:r>
    </w:p>
    <w:p w14:paraId="181E43B0" w14:textId="77777777" w:rsidR="009E723F" w:rsidRPr="006579D5" w:rsidRDefault="008B02B4" w:rsidP="009E723F">
      <w:pPr>
        <w:pStyle w:val="ListParagraph"/>
        <w:numPr>
          <w:ilvl w:val="0"/>
          <w:numId w:val="12"/>
        </w:numPr>
        <w:bidi w:val="0"/>
        <w:spacing w:line="240" w:lineRule="auto"/>
        <w:ind w:left="450"/>
        <w:rPr>
          <w:rFonts w:asciiTheme="majorBidi" w:hAnsiTheme="majorBidi" w:cstheme="majorBidi"/>
          <w:sz w:val="24"/>
          <w:szCs w:val="24"/>
        </w:rPr>
      </w:pPr>
      <w:hyperlink r:id="rId16" w:history="1">
        <w:proofErr w:type="spellStart"/>
        <w:r w:rsidR="009E723F" w:rsidRPr="006579D5">
          <w:rPr>
            <w:rFonts w:asciiTheme="majorBidi" w:hAnsiTheme="majorBidi" w:cstheme="majorBidi"/>
            <w:sz w:val="24"/>
            <w:szCs w:val="24"/>
          </w:rPr>
          <w:t>Seco</w:t>
        </w:r>
        <w:proofErr w:type="spellEnd"/>
        <w:r w:rsidR="009E723F" w:rsidRPr="006579D5">
          <w:rPr>
            <w:rFonts w:asciiTheme="majorBidi" w:hAnsiTheme="majorBidi" w:cstheme="majorBidi"/>
            <w:sz w:val="24"/>
            <w:szCs w:val="24"/>
          </w:rPr>
          <w:t xml:space="preserve"> J</w:t>
        </w:r>
      </w:hyperlink>
      <w:r w:rsidR="009E723F" w:rsidRPr="006579D5">
        <w:rPr>
          <w:rFonts w:asciiTheme="majorBidi" w:hAnsiTheme="majorBidi" w:cstheme="majorBidi"/>
          <w:sz w:val="24"/>
          <w:szCs w:val="24"/>
        </w:rPr>
        <w:t xml:space="preserve">1, </w:t>
      </w:r>
      <w:hyperlink r:id="rId17" w:history="1">
        <w:r w:rsidR="009E723F" w:rsidRPr="006579D5">
          <w:rPr>
            <w:rFonts w:asciiTheme="majorBidi" w:hAnsiTheme="majorBidi" w:cstheme="majorBidi"/>
            <w:sz w:val="24"/>
            <w:szCs w:val="24"/>
          </w:rPr>
          <w:t>Kovacs FM</w:t>
        </w:r>
      </w:hyperlink>
      <w:r w:rsidR="009E723F" w:rsidRPr="006579D5">
        <w:rPr>
          <w:rFonts w:asciiTheme="majorBidi" w:hAnsiTheme="majorBidi" w:cstheme="majorBidi"/>
          <w:sz w:val="24"/>
          <w:szCs w:val="24"/>
        </w:rPr>
        <w:t xml:space="preserve">, </w:t>
      </w:r>
      <w:hyperlink r:id="rId18" w:history="1">
        <w:proofErr w:type="spellStart"/>
        <w:r w:rsidR="009E723F" w:rsidRPr="006579D5">
          <w:rPr>
            <w:rFonts w:asciiTheme="majorBidi" w:hAnsiTheme="majorBidi" w:cstheme="majorBidi"/>
            <w:sz w:val="24"/>
            <w:szCs w:val="24"/>
          </w:rPr>
          <w:t>Urrutia</w:t>
        </w:r>
        <w:proofErr w:type="spellEnd"/>
        <w:r w:rsidR="009E723F" w:rsidRPr="006579D5">
          <w:rPr>
            <w:rFonts w:asciiTheme="majorBidi" w:hAnsiTheme="majorBidi" w:cstheme="majorBidi"/>
            <w:sz w:val="24"/>
            <w:szCs w:val="24"/>
          </w:rPr>
          <w:t xml:space="preserve"> G</w:t>
        </w:r>
      </w:hyperlink>
      <w:r w:rsidR="009E723F" w:rsidRPr="006579D5">
        <w:rPr>
          <w:rFonts w:asciiTheme="majorBidi" w:hAnsiTheme="majorBidi" w:cstheme="majorBidi"/>
          <w:sz w:val="24"/>
          <w:szCs w:val="24"/>
        </w:rPr>
        <w:t xml:space="preserve">. The efficacy, safety, effectiveness, and cost-effectiveness of ultrasound and shock wave therapies for low back pain: a systematic review. </w:t>
      </w:r>
      <w:hyperlink r:id="rId19" w:tooltip="The spine journal : official journal of the North American Spine Society." w:history="1">
        <w:r w:rsidR="009E723F" w:rsidRPr="006579D5">
          <w:rPr>
            <w:rFonts w:asciiTheme="majorBidi" w:hAnsiTheme="majorBidi" w:cstheme="majorBidi"/>
            <w:i/>
            <w:iCs/>
            <w:sz w:val="24"/>
            <w:szCs w:val="24"/>
          </w:rPr>
          <w:t xml:space="preserve">Spine J </w:t>
        </w:r>
        <w:r w:rsidR="009E723F" w:rsidRPr="006579D5">
          <w:rPr>
            <w:rFonts w:asciiTheme="majorBidi" w:hAnsiTheme="majorBidi" w:cstheme="majorBidi"/>
            <w:sz w:val="24"/>
            <w:szCs w:val="24"/>
          </w:rPr>
          <w:t>2011;</w:t>
        </w:r>
      </w:hyperlink>
      <w:r w:rsidR="009E723F" w:rsidRPr="006579D5">
        <w:rPr>
          <w:rFonts w:asciiTheme="majorBidi" w:hAnsiTheme="majorBidi" w:cstheme="majorBidi"/>
          <w:sz w:val="24"/>
          <w:szCs w:val="24"/>
        </w:rPr>
        <w:t xml:space="preserve"> 11(10):966-77. </w:t>
      </w:r>
    </w:p>
    <w:p w14:paraId="5C17694A"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noProof/>
          <w:sz w:val="24"/>
          <w:szCs w:val="24"/>
        </w:rPr>
        <w:t xml:space="preserve">Choi HK, Gwon HJ, Kim SR, Park CS, Cho BJ. </w:t>
      </w:r>
      <w:hyperlink r:id="rId20" w:history="1">
        <w:r w:rsidRPr="006579D5">
          <w:rPr>
            <w:rFonts w:asciiTheme="majorBidi" w:hAnsiTheme="majorBidi" w:cstheme="majorBidi"/>
            <w:noProof/>
            <w:sz w:val="24"/>
            <w:szCs w:val="24"/>
          </w:rPr>
          <w:t>Effects of active rehabilitation therapy on muscular back strength and subjective pain degree in chronic lower back pain patients.</w:t>
        </w:r>
      </w:hyperlink>
      <w:r w:rsidRPr="006579D5">
        <w:rPr>
          <w:rFonts w:asciiTheme="majorBidi" w:hAnsiTheme="majorBidi" w:cstheme="majorBidi"/>
          <w:noProof/>
          <w:sz w:val="24"/>
          <w:szCs w:val="24"/>
        </w:rPr>
        <w:t xml:space="preserve"> </w:t>
      </w:r>
      <w:r w:rsidRPr="006579D5">
        <w:rPr>
          <w:rFonts w:asciiTheme="majorBidi" w:hAnsiTheme="majorBidi" w:cstheme="majorBidi"/>
          <w:i/>
          <w:iCs/>
          <w:sz w:val="24"/>
          <w:szCs w:val="24"/>
        </w:rPr>
        <w:t xml:space="preserve">J Phys </w:t>
      </w:r>
      <w:proofErr w:type="spellStart"/>
      <w:r w:rsidRPr="006579D5">
        <w:rPr>
          <w:rFonts w:asciiTheme="majorBidi" w:hAnsiTheme="majorBidi" w:cstheme="majorBidi"/>
          <w:i/>
          <w:iCs/>
          <w:sz w:val="24"/>
          <w:szCs w:val="24"/>
        </w:rPr>
        <w:t>Ther</w:t>
      </w:r>
      <w:proofErr w:type="spellEnd"/>
      <w:r w:rsidRPr="006579D5">
        <w:rPr>
          <w:rFonts w:asciiTheme="majorBidi" w:hAnsiTheme="majorBidi" w:cstheme="majorBidi"/>
          <w:i/>
          <w:iCs/>
          <w:sz w:val="24"/>
          <w:szCs w:val="24"/>
        </w:rPr>
        <w:t xml:space="preserve"> </w:t>
      </w:r>
      <w:proofErr w:type="spellStart"/>
      <w:r w:rsidRPr="006579D5">
        <w:rPr>
          <w:rFonts w:asciiTheme="majorBidi" w:hAnsiTheme="majorBidi" w:cstheme="majorBidi"/>
          <w:i/>
          <w:iCs/>
          <w:sz w:val="24"/>
          <w:szCs w:val="24"/>
        </w:rPr>
        <w:t>Sci</w:t>
      </w:r>
      <w:proofErr w:type="spellEnd"/>
      <w:r w:rsidRPr="006579D5">
        <w:rPr>
          <w:rFonts w:asciiTheme="majorBidi" w:hAnsiTheme="majorBidi" w:cstheme="majorBidi"/>
          <w:noProof/>
          <w:sz w:val="24"/>
          <w:szCs w:val="24"/>
        </w:rPr>
        <w:t xml:space="preserve"> 2016; 28(10):2700-02.</w:t>
      </w:r>
    </w:p>
    <w:p w14:paraId="092F1820"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noProof/>
          <w:sz w:val="24"/>
          <w:szCs w:val="24"/>
        </w:rPr>
        <w:lastRenderedPageBreak/>
        <w:t xml:space="preserve">Cruz-Díaz D, Romeu M, Velasco-González C, Martínez-Amat A, Hita-Contreras F. </w:t>
      </w:r>
      <w:hyperlink r:id="rId21" w:history="1">
        <w:r w:rsidRPr="006579D5">
          <w:rPr>
            <w:rFonts w:asciiTheme="majorBidi" w:hAnsiTheme="majorBidi" w:cstheme="majorBidi"/>
            <w:noProof/>
            <w:sz w:val="24"/>
            <w:szCs w:val="24"/>
          </w:rPr>
          <w:t>The effectiveness of 12 weeks of Pilates intervention on disability, pain and kinesiophobia in patients with chronic low back pain: a randomized controlled trial.</w:t>
        </w:r>
      </w:hyperlink>
      <w:r w:rsidRPr="006579D5">
        <w:rPr>
          <w:rFonts w:asciiTheme="majorBidi" w:hAnsiTheme="majorBidi" w:cstheme="majorBidi"/>
          <w:noProof/>
          <w:sz w:val="24"/>
          <w:szCs w:val="24"/>
        </w:rPr>
        <w:t xml:space="preserve"> </w:t>
      </w:r>
      <w:proofErr w:type="spellStart"/>
      <w:r w:rsidRPr="006579D5">
        <w:rPr>
          <w:rFonts w:ascii="Times New Roman" w:hAnsi="Times New Roman" w:cs="Times New Roman"/>
          <w:i/>
          <w:iCs/>
          <w:sz w:val="24"/>
          <w:szCs w:val="24"/>
        </w:rPr>
        <w:t>Clin</w:t>
      </w:r>
      <w:proofErr w:type="spellEnd"/>
      <w:r w:rsidRPr="006579D5">
        <w:rPr>
          <w:rFonts w:ascii="Times New Roman" w:hAnsi="Times New Roman" w:cs="Times New Roman"/>
          <w:i/>
          <w:iCs/>
          <w:sz w:val="24"/>
          <w:szCs w:val="24"/>
        </w:rPr>
        <w:t xml:space="preserve"> </w:t>
      </w:r>
      <w:proofErr w:type="spellStart"/>
      <w:r w:rsidRPr="006579D5">
        <w:rPr>
          <w:rFonts w:ascii="Times New Roman" w:hAnsi="Times New Roman" w:cs="Times New Roman"/>
          <w:i/>
          <w:iCs/>
          <w:sz w:val="24"/>
          <w:szCs w:val="24"/>
        </w:rPr>
        <w:t>Rehabil</w:t>
      </w:r>
      <w:proofErr w:type="spellEnd"/>
      <w:r w:rsidRPr="006579D5">
        <w:rPr>
          <w:rFonts w:asciiTheme="majorBidi" w:hAnsiTheme="majorBidi" w:cstheme="majorBidi"/>
          <w:noProof/>
          <w:sz w:val="24"/>
          <w:szCs w:val="24"/>
        </w:rPr>
        <w:t xml:space="preserve"> 2018; doi: 10.1177/0269215518768393</w:t>
      </w:r>
    </w:p>
    <w:p w14:paraId="6EBD27BD"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MacPherson H, Vickers A, Bland M, </w:t>
      </w:r>
      <w:r w:rsidRPr="006579D5">
        <w:rPr>
          <w:rFonts w:asciiTheme="majorBidi" w:hAnsiTheme="majorBidi" w:cstheme="majorBidi"/>
          <w:i/>
          <w:iCs/>
          <w:sz w:val="24"/>
          <w:szCs w:val="24"/>
        </w:rPr>
        <w:t>et al</w:t>
      </w:r>
      <w:r w:rsidRPr="006579D5">
        <w:rPr>
          <w:rFonts w:asciiTheme="majorBidi" w:hAnsiTheme="majorBidi" w:cstheme="majorBidi"/>
          <w:sz w:val="24"/>
          <w:szCs w:val="24"/>
        </w:rPr>
        <w:t xml:space="preserve">. </w:t>
      </w:r>
      <w:hyperlink r:id="rId22" w:history="1">
        <w:r w:rsidRPr="006579D5">
          <w:rPr>
            <w:rFonts w:asciiTheme="majorBidi" w:hAnsiTheme="majorBidi" w:cstheme="majorBidi"/>
            <w:sz w:val="24"/>
            <w:szCs w:val="24"/>
          </w:rPr>
          <w:t xml:space="preserve">Acupuncture for chronic pain and depression in primary care: a </w:t>
        </w:r>
        <w:proofErr w:type="spellStart"/>
        <w:r w:rsidRPr="006579D5">
          <w:rPr>
            <w:rFonts w:asciiTheme="majorBidi" w:hAnsiTheme="majorBidi" w:cstheme="majorBidi"/>
            <w:sz w:val="24"/>
            <w:szCs w:val="24"/>
          </w:rPr>
          <w:t>programme</w:t>
        </w:r>
        <w:proofErr w:type="spellEnd"/>
        <w:r w:rsidRPr="006579D5">
          <w:rPr>
            <w:rFonts w:asciiTheme="majorBidi" w:hAnsiTheme="majorBidi" w:cstheme="majorBidi"/>
            <w:sz w:val="24"/>
            <w:szCs w:val="24"/>
          </w:rPr>
          <w:t xml:space="preserve"> of research.</w:t>
        </w:r>
      </w:hyperlink>
      <w:r w:rsidRPr="006579D5">
        <w:rPr>
          <w:rFonts w:asciiTheme="majorBidi" w:hAnsiTheme="majorBidi" w:cstheme="majorBidi"/>
          <w:sz w:val="24"/>
          <w:szCs w:val="24"/>
        </w:rPr>
        <w:t xml:space="preserve"> Southampton (UK): </w:t>
      </w:r>
      <w:r w:rsidRPr="006579D5">
        <w:rPr>
          <w:rFonts w:ascii="Times New Roman" w:hAnsi="Times New Roman" w:cs="Times New Roman"/>
          <w:i/>
          <w:iCs/>
          <w:sz w:val="24"/>
          <w:szCs w:val="24"/>
        </w:rPr>
        <w:t>NIHR Journals Library</w:t>
      </w:r>
      <w:r w:rsidRPr="006579D5">
        <w:rPr>
          <w:rFonts w:asciiTheme="majorBidi" w:hAnsiTheme="majorBidi" w:cstheme="majorBidi"/>
          <w:sz w:val="24"/>
          <w:szCs w:val="24"/>
        </w:rPr>
        <w:t xml:space="preserve"> 2017; 5(3) DOI: 10.3310/pgfar05030.</w:t>
      </w:r>
    </w:p>
    <w:p w14:paraId="69AA6CA0"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noProof/>
          <w:sz w:val="24"/>
          <w:szCs w:val="24"/>
        </w:rPr>
        <w:t xml:space="preserve">Chou R, Turner JA, Devine EB, </w:t>
      </w:r>
      <w:r w:rsidRPr="006579D5">
        <w:rPr>
          <w:rFonts w:asciiTheme="majorBidi" w:hAnsiTheme="majorBidi" w:cstheme="majorBidi"/>
          <w:i/>
          <w:iCs/>
          <w:noProof/>
          <w:sz w:val="24"/>
          <w:szCs w:val="24"/>
        </w:rPr>
        <w:t>et al</w:t>
      </w:r>
      <w:r w:rsidRPr="006579D5">
        <w:rPr>
          <w:rFonts w:asciiTheme="majorBidi" w:hAnsiTheme="majorBidi" w:cstheme="majorBidi"/>
          <w:noProof/>
          <w:sz w:val="24"/>
          <w:szCs w:val="24"/>
        </w:rPr>
        <w:t xml:space="preserve">. </w:t>
      </w:r>
      <w:hyperlink r:id="rId23" w:history="1">
        <w:r w:rsidRPr="006579D5">
          <w:rPr>
            <w:rFonts w:asciiTheme="majorBidi" w:hAnsiTheme="majorBidi" w:cstheme="majorBidi"/>
            <w:noProof/>
            <w:sz w:val="24"/>
            <w:szCs w:val="24"/>
          </w:rPr>
          <w:t>The effectiveness and risks of long-term opioid therapy for chronic pain: a systematic review for a National Institutes of Health Pathways to Prevention Workshop.</w:t>
        </w:r>
      </w:hyperlink>
      <w:r w:rsidRPr="006579D5">
        <w:rPr>
          <w:rFonts w:asciiTheme="majorBidi" w:hAnsiTheme="majorBidi" w:cstheme="majorBidi"/>
          <w:noProof/>
          <w:sz w:val="24"/>
          <w:szCs w:val="24"/>
        </w:rPr>
        <w:t xml:space="preserve"> </w:t>
      </w:r>
      <w:r w:rsidRPr="006579D5">
        <w:rPr>
          <w:rFonts w:asciiTheme="majorBidi" w:hAnsiTheme="majorBidi" w:cstheme="majorBidi"/>
          <w:i/>
          <w:iCs/>
          <w:sz w:val="24"/>
          <w:szCs w:val="24"/>
        </w:rPr>
        <w:t>Ann Intern Med</w:t>
      </w:r>
      <w:r w:rsidRPr="006579D5">
        <w:rPr>
          <w:rFonts w:asciiTheme="majorBidi" w:hAnsiTheme="majorBidi" w:cstheme="majorBidi"/>
          <w:noProof/>
          <w:sz w:val="24"/>
          <w:szCs w:val="24"/>
        </w:rPr>
        <w:t xml:space="preserve"> 2015; 162(4):276-86.</w:t>
      </w:r>
    </w:p>
    <w:p w14:paraId="4A1636C7" w14:textId="77777777" w:rsidR="009E723F" w:rsidRPr="006579D5" w:rsidRDefault="008B02B4" w:rsidP="009E723F">
      <w:pPr>
        <w:pStyle w:val="ListParagraph"/>
        <w:numPr>
          <w:ilvl w:val="0"/>
          <w:numId w:val="12"/>
        </w:numPr>
        <w:bidi w:val="0"/>
        <w:spacing w:line="240" w:lineRule="auto"/>
        <w:ind w:left="450"/>
        <w:rPr>
          <w:rFonts w:asciiTheme="majorBidi" w:hAnsiTheme="majorBidi" w:cstheme="majorBidi"/>
          <w:sz w:val="24"/>
          <w:szCs w:val="24"/>
        </w:rPr>
      </w:pPr>
      <w:hyperlink r:id="rId24" w:history="1">
        <w:r w:rsidR="009E723F" w:rsidRPr="006579D5">
          <w:rPr>
            <w:rFonts w:asciiTheme="majorBidi" w:hAnsiTheme="majorBidi" w:cstheme="majorBidi"/>
            <w:sz w:val="24"/>
            <w:szCs w:val="24"/>
          </w:rPr>
          <w:t>Mika J</w:t>
        </w:r>
      </w:hyperlink>
      <w:r w:rsidR="009E723F" w:rsidRPr="006579D5">
        <w:rPr>
          <w:rFonts w:asciiTheme="majorBidi" w:hAnsiTheme="majorBidi" w:cstheme="majorBidi"/>
          <w:sz w:val="24"/>
          <w:szCs w:val="24"/>
        </w:rPr>
        <w:t xml:space="preserve">1, </w:t>
      </w:r>
      <w:hyperlink r:id="rId25" w:history="1">
        <w:proofErr w:type="spellStart"/>
        <w:r w:rsidR="009E723F" w:rsidRPr="006579D5">
          <w:rPr>
            <w:rFonts w:asciiTheme="majorBidi" w:hAnsiTheme="majorBidi" w:cstheme="majorBidi"/>
            <w:sz w:val="24"/>
            <w:szCs w:val="24"/>
          </w:rPr>
          <w:t>Zychowska</w:t>
        </w:r>
        <w:proofErr w:type="spellEnd"/>
        <w:r w:rsidR="009E723F" w:rsidRPr="006579D5">
          <w:rPr>
            <w:rFonts w:asciiTheme="majorBidi" w:hAnsiTheme="majorBidi" w:cstheme="majorBidi"/>
            <w:sz w:val="24"/>
            <w:szCs w:val="24"/>
          </w:rPr>
          <w:t xml:space="preserve"> M</w:t>
        </w:r>
      </w:hyperlink>
      <w:r w:rsidR="009E723F" w:rsidRPr="006579D5">
        <w:rPr>
          <w:rFonts w:asciiTheme="majorBidi" w:hAnsiTheme="majorBidi" w:cstheme="majorBidi"/>
          <w:sz w:val="24"/>
          <w:szCs w:val="24"/>
        </w:rPr>
        <w:t xml:space="preserve">, </w:t>
      </w:r>
      <w:hyperlink r:id="rId26" w:history="1">
        <w:proofErr w:type="spellStart"/>
        <w:r w:rsidR="009E723F" w:rsidRPr="006579D5">
          <w:rPr>
            <w:rFonts w:asciiTheme="majorBidi" w:hAnsiTheme="majorBidi" w:cstheme="majorBidi"/>
            <w:sz w:val="24"/>
            <w:szCs w:val="24"/>
          </w:rPr>
          <w:t>Makuch</w:t>
        </w:r>
        <w:proofErr w:type="spellEnd"/>
        <w:r w:rsidR="009E723F" w:rsidRPr="006579D5">
          <w:rPr>
            <w:rFonts w:asciiTheme="majorBidi" w:hAnsiTheme="majorBidi" w:cstheme="majorBidi"/>
            <w:sz w:val="24"/>
            <w:szCs w:val="24"/>
          </w:rPr>
          <w:t xml:space="preserve"> W</w:t>
        </w:r>
      </w:hyperlink>
      <w:r w:rsidR="009E723F" w:rsidRPr="006579D5">
        <w:rPr>
          <w:rFonts w:asciiTheme="majorBidi" w:hAnsiTheme="majorBidi" w:cstheme="majorBidi"/>
          <w:sz w:val="24"/>
          <w:szCs w:val="24"/>
        </w:rPr>
        <w:t xml:space="preserve">, </w:t>
      </w:r>
      <w:hyperlink r:id="rId27" w:history="1">
        <w:proofErr w:type="spellStart"/>
        <w:r w:rsidR="009E723F" w:rsidRPr="006579D5">
          <w:rPr>
            <w:rFonts w:asciiTheme="majorBidi" w:hAnsiTheme="majorBidi" w:cstheme="majorBidi"/>
            <w:sz w:val="24"/>
            <w:szCs w:val="24"/>
          </w:rPr>
          <w:t>Rojewska</w:t>
        </w:r>
        <w:proofErr w:type="spellEnd"/>
        <w:r w:rsidR="009E723F" w:rsidRPr="006579D5">
          <w:rPr>
            <w:rFonts w:asciiTheme="majorBidi" w:hAnsiTheme="majorBidi" w:cstheme="majorBidi"/>
            <w:sz w:val="24"/>
            <w:szCs w:val="24"/>
          </w:rPr>
          <w:t xml:space="preserve"> E</w:t>
        </w:r>
      </w:hyperlink>
      <w:r w:rsidR="009E723F" w:rsidRPr="006579D5">
        <w:rPr>
          <w:rFonts w:asciiTheme="majorBidi" w:hAnsiTheme="majorBidi" w:cstheme="majorBidi"/>
          <w:sz w:val="24"/>
          <w:szCs w:val="24"/>
        </w:rPr>
        <w:t xml:space="preserve">, </w:t>
      </w:r>
      <w:hyperlink r:id="rId28" w:history="1">
        <w:proofErr w:type="spellStart"/>
        <w:r w:rsidR="009E723F" w:rsidRPr="006579D5">
          <w:rPr>
            <w:rFonts w:asciiTheme="majorBidi" w:hAnsiTheme="majorBidi" w:cstheme="majorBidi"/>
            <w:sz w:val="24"/>
            <w:szCs w:val="24"/>
          </w:rPr>
          <w:t>Przewlocka</w:t>
        </w:r>
        <w:proofErr w:type="spellEnd"/>
        <w:r w:rsidR="009E723F" w:rsidRPr="006579D5">
          <w:rPr>
            <w:rFonts w:asciiTheme="majorBidi" w:hAnsiTheme="majorBidi" w:cstheme="majorBidi"/>
            <w:sz w:val="24"/>
            <w:szCs w:val="24"/>
          </w:rPr>
          <w:t xml:space="preserve"> B</w:t>
        </w:r>
      </w:hyperlink>
      <w:r w:rsidR="009E723F" w:rsidRPr="006579D5">
        <w:rPr>
          <w:rFonts w:asciiTheme="majorBidi" w:hAnsiTheme="majorBidi" w:cstheme="majorBidi"/>
          <w:sz w:val="24"/>
          <w:szCs w:val="24"/>
        </w:rPr>
        <w:t xml:space="preserve">. Neuronal and immunological basis of action of antidepressants in chronic pain - clinical and experimental studies. </w:t>
      </w:r>
      <w:hyperlink r:id="rId29" w:tooltip="Pharmacological reports : PR." w:history="1">
        <w:proofErr w:type="spellStart"/>
        <w:r w:rsidR="009E723F" w:rsidRPr="006579D5">
          <w:rPr>
            <w:rFonts w:asciiTheme="majorBidi" w:hAnsiTheme="majorBidi" w:cstheme="majorBidi"/>
            <w:i/>
            <w:iCs/>
            <w:sz w:val="24"/>
            <w:szCs w:val="24"/>
          </w:rPr>
          <w:t>Pharmacol</w:t>
        </w:r>
        <w:proofErr w:type="spellEnd"/>
        <w:r w:rsidR="009E723F" w:rsidRPr="006579D5">
          <w:rPr>
            <w:rFonts w:asciiTheme="majorBidi" w:hAnsiTheme="majorBidi" w:cstheme="majorBidi"/>
            <w:i/>
            <w:iCs/>
            <w:sz w:val="24"/>
            <w:szCs w:val="24"/>
          </w:rPr>
          <w:t xml:space="preserve"> Rep</w:t>
        </w:r>
      </w:hyperlink>
      <w:r w:rsidR="009E723F" w:rsidRPr="006579D5">
        <w:rPr>
          <w:rFonts w:asciiTheme="majorBidi" w:hAnsiTheme="majorBidi" w:cstheme="majorBidi"/>
          <w:sz w:val="24"/>
          <w:szCs w:val="24"/>
        </w:rPr>
        <w:t xml:space="preserve"> 2013; 65(6):1611-21.</w:t>
      </w:r>
    </w:p>
    <w:p w14:paraId="51404569"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noProof/>
          <w:sz w:val="24"/>
          <w:szCs w:val="24"/>
        </w:rPr>
      </w:pPr>
      <w:r w:rsidRPr="006579D5">
        <w:rPr>
          <w:rFonts w:asciiTheme="majorBidi" w:hAnsiTheme="majorBidi" w:cstheme="majorBidi"/>
          <w:sz w:val="24"/>
          <w:szCs w:val="24"/>
        </w:rPr>
        <w:t xml:space="preserve">Coutinho AD, Gandhi K, </w:t>
      </w:r>
      <w:proofErr w:type="spellStart"/>
      <w:r w:rsidRPr="006579D5">
        <w:rPr>
          <w:rFonts w:asciiTheme="majorBidi" w:hAnsiTheme="majorBidi" w:cstheme="majorBidi"/>
          <w:sz w:val="24"/>
          <w:szCs w:val="24"/>
        </w:rPr>
        <w:t>Fuldeore</w:t>
      </w:r>
      <w:proofErr w:type="spellEnd"/>
      <w:r w:rsidRPr="006579D5">
        <w:rPr>
          <w:rFonts w:asciiTheme="majorBidi" w:hAnsiTheme="majorBidi" w:cstheme="majorBidi"/>
          <w:sz w:val="24"/>
          <w:szCs w:val="24"/>
        </w:rPr>
        <w:t xml:space="preserve"> RM, Landsman-Blumberg PB, Gandhi S. </w:t>
      </w:r>
      <w:hyperlink r:id="rId30" w:history="1">
        <w:r w:rsidRPr="006579D5">
          <w:rPr>
            <w:rFonts w:asciiTheme="majorBidi" w:hAnsiTheme="majorBidi" w:cstheme="majorBidi"/>
            <w:sz w:val="24"/>
            <w:szCs w:val="24"/>
          </w:rPr>
          <w:t xml:space="preserve">Long-term opioid users with chronic </w:t>
        </w:r>
        <w:proofErr w:type="spellStart"/>
        <w:r w:rsidRPr="006579D5">
          <w:rPr>
            <w:rFonts w:asciiTheme="majorBidi" w:hAnsiTheme="majorBidi" w:cstheme="majorBidi"/>
            <w:sz w:val="24"/>
            <w:szCs w:val="24"/>
          </w:rPr>
          <w:t>noncancer</w:t>
        </w:r>
        <w:proofErr w:type="spellEnd"/>
        <w:r w:rsidRPr="006579D5">
          <w:rPr>
            <w:rFonts w:asciiTheme="majorBidi" w:hAnsiTheme="majorBidi" w:cstheme="majorBidi"/>
            <w:sz w:val="24"/>
            <w:szCs w:val="24"/>
          </w:rPr>
          <w:t xml:space="preserve"> pain: Assessment of opioid abuse risk and relationship with healthcare resource use.</w:t>
        </w:r>
      </w:hyperlink>
      <w:r w:rsidRPr="006579D5">
        <w:rPr>
          <w:rFonts w:asciiTheme="majorBidi" w:hAnsiTheme="majorBidi" w:cstheme="majorBidi"/>
          <w:sz w:val="24"/>
          <w:szCs w:val="24"/>
        </w:rPr>
        <w:t xml:space="preserve"> </w:t>
      </w:r>
      <w:r w:rsidRPr="006579D5">
        <w:rPr>
          <w:rFonts w:asciiTheme="majorBidi" w:hAnsiTheme="majorBidi" w:cstheme="majorBidi"/>
          <w:i/>
          <w:iCs/>
          <w:sz w:val="24"/>
          <w:szCs w:val="24"/>
        </w:rPr>
        <w:t xml:space="preserve">J Opioid </w:t>
      </w:r>
      <w:proofErr w:type="spellStart"/>
      <w:r w:rsidRPr="006579D5">
        <w:rPr>
          <w:rFonts w:asciiTheme="majorBidi" w:hAnsiTheme="majorBidi" w:cstheme="majorBidi"/>
          <w:i/>
          <w:iCs/>
          <w:sz w:val="24"/>
          <w:szCs w:val="24"/>
        </w:rPr>
        <w:t>Manag</w:t>
      </w:r>
      <w:proofErr w:type="spellEnd"/>
      <w:r w:rsidRPr="006579D5">
        <w:rPr>
          <w:rFonts w:asciiTheme="majorBidi" w:hAnsiTheme="majorBidi" w:cstheme="majorBidi"/>
          <w:sz w:val="24"/>
          <w:szCs w:val="24"/>
        </w:rPr>
        <w:t xml:space="preserve"> 2018; 14(2):131-41.</w:t>
      </w:r>
    </w:p>
    <w:p w14:paraId="29B3B42C"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noProof/>
          <w:sz w:val="24"/>
          <w:szCs w:val="24"/>
        </w:rPr>
        <w:t xml:space="preserve">Daniels CJ, Wakefield PJ, Bub GA, Toombs JD. </w:t>
      </w:r>
      <w:hyperlink r:id="rId31" w:history="1">
        <w:r w:rsidRPr="006579D5">
          <w:rPr>
            <w:rFonts w:asciiTheme="majorBidi" w:hAnsiTheme="majorBidi" w:cstheme="majorBidi"/>
            <w:noProof/>
            <w:sz w:val="24"/>
            <w:szCs w:val="24"/>
          </w:rPr>
          <w:t>A Narrative Review of Lumbar Fusion Surgery With Relevance to Chiropractic Practice.</w:t>
        </w:r>
      </w:hyperlink>
      <w:r w:rsidRPr="006579D5">
        <w:rPr>
          <w:rFonts w:asciiTheme="majorBidi" w:hAnsiTheme="majorBidi" w:cstheme="majorBidi"/>
          <w:noProof/>
          <w:sz w:val="24"/>
          <w:szCs w:val="24"/>
        </w:rPr>
        <w:t xml:space="preserve"> </w:t>
      </w:r>
      <w:r w:rsidRPr="006579D5">
        <w:rPr>
          <w:rFonts w:ascii="Times New Roman" w:hAnsi="Times New Roman" w:cs="Times New Roman"/>
          <w:i/>
          <w:iCs/>
          <w:sz w:val="24"/>
          <w:szCs w:val="24"/>
        </w:rPr>
        <w:t xml:space="preserve">J </w:t>
      </w:r>
      <w:proofErr w:type="spellStart"/>
      <w:r w:rsidRPr="006579D5">
        <w:rPr>
          <w:rFonts w:ascii="Times New Roman" w:hAnsi="Times New Roman" w:cs="Times New Roman"/>
          <w:i/>
          <w:iCs/>
          <w:sz w:val="24"/>
          <w:szCs w:val="24"/>
        </w:rPr>
        <w:t>Chiropr</w:t>
      </w:r>
      <w:proofErr w:type="spellEnd"/>
      <w:r w:rsidRPr="006579D5">
        <w:rPr>
          <w:rFonts w:ascii="Times New Roman" w:hAnsi="Times New Roman" w:cs="Times New Roman"/>
          <w:i/>
          <w:iCs/>
          <w:sz w:val="24"/>
          <w:szCs w:val="24"/>
        </w:rPr>
        <w:t xml:space="preserve"> Med </w:t>
      </w:r>
      <w:r w:rsidRPr="006579D5">
        <w:rPr>
          <w:rFonts w:asciiTheme="majorBidi" w:hAnsiTheme="majorBidi" w:cstheme="majorBidi"/>
          <w:noProof/>
          <w:sz w:val="24"/>
          <w:szCs w:val="24"/>
        </w:rPr>
        <w:t>2016; 15(4): 259-71.</w:t>
      </w:r>
    </w:p>
    <w:p w14:paraId="6E13CC74"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noProof/>
          <w:sz w:val="24"/>
          <w:szCs w:val="24"/>
        </w:rPr>
      </w:pPr>
      <w:r w:rsidRPr="006579D5">
        <w:rPr>
          <w:rFonts w:asciiTheme="majorBidi" w:hAnsiTheme="majorBidi" w:cstheme="majorBidi"/>
          <w:noProof/>
          <w:sz w:val="24"/>
          <w:szCs w:val="24"/>
        </w:rPr>
        <w:t xml:space="preserve">Lee J, Shin JS, Lee YJ, </w:t>
      </w:r>
      <w:r w:rsidRPr="006579D5">
        <w:rPr>
          <w:rFonts w:asciiTheme="majorBidi" w:hAnsiTheme="majorBidi" w:cstheme="majorBidi"/>
          <w:i/>
          <w:iCs/>
          <w:sz w:val="24"/>
          <w:szCs w:val="24"/>
        </w:rPr>
        <w:t>et al</w:t>
      </w:r>
      <w:r w:rsidRPr="006579D5">
        <w:rPr>
          <w:rFonts w:asciiTheme="majorBidi" w:hAnsiTheme="majorBidi" w:cstheme="majorBidi"/>
          <w:noProof/>
          <w:sz w:val="24"/>
          <w:szCs w:val="24"/>
        </w:rPr>
        <w:t xml:space="preserve">. </w:t>
      </w:r>
      <w:hyperlink r:id="rId32" w:history="1">
        <w:r w:rsidRPr="006579D5">
          <w:rPr>
            <w:rFonts w:asciiTheme="majorBidi" w:hAnsiTheme="majorBidi" w:cstheme="majorBidi"/>
            <w:noProof/>
            <w:sz w:val="24"/>
            <w:szCs w:val="24"/>
          </w:rPr>
          <w:t>Long-Term Course of Failed Back Surgery Syndrome (FBSS) Patients Receiving Integrative Korean Medicine Treatment: A 1 Year Prospective Observational Multicenter Study.</w:t>
        </w:r>
      </w:hyperlink>
      <w:r w:rsidRPr="006579D5">
        <w:rPr>
          <w:rFonts w:asciiTheme="majorBidi" w:hAnsiTheme="majorBidi" w:cstheme="majorBidi"/>
          <w:noProof/>
          <w:sz w:val="24"/>
          <w:szCs w:val="24"/>
        </w:rPr>
        <w:t xml:space="preserve"> </w:t>
      </w:r>
      <w:proofErr w:type="spellStart"/>
      <w:r w:rsidRPr="006579D5">
        <w:rPr>
          <w:rFonts w:ascii="Times New Roman" w:hAnsi="Times New Roman" w:cs="Times New Roman"/>
          <w:i/>
          <w:iCs/>
          <w:sz w:val="24"/>
          <w:szCs w:val="24"/>
        </w:rPr>
        <w:t>PLoS</w:t>
      </w:r>
      <w:proofErr w:type="spellEnd"/>
      <w:r w:rsidRPr="006579D5">
        <w:rPr>
          <w:rFonts w:ascii="Times New Roman" w:hAnsi="Times New Roman" w:cs="Times New Roman"/>
          <w:i/>
          <w:iCs/>
          <w:sz w:val="24"/>
          <w:szCs w:val="24"/>
        </w:rPr>
        <w:t xml:space="preserve"> One</w:t>
      </w:r>
      <w:r w:rsidRPr="006579D5">
        <w:rPr>
          <w:rFonts w:asciiTheme="majorBidi" w:hAnsiTheme="majorBidi" w:cstheme="majorBidi"/>
          <w:noProof/>
          <w:sz w:val="24"/>
          <w:szCs w:val="24"/>
        </w:rPr>
        <w:t xml:space="preserve"> 2017; 12(1):e0170972.</w:t>
      </w:r>
    </w:p>
    <w:p w14:paraId="0897817E"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McLean MJ, Holcomb RR, </w:t>
      </w:r>
      <w:proofErr w:type="spellStart"/>
      <w:r w:rsidRPr="006579D5">
        <w:rPr>
          <w:rFonts w:asciiTheme="majorBidi" w:hAnsiTheme="majorBidi" w:cstheme="majorBidi"/>
          <w:sz w:val="24"/>
          <w:szCs w:val="24"/>
        </w:rPr>
        <w:t>Wamil</w:t>
      </w:r>
      <w:proofErr w:type="spellEnd"/>
      <w:r w:rsidRPr="006579D5">
        <w:rPr>
          <w:rFonts w:asciiTheme="majorBidi" w:hAnsiTheme="majorBidi" w:cstheme="majorBidi"/>
          <w:sz w:val="24"/>
          <w:szCs w:val="24"/>
        </w:rPr>
        <w:t xml:space="preserve"> AW, Pickett JD, </w:t>
      </w:r>
      <w:proofErr w:type="spellStart"/>
      <w:r w:rsidRPr="006579D5">
        <w:rPr>
          <w:rFonts w:asciiTheme="majorBidi" w:hAnsiTheme="majorBidi" w:cstheme="majorBidi"/>
          <w:sz w:val="24"/>
          <w:szCs w:val="24"/>
        </w:rPr>
        <w:t>Cavopol</w:t>
      </w:r>
      <w:proofErr w:type="spellEnd"/>
      <w:r w:rsidRPr="006579D5">
        <w:rPr>
          <w:rFonts w:asciiTheme="majorBidi" w:hAnsiTheme="majorBidi" w:cstheme="majorBidi"/>
          <w:sz w:val="24"/>
          <w:szCs w:val="24"/>
        </w:rPr>
        <w:t xml:space="preserve"> AV. Blockade of sensory neuron action potentials by a static magnetic field in the 10 </w:t>
      </w:r>
      <w:proofErr w:type="spellStart"/>
      <w:r w:rsidRPr="006579D5">
        <w:rPr>
          <w:rFonts w:asciiTheme="majorBidi" w:hAnsiTheme="majorBidi" w:cstheme="majorBidi"/>
          <w:sz w:val="24"/>
          <w:szCs w:val="24"/>
        </w:rPr>
        <w:t>mT</w:t>
      </w:r>
      <w:proofErr w:type="spellEnd"/>
      <w:r w:rsidRPr="006579D5">
        <w:rPr>
          <w:rFonts w:asciiTheme="majorBidi" w:hAnsiTheme="majorBidi" w:cstheme="majorBidi"/>
          <w:sz w:val="24"/>
          <w:szCs w:val="24"/>
        </w:rPr>
        <w:t xml:space="preserve"> range. </w:t>
      </w:r>
      <w:proofErr w:type="spellStart"/>
      <w:r w:rsidRPr="006579D5">
        <w:rPr>
          <w:rFonts w:asciiTheme="majorBidi" w:hAnsiTheme="majorBidi" w:cstheme="majorBidi"/>
          <w:i/>
          <w:iCs/>
          <w:sz w:val="24"/>
          <w:szCs w:val="24"/>
        </w:rPr>
        <w:t>Bioelectromagnetics</w:t>
      </w:r>
      <w:proofErr w:type="spellEnd"/>
      <w:r w:rsidRPr="006579D5">
        <w:rPr>
          <w:rFonts w:asciiTheme="majorBidi" w:hAnsiTheme="majorBidi" w:cstheme="majorBidi"/>
          <w:sz w:val="24"/>
          <w:szCs w:val="24"/>
        </w:rPr>
        <w:t xml:space="preserve"> 1995; 16(1):20-32.</w:t>
      </w:r>
    </w:p>
    <w:p w14:paraId="374F8249"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t>Sisken</w:t>
      </w:r>
      <w:proofErr w:type="spellEnd"/>
      <w:r w:rsidRPr="006579D5">
        <w:rPr>
          <w:rFonts w:asciiTheme="majorBidi" w:hAnsiTheme="majorBidi" w:cstheme="majorBidi"/>
          <w:sz w:val="24"/>
          <w:szCs w:val="24"/>
        </w:rPr>
        <w:t xml:space="preserve"> B, </w:t>
      </w:r>
      <w:proofErr w:type="spellStart"/>
      <w:r w:rsidRPr="006579D5">
        <w:rPr>
          <w:rFonts w:asciiTheme="majorBidi" w:hAnsiTheme="majorBidi" w:cstheme="majorBidi"/>
          <w:sz w:val="24"/>
          <w:szCs w:val="24"/>
        </w:rPr>
        <w:t>Midkiff</w:t>
      </w:r>
      <w:proofErr w:type="spellEnd"/>
      <w:r w:rsidRPr="006579D5">
        <w:rPr>
          <w:rFonts w:asciiTheme="majorBidi" w:hAnsiTheme="majorBidi" w:cstheme="majorBidi"/>
          <w:sz w:val="24"/>
          <w:szCs w:val="24"/>
        </w:rPr>
        <w:t xml:space="preserve"> P, </w:t>
      </w:r>
      <w:proofErr w:type="spellStart"/>
      <w:r w:rsidRPr="006579D5">
        <w:rPr>
          <w:rFonts w:asciiTheme="majorBidi" w:hAnsiTheme="majorBidi" w:cstheme="majorBidi"/>
          <w:sz w:val="24"/>
          <w:szCs w:val="24"/>
        </w:rPr>
        <w:t>Tweheus</w:t>
      </w:r>
      <w:proofErr w:type="spellEnd"/>
      <w:r w:rsidRPr="006579D5">
        <w:rPr>
          <w:rFonts w:asciiTheme="majorBidi" w:hAnsiTheme="majorBidi" w:cstheme="majorBidi"/>
          <w:sz w:val="24"/>
          <w:szCs w:val="24"/>
        </w:rPr>
        <w:t xml:space="preserve"> T, Markov M. Influence of static magnetic fields on nerve regeneration in vitro. </w:t>
      </w:r>
      <w:r w:rsidRPr="006579D5">
        <w:rPr>
          <w:rFonts w:asciiTheme="majorBidi" w:hAnsiTheme="majorBidi" w:cstheme="majorBidi"/>
          <w:i/>
          <w:iCs/>
          <w:sz w:val="24"/>
          <w:szCs w:val="24"/>
        </w:rPr>
        <w:t>Environmentalist</w:t>
      </w:r>
      <w:r w:rsidRPr="006579D5">
        <w:rPr>
          <w:rFonts w:asciiTheme="majorBidi" w:hAnsiTheme="majorBidi" w:cstheme="majorBidi"/>
          <w:sz w:val="24"/>
          <w:szCs w:val="24"/>
        </w:rPr>
        <w:t xml:space="preserve"> 2007; 27(4):477-81.</w:t>
      </w:r>
    </w:p>
    <w:p w14:paraId="0045F740"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Morris CE, </w:t>
      </w:r>
      <w:proofErr w:type="spellStart"/>
      <w:r w:rsidRPr="006579D5">
        <w:rPr>
          <w:rFonts w:asciiTheme="majorBidi" w:hAnsiTheme="majorBidi" w:cstheme="majorBidi"/>
          <w:sz w:val="24"/>
          <w:szCs w:val="24"/>
        </w:rPr>
        <w:t>Skalak</w:t>
      </w:r>
      <w:proofErr w:type="spellEnd"/>
      <w:r w:rsidRPr="006579D5">
        <w:rPr>
          <w:rFonts w:asciiTheme="majorBidi" w:hAnsiTheme="majorBidi" w:cstheme="majorBidi"/>
          <w:sz w:val="24"/>
          <w:szCs w:val="24"/>
        </w:rPr>
        <w:t xml:space="preserve"> TC. Acute exposure to a moderate strength static magnetic field reduces edema formation in rats. </w:t>
      </w:r>
      <w:r w:rsidRPr="006579D5">
        <w:rPr>
          <w:rFonts w:asciiTheme="majorBidi" w:hAnsiTheme="majorBidi" w:cstheme="majorBidi"/>
          <w:i/>
          <w:iCs/>
          <w:sz w:val="24"/>
          <w:szCs w:val="24"/>
        </w:rPr>
        <w:t xml:space="preserve">Am J </w:t>
      </w:r>
      <w:proofErr w:type="spellStart"/>
      <w:r w:rsidRPr="006579D5">
        <w:rPr>
          <w:rFonts w:asciiTheme="majorBidi" w:hAnsiTheme="majorBidi" w:cstheme="majorBidi"/>
          <w:i/>
          <w:iCs/>
          <w:sz w:val="24"/>
          <w:szCs w:val="24"/>
        </w:rPr>
        <w:t>Physiol</w:t>
      </w:r>
      <w:proofErr w:type="spellEnd"/>
      <w:r w:rsidRPr="006579D5">
        <w:rPr>
          <w:rFonts w:asciiTheme="majorBidi" w:hAnsiTheme="majorBidi" w:cstheme="majorBidi"/>
          <w:i/>
          <w:iCs/>
          <w:sz w:val="24"/>
          <w:szCs w:val="24"/>
        </w:rPr>
        <w:t xml:space="preserve"> Heart </w:t>
      </w:r>
      <w:proofErr w:type="spellStart"/>
      <w:r w:rsidRPr="006579D5">
        <w:rPr>
          <w:rFonts w:asciiTheme="majorBidi" w:hAnsiTheme="majorBidi" w:cstheme="majorBidi"/>
          <w:i/>
          <w:iCs/>
          <w:sz w:val="24"/>
          <w:szCs w:val="24"/>
        </w:rPr>
        <w:t>Circ</w:t>
      </w:r>
      <w:proofErr w:type="spellEnd"/>
      <w:r w:rsidRPr="006579D5">
        <w:rPr>
          <w:rFonts w:asciiTheme="majorBidi" w:hAnsiTheme="majorBidi" w:cstheme="majorBidi"/>
          <w:i/>
          <w:iCs/>
          <w:sz w:val="24"/>
          <w:szCs w:val="24"/>
        </w:rPr>
        <w:t xml:space="preserve"> </w:t>
      </w:r>
      <w:proofErr w:type="spellStart"/>
      <w:r w:rsidRPr="006579D5">
        <w:rPr>
          <w:rFonts w:asciiTheme="majorBidi" w:hAnsiTheme="majorBidi" w:cstheme="majorBidi"/>
          <w:i/>
          <w:iCs/>
          <w:sz w:val="24"/>
          <w:szCs w:val="24"/>
        </w:rPr>
        <w:t>Physiol</w:t>
      </w:r>
      <w:proofErr w:type="spellEnd"/>
      <w:r w:rsidRPr="006579D5">
        <w:rPr>
          <w:rFonts w:asciiTheme="majorBidi" w:hAnsiTheme="majorBidi" w:cstheme="majorBidi"/>
          <w:sz w:val="24"/>
          <w:szCs w:val="24"/>
        </w:rPr>
        <w:t xml:space="preserve"> 2008; 294(1):H50-7.</w:t>
      </w:r>
    </w:p>
    <w:p w14:paraId="172B05BB"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Weintraub MI, Wolfe GI, </w:t>
      </w:r>
      <w:proofErr w:type="spellStart"/>
      <w:r w:rsidRPr="006579D5">
        <w:rPr>
          <w:rFonts w:asciiTheme="majorBidi" w:hAnsiTheme="majorBidi" w:cstheme="majorBidi"/>
          <w:sz w:val="24"/>
          <w:szCs w:val="24"/>
        </w:rPr>
        <w:t>Barohn</w:t>
      </w:r>
      <w:proofErr w:type="spellEnd"/>
      <w:r w:rsidRPr="006579D5">
        <w:rPr>
          <w:rFonts w:asciiTheme="majorBidi" w:hAnsiTheme="majorBidi" w:cstheme="majorBidi"/>
          <w:sz w:val="24"/>
          <w:szCs w:val="24"/>
        </w:rPr>
        <w:t xml:space="preserve"> RA, </w:t>
      </w:r>
      <w:r w:rsidRPr="006579D5">
        <w:rPr>
          <w:rFonts w:asciiTheme="majorBidi" w:hAnsiTheme="majorBidi" w:cstheme="majorBidi"/>
          <w:i/>
          <w:iCs/>
          <w:sz w:val="24"/>
          <w:szCs w:val="24"/>
        </w:rPr>
        <w:t>et al</w:t>
      </w:r>
      <w:r w:rsidRPr="006579D5">
        <w:rPr>
          <w:rFonts w:asciiTheme="majorBidi" w:hAnsiTheme="majorBidi" w:cstheme="majorBidi"/>
          <w:sz w:val="24"/>
          <w:szCs w:val="24"/>
        </w:rPr>
        <w:t xml:space="preserve">. </w:t>
      </w:r>
      <w:hyperlink r:id="rId33" w:history="1">
        <w:r w:rsidRPr="006579D5">
          <w:rPr>
            <w:rFonts w:asciiTheme="majorBidi" w:hAnsiTheme="majorBidi" w:cstheme="majorBidi"/>
            <w:sz w:val="24"/>
            <w:szCs w:val="24"/>
          </w:rPr>
          <w:t>Static magnetic field therapy for symptomatic diabetic neuropathy: a randomized, double-blind, placebo-controlled trial.</w:t>
        </w:r>
      </w:hyperlink>
      <w:r w:rsidRPr="006579D5">
        <w:rPr>
          <w:rFonts w:asciiTheme="majorBidi" w:hAnsiTheme="majorBidi" w:cstheme="majorBidi"/>
          <w:sz w:val="24"/>
          <w:szCs w:val="24"/>
        </w:rPr>
        <w:t xml:space="preserve"> </w:t>
      </w:r>
      <w:r w:rsidRPr="006579D5">
        <w:rPr>
          <w:rFonts w:asciiTheme="majorBidi" w:hAnsiTheme="majorBidi" w:cstheme="majorBidi"/>
          <w:i/>
          <w:iCs/>
          <w:sz w:val="24"/>
          <w:szCs w:val="24"/>
        </w:rPr>
        <w:t xml:space="preserve">Arch Phys Med </w:t>
      </w:r>
      <w:proofErr w:type="spellStart"/>
      <w:r w:rsidRPr="006579D5">
        <w:rPr>
          <w:rFonts w:asciiTheme="majorBidi" w:hAnsiTheme="majorBidi" w:cstheme="majorBidi"/>
          <w:i/>
          <w:iCs/>
          <w:sz w:val="24"/>
          <w:szCs w:val="24"/>
        </w:rPr>
        <w:t>Rehabil</w:t>
      </w:r>
      <w:proofErr w:type="spellEnd"/>
      <w:r w:rsidRPr="006579D5">
        <w:rPr>
          <w:rFonts w:asciiTheme="majorBidi" w:hAnsiTheme="majorBidi" w:cstheme="majorBidi"/>
          <w:sz w:val="24"/>
          <w:szCs w:val="24"/>
        </w:rPr>
        <w:t xml:space="preserve"> 2003; 84(5):736-46.</w:t>
      </w:r>
    </w:p>
    <w:p w14:paraId="6887823E"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Robertson JA, </w:t>
      </w:r>
      <w:proofErr w:type="spellStart"/>
      <w:r w:rsidRPr="006579D5">
        <w:rPr>
          <w:rFonts w:asciiTheme="majorBidi" w:hAnsiTheme="majorBidi" w:cstheme="majorBidi"/>
          <w:sz w:val="24"/>
          <w:szCs w:val="24"/>
        </w:rPr>
        <w:t>Théberge</w:t>
      </w:r>
      <w:proofErr w:type="spellEnd"/>
      <w:r w:rsidRPr="006579D5">
        <w:rPr>
          <w:rFonts w:asciiTheme="majorBidi" w:hAnsiTheme="majorBidi" w:cstheme="majorBidi"/>
          <w:sz w:val="24"/>
          <w:szCs w:val="24"/>
        </w:rPr>
        <w:t xml:space="preserve"> J, Weller J, </w:t>
      </w:r>
      <w:proofErr w:type="spellStart"/>
      <w:r w:rsidRPr="006579D5">
        <w:rPr>
          <w:rFonts w:asciiTheme="majorBidi" w:hAnsiTheme="majorBidi" w:cstheme="majorBidi"/>
          <w:sz w:val="24"/>
          <w:szCs w:val="24"/>
        </w:rPr>
        <w:t>Drost</w:t>
      </w:r>
      <w:proofErr w:type="spellEnd"/>
      <w:r w:rsidRPr="006579D5">
        <w:rPr>
          <w:rFonts w:asciiTheme="majorBidi" w:hAnsiTheme="majorBidi" w:cstheme="majorBidi"/>
          <w:sz w:val="24"/>
          <w:szCs w:val="24"/>
        </w:rPr>
        <w:t xml:space="preserve"> DJ, Prato FS, Thomas AW. </w:t>
      </w:r>
      <w:hyperlink r:id="rId34" w:history="1">
        <w:r w:rsidRPr="006579D5">
          <w:rPr>
            <w:rFonts w:asciiTheme="majorBidi" w:hAnsiTheme="majorBidi" w:cstheme="majorBidi"/>
            <w:sz w:val="24"/>
            <w:szCs w:val="24"/>
          </w:rPr>
          <w:t xml:space="preserve">Low-frequency pulsed electromagnetic field exposure can alter </w:t>
        </w:r>
        <w:proofErr w:type="spellStart"/>
        <w:r w:rsidRPr="006579D5">
          <w:rPr>
            <w:rFonts w:asciiTheme="majorBidi" w:hAnsiTheme="majorBidi" w:cstheme="majorBidi"/>
            <w:sz w:val="24"/>
            <w:szCs w:val="24"/>
          </w:rPr>
          <w:t>neuroprocessing</w:t>
        </w:r>
        <w:proofErr w:type="spellEnd"/>
        <w:r w:rsidRPr="006579D5">
          <w:rPr>
            <w:rFonts w:asciiTheme="majorBidi" w:hAnsiTheme="majorBidi" w:cstheme="majorBidi"/>
            <w:sz w:val="24"/>
            <w:szCs w:val="24"/>
          </w:rPr>
          <w:t xml:space="preserve"> in humans.</w:t>
        </w:r>
      </w:hyperlink>
      <w:r w:rsidRPr="006579D5">
        <w:rPr>
          <w:rFonts w:asciiTheme="majorBidi" w:hAnsiTheme="majorBidi" w:cstheme="majorBidi"/>
          <w:sz w:val="24"/>
          <w:szCs w:val="24"/>
        </w:rPr>
        <w:t xml:space="preserve"> </w:t>
      </w:r>
      <w:r w:rsidRPr="006579D5">
        <w:rPr>
          <w:rFonts w:asciiTheme="majorBidi" w:hAnsiTheme="majorBidi" w:cstheme="majorBidi"/>
          <w:i/>
          <w:iCs/>
          <w:sz w:val="24"/>
          <w:szCs w:val="24"/>
        </w:rPr>
        <w:t xml:space="preserve">J R </w:t>
      </w:r>
      <w:proofErr w:type="spellStart"/>
      <w:r w:rsidRPr="006579D5">
        <w:rPr>
          <w:rFonts w:asciiTheme="majorBidi" w:hAnsiTheme="majorBidi" w:cstheme="majorBidi"/>
          <w:i/>
          <w:iCs/>
          <w:sz w:val="24"/>
          <w:szCs w:val="24"/>
        </w:rPr>
        <w:t>Soc</w:t>
      </w:r>
      <w:proofErr w:type="spellEnd"/>
      <w:r w:rsidRPr="006579D5">
        <w:rPr>
          <w:rFonts w:asciiTheme="majorBidi" w:hAnsiTheme="majorBidi" w:cstheme="majorBidi"/>
          <w:i/>
          <w:iCs/>
          <w:sz w:val="24"/>
          <w:szCs w:val="24"/>
        </w:rPr>
        <w:t xml:space="preserve"> Interface</w:t>
      </w:r>
      <w:r w:rsidRPr="006579D5">
        <w:rPr>
          <w:rFonts w:asciiTheme="majorBidi" w:hAnsiTheme="majorBidi" w:cstheme="majorBidi"/>
          <w:sz w:val="24"/>
          <w:szCs w:val="24"/>
        </w:rPr>
        <w:t xml:space="preserve"> 2010; 7(44):467-73.</w:t>
      </w:r>
    </w:p>
    <w:p w14:paraId="319C6C48"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t>Selvam</w:t>
      </w:r>
      <w:proofErr w:type="spellEnd"/>
      <w:r w:rsidRPr="006579D5">
        <w:rPr>
          <w:rFonts w:asciiTheme="majorBidi" w:hAnsiTheme="majorBidi" w:cstheme="majorBidi"/>
          <w:sz w:val="24"/>
          <w:szCs w:val="24"/>
        </w:rPr>
        <w:t xml:space="preserve"> R, </w:t>
      </w:r>
      <w:proofErr w:type="spellStart"/>
      <w:r w:rsidRPr="006579D5">
        <w:rPr>
          <w:rFonts w:asciiTheme="majorBidi" w:hAnsiTheme="majorBidi" w:cstheme="majorBidi"/>
          <w:sz w:val="24"/>
          <w:szCs w:val="24"/>
        </w:rPr>
        <w:t>Ganesan</w:t>
      </w:r>
      <w:proofErr w:type="spellEnd"/>
      <w:r w:rsidRPr="006579D5">
        <w:rPr>
          <w:rFonts w:asciiTheme="majorBidi" w:hAnsiTheme="majorBidi" w:cstheme="majorBidi"/>
          <w:sz w:val="24"/>
          <w:szCs w:val="24"/>
        </w:rPr>
        <w:t xml:space="preserve"> K, Narayana Raju KV, </w:t>
      </w:r>
      <w:proofErr w:type="spellStart"/>
      <w:r w:rsidRPr="006579D5">
        <w:rPr>
          <w:rFonts w:asciiTheme="majorBidi" w:hAnsiTheme="majorBidi" w:cstheme="majorBidi"/>
          <w:sz w:val="24"/>
          <w:szCs w:val="24"/>
        </w:rPr>
        <w:t>Gangadharan</w:t>
      </w:r>
      <w:proofErr w:type="spellEnd"/>
      <w:r w:rsidRPr="006579D5">
        <w:rPr>
          <w:rFonts w:asciiTheme="majorBidi" w:hAnsiTheme="majorBidi" w:cstheme="majorBidi"/>
          <w:sz w:val="24"/>
          <w:szCs w:val="24"/>
        </w:rPr>
        <w:t xml:space="preserve"> AC, Manohar BM, </w:t>
      </w:r>
      <w:proofErr w:type="spellStart"/>
      <w:r w:rsidRPr="006579D5">
        <w:rPr>
          <w:rFonts w:asciiTheme="majorBidi" w:hAnsiTheme="majorBidi" w:cstheme="majorBidi"/>
          <w:sz w:val="24"/>
          <w:szCs w:val="24"/>
        </w:rPr>
        <w:t>Puvanakrishnan</w:t>
      </w:r>
      <w:proofErr w:type="spellEnd"/>
      <w:r w:rsidRPr="006579D5">
        <w:rPr>
          <w:rFonts w:asciiTheme="majorBidi" w:hAnsiTheme="majorBidi" w:cstheme="majorBidi"/>
          <w:sz w:val="24"/>
          <w:szCs w:val="24"/>
        </w:rPr>
        <w:t xml:space="preserve"> R. </w:t>
      </w:r>
      <w:hyperlink r:id="rId35" w:history="1">
        <w:r w:rsidRPr="006579D5">
          <w:rPr>
            <w:rFonts w:asciiTheme="majorBidi" w:hAnsiTheme="majorBidi" w:cstheme="majorBidi"/>
            <w:sz w:val="24"/>
            <w:szCs w:val="24"/>
          </w:rPr>
          <w:t xml:space="preserve">Low frequency and low intensity pulsed electromagnetic field exerts its </w:t>
        </w:r>
        <w:proofErr w:type="spellStart"/>
        <w:r w:rsidRPr="006579D5">
          <w:rPr>
            <w:rFonts w:asciiTheme="majorBidi" w:hAnsiTheme="majorBidi" w:cstheme="majorBidi"/>
            <w:sz w:val="24"/>
            <w:szCs w:val="24"/>
          </w:rPr>
          <w:t>antiinflammatory</w:t>
        </w:r>
        <w:proofErr w:type="spellEnd"/>
        <w:r w:rsidRPr="006579D5">
          <w:rPr>
            <w:rFonts w:asciiTheme="majorBidi" w:hAnsiTheme="majorBidi" w:cstheme="majorBidi"/>
            <w:sz w:val="24"/>
            <w:szCs w:val="24"/>
          </w:rPr>
          <w:t xml:space="preserve"> effect through restoration of plasma membrane calcium ATPase activity.</w:t>
        </w:r>
      </w:hyperlink>
      <w:r w:rsidRPr="006579D5">
        <w:rPr>
          <w:rFonts w:asciiTheme="majorBidi" w:hAnsiTheme="majorBidi" w:cstheme="majorBidi"/>
          <w:sz w:val="24"/>
          <w:szCs w:val="24"/>
        </w:rPr>
        <w:t xml:space="preserve"> </w:t>
      </w:r>
      <w:r w:rsidRPr="006579D5">
        <w:rPr>
          <w:rFonts w:asciiTheme="majorBidi" w:hAnsiTheme="majorBidi" w:cstheme="majorBidi"/>
          <w:i/>
          <w:iCs/>
          <w:sz w:val="24"/>
          <w:szCs w:val="24"/>
        </w:rPr>
        <w:t xml:space="preserve">Life </w:t>
      </w:r>
      <w:proofErr w:type="spellStart"/>
      <w:r w:rsidRPr="006579D5">
        <w:rPr>
          <w:rFonts w:asciiTheme="majorBidi" w:hAnsiTheme="majorBidi" w:cstheme="majorBidi"/>
          <w:i/>
          <w:iCs/>
          <w:sz w:val="24"/>
          <w:szCs w:val="24"/>
        </w:rPr>
        <w:t>Sci</w:t>
      </w:r>
      <w:proofErr w:type="spellEnd"/>
      <w:r w:rsidRPr="006579D5">
        <w:rPr>
          <w:rFonts w:asciiTheme="majorBidi" w:hAnsiTheme="majorBidi" w:cstheme="majorBidi"/>
          <w:sz w:val="24"/>
          <w:szCs w:val="24"/>
        </w:rPr>
        <w:t xml:space="preserve"> 2007; 80(26):2403-10.</w:t>
      </w:r>
    </w:p>
    <w:p w14:paraId="58F2D774"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Robertson JA, </w:t>
      </w:r>
      <w:proofErr w:type="spellStart"/>
      <w:r w:rsidRPr="006579D5">
        <w:rPr>
          <w:rFonts w:asciiTheme="majorBidi" w:hAnsiTheme="majorBidi" w:cstheme="majorBidi"/>
          <w:sz w:val="24"/>
          <w:szCs w:val="24"/>
        </w:rPr>
        <w:t>Juen</w:t>
      </w:r>
      <w:proofErr w:type="spellEnd"/>
      <w:r w:rsidRPr="006579D5">
        <w:rPr>
          <w:rFonts w:asciiTheme="majorBidi" w:hAnsiTheme="majorBidi" w:cstheme="majorBidi"/>
          <w:sz w:val="24"/>
          <w:szCs w:val="24"/>
        </w:rPr>
        <w:t xml:space="preserve"> N, </w:t>
      </w:r>
      <w:proofErr w:type="spellStart"/>
      <w:r w:rsidRPr="006579D5">
        <w:rPr>
          <w:rFonts w:asciiTheme="majorBidi" w:hAnsiTheme="majorBidi" w:cstheme="majorBidi"/>
          <w:sz w:val="24"/>
          <w:szCs w:val="24"/>
        </w:rPr>
        <w:t>Théberge</w:t>
      </w:r>
      <w:proofErr w:type="spellEnd"/>
      <w:r w:rsidRPr="006579D5">
        <w:rPr>
          <w:rFonts w:asciiTheme="majorBidi" w:hAnsiTheme="majorBidi" w:cstheme="majorBidi"/>
          <w:sz w:val="24"/>
          <w:szCs w:val="24"/>
        </w:rPr>
        <w:t xml:space="preserve"> J, </w:t>
      </w:r>
      <w:r w:rsidRPr="006579D5">
        <w:rPr>
          <w:rFonts w:asciiTheme="majorBidi" w:hAnsiTheme="majorBidi" w:cstheme="majorBidi"/>
          <w:i/>
          <w:iCs/>
          <w:sz w:val="24"/>
          <w:szCs w:val="24"/>
        </w:rPr>
        <w:t>et al</w:t>
      </w:r>
      <w:r w:rsidRPr="006579D5">
        <w:rPr>
          <w:rFonts w:asciiTheme="majorBidi" w:hAnsiTheme="majorBidi" w:cstheme="majorBidi"/>
          <w:sz w:val="24"/>
          <w:szCs w:val="24"/>
        </w:rPr>
        <w:t xml:space="preserve">. </w:t>
      </w:r>
      <w:hyperlink r:id="rId36" w:history="1">
        <w:r w:rsidRPr="006579D5">
          <w:rPr>
            <w:rFonts w:asciiTheme="majorBidi" w:hAnsiTheme="majorBidi" w:cstheme="majorBidi"/>
            <w:sz w:val="24"/>
            <w:szCs w:val="24"/>
          </w:rPr>
          <w:t>Evidence for a dose-dependent effect of pulsed magnetic fields on pain processing.</w:t>
        </w:r>
      </w:hyperlink>
      <w:r w:rsidRPr="006579D5">
        <w:rPr>
          <w:rFonts w:asciiTheme="majorBidi" w:hAnsiTheme="majorBidi" w:cstheme="majorBidi"/>
          <w:sz w:val="24"/>
          <w:szCs w:val="24"/>
        </w:rPr>
        <w:t xml:space="preserve"> </w:t>
      </w:r>
      <w:proofErr w:type="spellStart"/>
      <w:r w:rsidRPr="006579D5">
        <w:rPr>
          <w:rFonts w:asciiTheme="majorBidi" w:hAnsiTheme="majorBidi" w:cstheme="majorBidi"/>
          <w:i/>
          <w:iCs/>
          <w:sz w:val="24"/>
          <w:szCs w:val="24"/>
        </w:rPr>
        <w:t>Neurosci</w:t>
      </w:r>
      <w:proofErr w:type="spellEnd"/>
      <w:r w:rsidRPr="006579D5">
        <w:rPr>
          <w:rFonts w:asciiTheme="majorBidi" w:hAnsiTheme="majorBidi" w:cstheme="majorBidi"/>
          <w:i/>
          <w:iCs/>
          <w:sz w:val="24"/>
          <w:szCs w:val="24"/>
        </w:rPr>
        <w:t xml:space="preserve"> Lett </w:t>
      </w:r>
      <w:r w:rsidRPr="006579D5">
        <w:rPr>
          <w:rFonts w:asciiTheme="majorBidi" w:eastAsia="Times New Roman" w:hAnsiTheme="majorBidi" w:cstheme="majorBidi"/>
          <w:sz w:val="24"/>
          <w:szCs w:val="24"/>
        </w:rPr>
        <w:t>2010</w:t>
      </w:r>
      <w:r w:rsidRPr="006579D5">
        <w:rPr>
          <w:rFonts w:asciiTheme="majorBidi" w:hAnsiTheme="majorBidi" w:cstheme="majorBidi"/>
          <w:sz w:val="24"/>
          <w:szCs w:val="24"/>
        </w:rPr>
        <w:t>; 482(2):160-2.</w:t>
      </w:r>
    </w:p>
    <w:p w14:paraId="77405A0C" w14:textId="77777777" w:rsidR="009E723F" w:rsidRPr="006579D5" w:rsidRDefault="008B02B4" w:rsidP="009E723F">
      <w:pPr>
        <w:pStyle w:val="ListParagraph"/>
        <w:numPr>
          <w:ilvl w:val="0"/>
          <w:numId w:val="12"/>
        </w:numPr>
        <w:bidi w:val="0"/>
        <w:spacing w:line="240" w:lineRule="auto"/>
        <w:ind w:left="450"/>
        <w:rPr>
          <w:rFonts w:asciiTheme="majorBidi" w:hAnsiTheme="majorBidi" w:cstheme="majorBidi"/>
          <w:sz w:val="24"/>
          <w:szCs w:val="24"/>
        </w:rPr>
      </w:pPr>
      <w:hyperlink r:id="rId37" w:history="1">
        <w:r w:rsidR="009E723F" w:rsidRPr="006579D5">
          <w:rPr>
            <w:rFonts w:asciiTheme="majorBidi" w:hAnsiTheme="majorBidi" w:cstheme="majorBidi"/>
            <w:sz w:val="24"/>
            <w:szCs w:val="24"/>
          </w:rPr>
          <w:t>Brook J</w:t>
        </w:r>
      </w:hyperlink>
      <w:r w:rsidR="009E723F" w:rsidRPr="006579D5">
        <w:rPr>
          <w:rFonts w:asciiTheme="majorBidi" w:hAnsiTheme="majorBidi" w:cstheme="majorBidi"/>
          <w:sz w:val="24"/>
          <w:szCs w:val="24"/>
        </w:rPr>
        <w:t>, </w:t>
      </w:r>
      <w:proofErr w:type="spellStart"/>
      <w:r w:rsidR="009E723F" w:rsidRPr="006579D5">
        <w:fldChar w:fldCharType="begin"/>
      </w:r>
      <w:r w:rsidR="009E723F" w:rsidRPr="006579D5">
        <w:instrText xml:space="preserve"> HYPERLINK "http://www.ncbi.nlm.nih.gov/pubmed?term=Dauphinee%20DM%5BAuthor%5D&amp;cauthor=true&amp;cauthor_uid=22297104" </w:instrText>
      </w:r>
      <w:r w:rsidR="009E723F" w:rsidRPr="006579D5">
        <w:fldChar w:fldCharType="separate"/>
      </w:r>
      <w:r w:rsidR="009E723F" w:rsidRPr="006579D5">
        <w:rPr>
          <w:rFonts w:asciiTheme="majorBidi" w:hAnsiTheme="majorBidi" w:cstheme="majorBidi"/>
          <w:sz w:val="24"/>
          <w:szCs w:val="24"/>
        </w:rPr>
        <w:t>Dauphinee</w:t>
      </w:r>
      <w:proofErr w:type="spellEnd"/>
      <w:r w:rsidR="009E723F" w:rsidRPr="006579D5">
        <w:rPr>
          <w:rFonts w:asciiTheme="majorBidi" w:hAnsiTheme="majorBidi" w:cstheme="majorBidi"/>
          <w:sz w:val="24"/>
          <w:szCs w:val="24"/>
        </w:rPr>
        <w:t xml:space="preserve"> DM</w:t>
      </w:r>
      <w:r w:rsidR="009E723F" w:rsidRPr="006579D5">
        <w:rPr>
          <w:rFonts w:asciiTheme="majorBidi" w:hAnsiTheme="majorBidi" w:cstheme="majorBidi"/>
          <w:sz w:val="24"/>
          <w:szCs w:val="24"/>
        </w:rPr>
        <w:fldChar w:fldCharType="end"/>
      </w:r>
      <w:r w:rsidR="009E723F" w:rsidRPr="006579D5">
        <w:rPr>
          <w:rFonts w:asciiTheme="majorBidi" w:hAnsiTheme="majorBidi" w:cstheme="majorBidi"/>
          <w:sz w:val="24"/>
          <w:szCs w:val="24"/>
        </w:rPr>
        <w:t>, </w:t>
      </w:r>
      <w:proofErr w:type="spellStart"/>
      <w:r w:rsidR="009E723F" w:rsidRPr="006579D5">
        <w:fldChar w:fldCharType="begin"/>
      </w:r>
      <w:r w:rsidR="009E723F" w:rsidRPr="006579D5">
        <w:instrText xml:space="preserve"> HYPERLINK "http://www.ncbi.nlm.nih.gov/pubmed?term=Korpinen%20J%5BAuthor%5D&amp;cauthor=true&amp;cauthor_uid=22297104" </w:instrText>
      </w:r>
      <w:r w:rsidR="009E723F" w:rsidRPr="006579D5">
        <w:fldChar w:fldCharType="separate"/>
      </w:r>
      <w:r w:rsidR="009E723F" w:rsidRPr="006579D5">
        <w:rPr>
          <w:rFonts w:asciiTheme="majorBidi" w:hAnsiTheme="majorBidi" w:cstheme="majorBidi"/>
          <w:sz w:val="24"/>
          <w:szCs w:val="24"/>
        </w:rPr>
        <w:t>Korpinen</w:t>
      </w:r>
      <w:proofErr w:type="spellEnd"/>
      <w:r w:rsidR="009E723F" w:rsidRPr="006579D5">
        <w:rPr>
          <w:rFonts w:asciiTheme="majorBidi" w:hAnsiTheme="majorBidi" w:cstheme="majorBidi"/>
          <w:sz w:val="24"/>
          <w:szCs w:val="24"/>
        </w:rPr>
        <w:t xml:space="preserve"> J</w:t>
      </w:r>
      <w:r w:rsidR="009E723F" w:rsidRPr="006579D5">
        <w:rPr>
          <w:rFonts w:asciiTheme="majorBidi" w:hAnsiTheme="majorBidi" w:cstheme="majorBidi"/>
          <w:sz w:val="24"/>
          <w:szCs w:val="24"/>
        </w:rPr>
        <w:fldChar w:fldCharType="end"/>
      </w:r>
      <w:r w:rsidR="009E723F" w:rsidRPr="006579D5">
        <w:rPr>
          <w:rFonts w:asciiTheme="majorBidi" w:hAnsiTheme="majorBidi" w:cstheme="majorBidi"/>
          <w:sz w:val="24"/>
          <w:szCs w:val="24"/>
        </w:rPr>
        <w:t xml:space="preserve">, </w:t>
      </w:r>
      <w:hyperlink r:id="rId38" w:history="1">
        <w:proofErr w:type="spellStart"/>
        <w:r w:rsidR="009E723F" w:rsidRPr="006579D5">
          <w:rPr>
            <w:rFonts w:asciiTheme="majorBidi" w:hAnsiTheme="majorBidi" w:cstheme="majorBidi"/>
            <w:sz w:val="24"/>
            <w:szCs w:val="24"/>
          </w:rPr>
          <w:t>Rawe</w:t>
        </w:r>
        <w:proofErr w:type="spellEnd"/>
        <w:r w:rsidR="009E723F" w:rsidRPr="006579D5">
          <w:rPr>
            <w:rFonts w:asciiTheme="majorBidi" w:hAnsiTheme="majorBidi" w:cstheme="majorBidi"/>
            <w:sz w:val="24"/>
            <w:szCs w:val="24"/>
          </w:rPr>
          <w:t xml:space="preserve"> IM</w:t>
        </w:r>
      </w:hyperlink>
      <w:r w:rsidR="009E723F" w:rsidRPr="006579D5">
        <w:rPr>
          <w:rFonts w:asciiTheme="majorBidi" w:hAnsiTheme="majorBidi" w:cstheme="majorBidi"/>
          <w:sz w:val="24"/>
          <w:szCs w:val="24"/>
        </w:rPr>
        <w:t xml:space="preserve">. Pulsed radiofrequency electromagnetic field therapy: a potential novel treatment of plantar fasciitis. </w:t>
      </w:r>
      <w:hyperlink r:id="rId39" w:tooltip="The Journal of foot and ankle surgery : official publication of the American College of Foot and Ankle Surgeons." w:history="1">
        <w:r w:rsidR="009E723F" w:rsidRPr="006579D5">
          <w:rPr>
            <w:rFonts w:asciiTheme="majorBidi" w:hAnsiTheme="majorBidi" w:cstheme="majorBidi"/>
            <w:i/>
            <w:iCs/>
            <w:sz w:val="24"/>
            <w:szCs w:val="24"/>
          </w:rPr>
          <w:t xml:space="preserve">J Foot Ankle </w:t>
        </w:r>
        <w:proofErr w:type="spellStart"/>
        <w:r w:rsidR="009E723F" w:rsidRPr="006579D5">
          <w:rPr>
            <w:rFonts w:asciiTheme="majorBidi" w:hAnsiTheme="majorBidi" w:cstheme="majorBidi"/>
            <w:i/>
            <w:iCs/>
            <w:sz w:val="24"/>
            <w:szCs w:val="24"/>
          </w:rPr>
          <w:t>Surg</w:t>
        </w:r>
        <w:proofErr w:type="spellEnd"/>
      </w:hyperlink>
      <w:r w:rsidR="009E723F" w:rsidRPr="006579D5">
        <w:rPr>
          <w:rFonts w:asciiTheme="majorBidi" w:hAnsiTheme="majorBidi" w:cstheme="majorBidi"/>
          <w:sz w:val="24"/>
          <w:szCs w:val="24"/>
        </w:rPr>
        <w:t> 2012; 51(3):312-16.</w:t>
      </w:r>
    </w:p>
    <w:p w14:paraId="7ACB878D"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t>Khoromi</w:t>
      </w:r>
      <w:proofErr w:type="spellEnd"/>
      <w:r w:rsidRPr="006579D5">
        <w:rPr>
          <w:rFonts w:asciiTheme="majorBidi" w:hAnsiTheme="majorBidi" w:cstheme="majorBidi"/>
          <w:sz w:val="24"/>
          <w:szCs w:val="24"/>
        </w:rPr>
        <w:t xml:space="preserve"> S, Blackman MR, Kingman A, </w:t>
      </w:r>
      <w:r w:rsidRPr="006579D5">
        <w:rPr>
          <w:rFonts w:asciiTheme="majorBidi" w:hAnsiTheme="majorBidi" w:cstheme="majorBidi"/>
          <w:i/>
          <w:iCs/>
          <w:sz w:val="24"/>
          <w:szCs w:val="24"/>
        </w:rPr>
        <w:t>et al</w:t>
      </w:r>
      <w:r w:rsidRPr="006579D5">
        <w:rPr>
          <w:rFonts w:asciiTheme="majorBidi" w:hAnsiTheme="majorBidi" w:cstheme="majorBidi"/>
          <w:sz w:val="24"/>
          <w:szCs w:val="24"/>
        </w:rPr>
        <w:t xml:space="preserve">. </w:t>
      </w:r>
      <w:hyperlink r:id="rId40" w:history="1">
        <w:r w:rsidRPr="006579D5">
          <w:rPr>
            <w:rFonts w:asciiTheme="majorBidi" w:hAnsiTheme="majorBidi" w:cstheme="majorBidi"/>
            <w:sz w:val="24"/>
            <w:szCs w:val="24"/>
          </w:rPr>
          <w:t>Low intensity permanent magnets in the treatment of chronic lumbar radicular pain.</w:t>
        </w:r>
      </w:hyperlink>
      <w:r w:rsidRPr="006579D5">
        <w:rPr>
          <w:rFonts w:asciiTheme="majorBidi" w:hAnsiTheme="majorBidi" w:cstheme="majorBidi"/>
          <w:sz w:val="24"/>
          <w:szCs w:val="24"/>
        </w:rPr>
        <w:t xml:space="preserve"> </w:t>
      </w:r>
      <w:r w:rsidRPr="006579D5">
        <w:rPr>
          <w:rFonts w:ascii="Times New Roman" w:hAnsi="Times New Roman" w:cs="Times New Roman"/>
          <w:i/>
          <w:iCs/>
          <w:sz w:val="24"/>
          <w:szCs w:val="24"/>
        </w:rPr>
        <w:t>J Pain Symptom Manage</w:t>
      </w:r>
      <w:r w:rsidRPr="006579D5">
        <w:rPr>
          <w:rFonts w:asciiTheme="majorBidi" w:hAnsiTheme="majorBidi" w:cstheme="majorBidi"/>
          <w:sz w:val="24"/>
          <w:szCs w:val="24"/>
        </w:rPr>
        <w:t xml:space="preserve"> 2007; 34(4):434-45.</w:t>
      </w:r>
    </w:p>
    <w:p w14:paraId="6D1C1C8A"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lastRenderedPageBreak/>
        <w:t>Hedén</w:t>
      </w:r>
      <w:proofErr w:type="spellEnd"/>
      <w:r w:rsidRPr="006579D5">
        <w:rPr>
          <w:rFonts w:asciiTheme="majorBidi" w:hAnsiTheme="majorBidi" w:cstheme="majorBidi"/>
          <w:sz w:val="24"/>
          <w:szCs w:val="24"/>
        </w:rPr>
        <w:t xml:space="preserve"> P, </w:t>
      </w:r>
      <w:proofErr w:type="spellStart"/>
      <w:r w:rsidRPr="006579D5">
        <w:rPr>
          <w:rFonts w:asciiTheme="majorBidi" w:hAnsiTheme="majorBidi" w:cstheme="majorBidi"/>
          <w:sz w:val="24"/>
          <w:szCs w:val="24"/>
        </w:rPr>
        <w:t>Pilla</w:t>
      </w:r>
      <w:proofErr w:type="spellEnd"/>
      <w:r w:rsidRPr="006579D5">
        <w:rPr>
          <w:rFonts w:asciiTheme="majorBidi" w:hAnsiTheme="majorBidi" w:cstheme="majorBidi"/>
          <w:sz w:val="24"/>
          <w:szCs w:val="24"/>
        </w:rPr>
        <w:t xml:space="preserve"> AA. </w:t>
      </w:r>
      <w:hyperlink r:id="rId41" w:history="1">
        <w:r w:rsidRPr="006579D5">
          <w:rPr>
            <w:rFonts w:asciiTheme="majorBidi" w:hAnsiTheme="majorBidi" w:cstheme="majorBidi"/>
            <w:sz w:val="24"/>
            <w:szCs w:val="24"/>
          </w:rPr>
          <w:t>Effects of pulsed electromagnetic fields on postoperative pain: a double-blind randomized pilot study in breast augmentation patients.</w:t>
        </w:r>
      </w:hyperlink>
      <w:r w:rsidRPr="006579D5">
        <w:rPr>
          <w:rFonts w:asciiTheme="majorBidi" w:hAnsiTheme="majorBidi" w:cstheme="majorBidi"/>
          <w:sz w:val="24"/>
          <w:szCs w:val="24"/>
        </w:rPr>
        <w:t xml:space="preserve"> </w:t>
      </w:r>
      <w:r w:rsidRPr="006579D5">
        <w:rPr>
          <w:rFonts w:ascii="Times New Roman" w:hAnsi="Times New Roman" w:cs="Times New Roman"/>
          <w:i/>
          <w:iCs/>
          <w:sz w:val="24"/>
          <w:szCs w:val="24"/>
        </w:rPr>
        <w:t xml:space="preserve">Aesthetic </w:t>
      </w:r>
      <w:proofErr w:type="spellStart"/>
      <w:r w:rsidRPr="006579D5">
        <w:rPr>
          <w:rFonts w:ascii="Times New Roman" w:hAnsi="Times New Roman" w:cs="Times New Roman"/>
          <w:i/>
          <w:iCs/>
          <w:sz w:val="24"/>
          <w:szCs w:val="24"/>
        </w:rPr>
        <w:t>Plast</w:t>
      </w:r>
      <w:proofErr w:type="spellEnd"/>
      <w:r w:rsidRPr="006579D5">
        <w:rPr>
          <w:rFonts w:ascii="Times New Roman" w:hAnsi="Times New Roman" w:cs="Times New Roman"/>
          <w:i/>
          <w:iCs/>
          <w:sz w:val="24"/>
          <w:szCs w:val="24"/>
        </w:rPr>
        <w:t xml:space="preserve"> </w:t>
      </w:r>
      <w:proofErr w:type="spellStart"/>
      <w:r w:rsidRPr="006579D5">
        <w:rPr>
          <w:rFonts w:ascii="Times New Roman" w:hAnsi="Times New Roman" w:cs="Times New Roman"/>
          <w:i/>
          <w:iCs/>
          <w:sz w:val="24"/>
          <w:szCs w:val="24"/>
        </w:rPr>
        <w:t>Surg</w:t>
      </w:r>
      <w:proofErr w:type="spellEnd"/>
      <w:r w:rsidRPr="006579D5">
        <w:rPr>
          <w:rFonts w:asciiTheme="majorBidi" w:hAnsiTheme="majorBidi" w:cstheme="majorBidi"/>
          <w:sz w:val="24"/>
          <w:szCs w:val="24"/>
        </w:rPr>
        <w:t xml:space="preserve"> 2008; 32(4): 660-6.</w:t>
      </w:r>
    </w:p>
    <w:p w14:paraId="6A7FBEC2"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t>Negm</w:t>
      </w:r>
      <w:proofErr w:type="spellEnd"/>
      <w:r w:rsidRPr="006579D5">
        <w:rPr>
          <w:rFonts w:asciiTheme="majorBidi" w:hAnsiTheme="majorBidi" w:cstheme="majorBidi"/>
          <w:sz w:val="24"/>
          <w:szCs w:val="24"/>
        </w:rPr>
        <w:t xml:space="preserve"> A, </w:t>
      </w:r>
      <w:proofErr w:type="spellStart"/>
      <w:r w:rsidRPr="006579D5">
        <w:rPr>
          <w:rFonts w:asciiTheme="majorBidi" w:hAnsiTheme="majorBidi" w:cstheme="majorBidi"/>
          <w:sz w:val="24"/>
          <w:szCs w:val="24"/>
        </w:rPr>
        <w:t>Lorbergs</w:t>
      </w:r>
      <w:proofErr w:type="spellEnd"/>
      <w:r w:rsidRPr="006579D5">
        <w:rPr>
          <w:rFonts w:asciiTheme="majorBidi" w:hAnsiTheme="majorBidi" w:cstheme="majorBidi"/>
          <w:sz w:val="24"/>
          <w:szCs w:val="24"/>
        </w:rPr>
        <w:t xml:space="preserve"> A, Macintyre NJ. </w:t>
      </w:r>
      <w:hyperlink r:id="rId42" w:history="1">
        <w:r w:rsidRPr="006579D5">
          <w:rPr>
            <w:rFonts w:asciiTheme="majorBidi" w:hAnsiTheme="majorBidi" w:cstheme="majorBidi"/>
            <w:sz w:val="24"/>
            <w:szCs w:val="24"/>
          </w:rPr>
          <w:t xml:space="preserve">Efficacy of low frequency pulsed </w:t>
        </w:r>
        <w:proofErr w:type="spellStart"/>
        <w:r w:rsidRPr="006579D5">
          <w:rPr>
            <w:rFonts w:asciiTheme="majorBidi" w:hAnsiTheme="majorBidi" w:cstheme="majorBidi"/>
            <w:sz w:val="24"/>
            <w:szCs w:val="24"/>
          </w:rPr>
          <w:t>subsensory</w:t>
        </w:r>
        <w:proofErr w:type="spellEnd"/>
        <w:r w:rsidRPr="006579D5">
          <w:rPr>
            <w:rFonts w:asciiTheme="majorBidi" w:hAnsiTheme="majorBidi" w:cstheme="majorBidi"/>
            <w:sz w:val="24"/>
            <w:szCs w:val="24"/>
          </w:rPr>
          <w:t xml:space="preserve"> threshold electrical stimulation vs placebo on pain and physical function in people with knee osteoarthritis: systematic review with meta-analysis.</w:t>
        </w:r>
      </w:hyperlink>
      <w:r w:rsidRPr="006579D5">
        <w:rPr>
          <w:rFonts w:asciiTheme="majorBidi" w:hAnsiTheme="majorBidi" w:cstheme="majorBidi"/>
          <w:sz w:val="24"/>
          <w:szCs w:val="24"/>
        </w:rPr>
        <w:t xml:space="preserve"> </w:t>
      </w:r>
      <w:r w:rsidRPr="006579D5">
        <w:rPr>
          <w:rFonts w:asciiTheme="majorBidi" w:hAnsiTheme="majorBidi" w:cstheme="majorBidi"/>
          <w:i/>
          <w:iCs/>
          <w:sz w:val="24"/>
          <w:szCs w:val="24"/>
        </w:rPr>
        <w:t>Osteoarthritis Cartilage</w:t>
      </w:r>
      <w:r w:rsidRPr="006579D5">
        <w:rPr>
          <w:rFonts w:asciiTheme="majorBidi" w:hAnsiTheme="majorBidi" w:cstheme="majorBidi"/>
          <w:sz w:val="24"/>
          <w:szCs w:val="24"/>
        </w:rPr>
        <w:t xml:space="preserve"> 2013; 21(9):1281-9.</w:t>
      </w:r>
    </w:p>
    <w:p w14:paraId="41C61695"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Abdulla FA, </w:t>
      </w:r>
      <w:proofErr w:type="spellStart"/>
      <w:r w:rsidRPr="006579D5">
        <w:rPr>
          <w:rFonts w:asciiTheme="majorBidi" w:hAnsiTheme="majorBidi" w:cstheme="majorBidi"/>
          <w:sz w:val="24"/>
          <w:szCs w:val="24"/>
        </w:rPr>
        <w:t>Abualait</w:t>
      </w:r>
      <w:proofErr w:type="spellEnd"/>
      <w:r w:rsidRPr="006579D5">
        <w:rPr>
          <w:rFonts w:asciiTheme="majorBidi" w:hAnsiTheme="majorBidi" w:cstheme="majorBidi"/>
          <w:sz w:val="24"/>
          <w:szCs w:val="24"/>
        </w:rPr>
        <w:t xml:space="preserve"> T, </w:t>
      </w:r>
      <w:proofErr w:type="spellStart"/>
      <w:r w:rsidRPr="006579D5">
        <w:rPr>
          <w:rFonts w:asciiTheme="majorBidi" w:hAnsiTheme="majorBidi" w:cstheme="majorBidi"/>
          <w:sz w:val="24"/>
          <w:szCs w:val="24"/>
        </w:rPr>
        <w:t>Alkhamis</w:t>
      </w:r>
      <w:proofErr w:type="spellEnd"/>
      <w:r w:rsidRPr="006579D5">
        <w:rPr>
          <w:rFonts w:asciiTheme="majorBidi" w:hAnsiTheme="majorBidi" w:cstheme="majorBidi"/>
          <w:sz w:val="24"/>
          <w:szCs w:val="24"/>
        </w:rPr>
        <w:t xml:space="preserve"> F, </w:t>
      </w:r>
      <w:proofErr w:type="spellStart"/>
      <w:r w:rsidRPr="006579D5">
        <w:rPr>
          <w:rFonts w:asciiTheme="majorBidi" w:hAnsiTheme="majorBidi" w:cstheme="majorBidi"/>
          <w:sz w:val="24"/>
          <w:szCs w:val="24"/>
        </w:rPr>
        <w:t>Alsaadi</w:t>
      </w:r>
      <w:proofErr w:type="spellEnd"/>
      <w:r w:rsidRPr="006579D5">
        <w:rPr>
          <w:rFonts w:asciiTheme="majorBidi" w:hAnsiTheme="majorBidi" w:cstheme="majorBidi"/>
          <w:sz w:val="24"/>
          <w:szCs w:val="24"/>
        </w:rPr>
        <w:t xml:space="preserve"> S. Effects of pulsed low frequency electromagnetic filed on patients with carpel tunnel syndrome. In preparation 2018.</w:t>
      </w:r>
    </w:p>
    <w:p w14:paraId="675D2080"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t>Oke</w:t>
      </w:r>
      <w:proofErr w:type="spellEnd"/>
      <w:r w:rsidRPr="006579D5">
        <w:rPr>
          <w:rFonts w:asciiTheme="majorBidi" w:hAnsiTheme="majorBidi" w:cstheme="majorBidi"/>
          <w:sz w:val="24"/>
          <w:szCs w:val="24"/>
        </w:rPr>
        <w:t xml:space="preserve"> K, </w:t>
      </w:r>
      <w:proofErr w:type="spellStart"/>
      <w:r w:rsidRPr="006579D5">
        <w:rPr>
          <w:rFonts w:asciiTheme="majorBidi" w:hAnsiTheme="majorBidi" w:cstheme="majorBidi"/>
          <w:sz w:val="24"/>
          <w:szCs w:val="24"/>
        </w:rPr>
        <w:t>Umebese</w:t>
      </w:r>
      <w:proofErr w:type="spellEnd"/>
      <w:r w:rsidRPr="006579D5">
        <w:rPr>
          <w:rFonts w:asciiTheme="majorBidi" w:hAnsiTheme="majorBidi" w:cstheme="majorBidi"/>
          <w:sz w:val="24"/>
          <w:szCs w:val="24"/>
        </w:rPr>
        <w:t xml:space="preserve"> P. Evaluation of the efficacy of pulsed electromagnetic therapy in the treatment of back pain: a randomized controlled trial in a tertiary hospital in Nigeria. </w:t>
      </w:r>
      <w:r w:rsidRPr="006579D5">
        <w:rPr>
          <w:rFonts w:asciiTheme="majorBidi" w:hAnsiTheme="majorBidi" w:cstheme="majorBidi"/>
          <w:i/>
          <w:iCs/>
          <w:sz w:val="24"/>
          <w:szCs w:val="24"/>
        </w:rPr>
        <w:t>West Indian Med J</w:t>
      </w:r>
      <w:r w:rsidRPr="006579D5">
        <w:rPr>
          <w:rFonts w:asciiTheme="majorBidi" w:hAnsiTheme="majorBidi" w:cstheme="majorBidi"/>
          <w:sz w:val="24"/>
          <w:szCs w:val="24"/>
        </w:rPr>
        <w:t xml:space="preserve"> 2013; 62:205-9.</w:t>
      </w:r>
    </w:p>
    <w:p w14:paraId="7AB4CE8D"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noProof/>
          <w:sz w:val="24"/>
          <w:szCs w:val="24"/>
        </w:rPr>
        <w:t xml:space="preserve">Harden R, Remble T, Houle T, Long J, Markov M, Gallizzi M. Prospective, randomized, single-blind, sham treatment-controlled study of the safety and efficacy of an electromagnetic field device for the treatment of chronic low back pain: a pilot study. </w:t>
      </w:r>
      <w:r w:rsidRPr="006579D5">
        <w:rPr>
          <w:rFonts w:ascii="Times New Roman" w:hAnsi="Times New Roman" w:cs="Times New Roman"/>
          <w:i/>
          <w:iCs/>
          <w:sz w:val="24"/>
          <w:szCs w:val="24"/>
        </w:rPr>
        <w:t xml:space="preserve">Pain </w:t>
      </w:r>
      <w:proofErr w:type="spellStart"/>
      <w:r w:rsidRPr="006579D5">
        <w:rPr>
          <w:rFonts w:ascii="Times New Roman" w:hAnsi="Times New Roman" w:cs="Times New Roman"/>
          <w:i/>
          <w:iCs/>
          <w:sz w:val="24"/>
          <w:szCs w:val="24"/>
        </w:rPr>
        <w:t>Pract</w:t>
      </w:r>
      <w:proofErr w:type="spellEnd"/>
      <w:r w:rsidRPr="006579D5">
        <w:rPr>
          <w:rFonts w:asciiTheme="majorBidi" w:hAnsiTheme="majorBidi" w:cstheme="majorBidi"/>
          <w:noProof/>
          <w:sz w:val="24"/>
          <w:szCs w:val="24"/>
        </w:rPr>
        <w:t xml:space="preserve"> 2007; 7:248-55.</w:t>
      </w:r>
    </w:p>
    <w:p w14:paraId="0564E153"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Lee P, Kim Y, Lim Y, et al. Efficacy of pulsed electromagnetic therapy for chronic lower back pain: a randomized, double-blind, placebo-controlled study. J </w:t>
      </w:r>
      <w:proofErr w:type="spellStart"/>
      <w:r w:rsidRPr="006579D5">
        <w:rPr>
          <w:rFonts w:asciiTheme="majorBidi" w:hAnsiTheme="majorBidi" w:cstheme="majorBidi"/>
          <w:sz w:val="24"/>
          <w:szCs w:val="24"/>
        </w:rPr>
        <w:t>Int</w:t>
      </w:r>
      <w:proofErr w:type="spellEnd"/>
      <w:r w:rsidRPr="006579D5">
        <w:rPr>
          <w:rFonts w:asciiTheme="majorBidi" w:hAnsiTheme="majorBidi" w:cstheme="majorBidi"/>
          <w:sz w:val="24"/>
          <w:szCs w:val="24"/>
        </w:rPr>
        <w:t xml:space="preserve"> Med Res 2006; 34:160-7.</w:t>
      </w:r>
    </w:p>
    <w:p w14:paraId="0A24E86D"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Omar AS, </w:t>
      </w:r>
      <w:proofErr w:type="spellStart"/>
      <w:r w:rsidRPr="006579D5">
        <w:rPr>
          <w:rFonts w:asciiTheme="majorBidi" w:hAnsiTheme="majorBidi" w:cstheme="majorBidi"/>
          <w:sz w:val="24"/>
          <w:szCs w:val="24"/>
        </w:rPr>
        <w:t>Awadalla</w:t>
      </w:r>
      <w:proofErr w:type="spellEnd"/>
      <w:r w:rsidRPr="006579D5">
        <w:rPr>
          <w:rFonts w:asciiTheme="majorBidi" w:hAnsiTheme="majorBidi" w:cstheme="majorBidi"/>
          <w:sz w:val="24"/>
          <w:szCs w:val="24"/>
        </w:rPr>
        <w:t xml:space="preserve"> MA, El-Latif MA. Evaluation of pulsed electromagnetic field therapy in the management of patients with </w:t>
      </w:r>
      <w:proofErr w:type="spellStart"/>
      <w:r w:rsidRPr="006579D5">
        <w:rPr>
          <w:rFonts w:asciiTheme="majorBidi" w:hAnsiTheme="majorBidi" w:cstheme="majorBidi"/>
          <w:sz w:val="24"/>
          <w:szCs w:val="24"/>
        </w:rPr>
        <w:t>discogenic</w:t>
      </w:r>
      <w:proofErr w:type="spellEnd"/>
      <w:r w:rsidRPr="006579D5">
        <w:rPr>
          <w:rFonts w:asciiTheme="majorBidi" w:hAnsiTheme="majorBidi" w:cstheme="majorBidi"/>
          <w:sz w:val="24"/>
          <w:szCs w:val="24"/>
        </w:rPr>
        <w:t xml:space="preserve"> lumbar radiculopathy. </w:t>
      </w:r>
      <w:proofErr w:type="spellStart"/>
      <w:r w:rsidRPr="006579D5">
        <w:rPr>
          <w:rFonts w:asciiTheme="majorBidi" w:hAnsiTheme="majorBidi" w:cstheme="majorBidi"/>
          <w:i/>
          <w:iCs/>
          <w:sz w:val="24"/>
          <w:szCs w:val="24"/>
        </w:rPr>
        <w:t>Int</w:t>
      </w:r>
      <w:proofErr w:type="spellEnd"/>
      <w:r w:rsidRPr="006579D5">
        <w:rPr>
          <w:rFonts w:asciiTheme="majorBidi" w:hAnsiTheme="majorBidi" w:cstheme="majorBidi"/>
          <w:i/>
          <w:iCs/>
          <w:sz w:val="24"/>
          <w:szCs w:val="24"/>
        </w:rPr>
        <w:t xml:space="preserve"> J Rheum Dis</w:t>
      </w:r>
      <w:r w:rsidRPr="006579D5">
        <w:rPr>
          <w:rFonts w:asciiTheme="majorBidi" w:hAnsiTheme="majorBidi" w:cstheme="majorBidi"/>
          <w:sz w:val="24"/>
          <w:szCs w:val="24"/>
        </w:rPr>
        <w:t xml:space="preserve"> 2012; 15:e101-8.</w:t>
      </w:r>
    </w:p>
    <w:p w14:paraId="44F544B6"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Park W-h, Sun S-h, Lee S-g, </w:t>
      </w:r>
      <w:r w:rsidRPr="006579D5">
        <w:rPr>
          <w:rFonts w:asciiTheme="majorBidi" w:hAnsiTheme="majorBidi" w:cstheme="majorBidi"/>
          <w:i/>
          <w:iCs/>
          <w:sz w:val="24"/>
          <w:szCs w:val="24"/>
        </w:rPr>
        <w:t>et al</w:t>
      </w:r>
      <w:r w:rsidRPr="006579D5">
        <w:rPr>
          <w:rFonts w:asciiTheme="majorBidi" w:hAnsiTheme="majorBidi" w:cstheme="majorBidi"/>
          <w:sz w:val="24"/>
          <w:szCs w:val="24"/>
        </w:rPr>
        <w:t xml:space="preserve"> Effect of pulsed electromagnetic field treatment on alleviation of lumbar myalgia. </w:t>
      </w:r>
      <w:r w:rsidRPr="006579D5">
        <w:rPr>
          <w:rFonts w:asciiTheme="majorBidi" w:hAnsiTheme="majorBidi" w:cstheme="majorBidi"/>
          <w:i/>
          <w:iCs/>
          <w:sz w:val="24"/>
          <w:szCs w:val="24"/>
        </w:rPr>
        <w:t xml:space="preserve">J </w:t>
      </w:r>
      <w:proofErr w:type="spellStart"/>
      <w:r w:rsidRPr="006579D5">
        <w:rPr>
          <w:rFonts w:asciiTheme="majorBidi" w:hAnsiTheme="majorBidi" w:cstheme="majorBidi"/>
          <w:i/>
          <w:iCs/>
          <w:sz w:val="24"/>
          <w:szCs w:val="24"/>
        </w:rPr>
        <w:t>Magn</w:t>
      </w:r>
      <w:proofErr w:type="spellEnd"/>
      <w:r w:rsidRPr="006579D5">
        <w:rPr>
          <w:rFonts w:asciiTheme="majorBidi" w:hAnsiTheme="majorBidi" w:cstheme="majorBidi"/>
          <w:sz w:val="24"/>
          <w:szCs w:val="24"/>
        </w:rPr>
        <w:t xml:space="preserve"> 2014; 19:161-9.</w:t>
      </w:r>
    </w:p>
    <w:p w14:paraId="1059CCEB"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noProof/>
          <w:sz w:val="24"/>
          <w:szCs w:val="24"/>
        </w:rPr>
      </w:pPr>
      <w:r w:rsidRPr="006579D5">
        <w:rPr>
          <w:rFonts w:asciiTheme="majorBidi" w:hAnsiTheme="majorBidi" w:cstheme="majorBidi"/>
          <w:sz w:val="24"/>
          <w:szCs w:val="24"/>
        </w:rPr>
        <w:t xml:space="preserve">Andrade R, Duarte H, Pereira R, </w:t>
      </w:r>
      <w:r w:rsidRPr="006579D5">
        <w:rPr>
          <w:rFonts w:asciiTheme="majorBidi" w:hAnsiTheme="majorBidi" w:cstheme="majorBidi"/>
          <w:i/>
          <w:iCs/>
          <w:sz w:val="24"/>
          <w:szCs w:val="24"/>
        </w:rPr>
        <w:t>et al</w:t>
      </w:r>
      <w:r w:rsidRPr="006579D5">
        <w:rPr>
          <w:rFonts w:asciiTheme="majorBidi" w:hAnsiTheme="majorBidi" w:cstheme="majorBidi"/>
          <w:sz w:val="24"/>
          <w:szCs w:val="24"/>
        </w:rPr>
        <w:t xml:space="preserve">. Pulsed electromagnetic field therapy effectiveness in low back pain: A systematic review of randomized controlled trials. </w:t>
      </w:r>
      <w:r w:rsidRPr="006579D5">
        <w:rPr>
          <w:rFonts w:asciiTheme="majorBidi" w:hAnsiTheme="majorBidi" w:cstheme="majorBidi"/>
          <w:i/>
          <w:iCs/>
          <w:sz w:val="24"/>
          <w:szCs w:val="24"/>
        </w:rPr>
        <w:t>Porto Biomed J</w:t>
      </w:r>
      <w:r w:rsidRPr="006579D5">
        <w:rPr>
          <w:rFonts w:asciiTheme="majorBidi" w:hAnsiTheme="majorBidi" w:cstheme="majorBidi"/>
          <w:sz w:val="24"/>
          <w:szCs w:val="24"/>
        </w:rPr>
        <w:t xml:space="preserve"> 2016; 1(5): 156-63.</w:t>
      </w:r>
    </w:p>
    <w:p w14:paraId="6016FBD5"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t>Nayback</w:t>
      </w:r>
      <w:proofErr w:type="spellEnd"/>
      <w:r w:rsidRPr="006579D5">
        <w:rPr>
          <w:rFonts w:asciiTheme="majorBidi" w:hAnsiTheme="majorBidi" w:cstheme="majorBidi"/>
          <w:sz w:val="24"/>
          <w:szCs w:val="24"/>
        </w:rPr>
        <w:t xml:space="preserve">-Beebe AM, Yoder LH, Goff BJ, </w:t>
      </w:r>
      <w:proofErr w:type="spellStart"/>
      <w:r w:rsidRPr="006579D5">
        <w:rPr>
          <w:rFonts w:asciiTheme="majorBidi" w:hAnsiTheme="majorBidi" w:cstheme="majorBidi"/>
          <w:sz w:val="24"/>
          <w:szCs w:val="24"/>
        </w:rPr>
        <w:t>Arzola</w:t>
      </w:r>
      <w:proofErr w:type="spellEnd"/>
      <w:r w:rsidRPr="006579D5">
        <w:rPr>
          <w:rFonts w:asciiTheme="majorBidi" w:hAnsiTheme="majorBidi" w:cstheme="majorBidi"/>
          <w:sz w:val="24"/>
          <w:szCs w:val="24"/>
        </w:rPr>
        <w:t xml:space="preserve"> S, </w:t>
      </w:r>
      <w:proofErr w:type="spellStart"/>
      <w:r w:rsidRPr="006579D5">
        <w:rPr>
          <w:rFonts w:asciiTheme="majorBidi" w:hAnsiTheme="majorBidi" w:cstheme="majorBidi"/>
          <w:sz w:val="24"/>
          <w:szCs w:val="24"/>
        </w:rPr>
        <w:t>Weidlich</w:t>
      </w:r>
      <w:proofErr w:type="spellEnd"/>
      <w:r w:rsidRPr="006579D5">
        <w:rPr>
          <w:rFonts w:asciiTheme="majorBidi" w:hAnsiTheme="majorBidi" w:cstheme="majorBidi"/>
          <w:sz w:val="24"/>
          <w:szCs w:val="24"/>
        </w:rPr>
        <w:t xml:space="preserve"> C. </w:t>
      </w:r>
      <w:hyperlink r:id="rId43" w:history="1">
        <w:r w:rsidRPr="006579D5">
          <w:rPr>
            <w:rFonts w:asciiTheme="majorBidi" w:hAnsiTheme="majorBidi" w:cstheme="majorBidi"/>
            <w:sz w:val="24"/>
            <w:szCs w:val="24"/>
          </w:rPr>
          <w:t>The effect of pulsed electromagnetic frequency therapy on health-related quality of life in military service members with chronic low back pain.</w:t>
        </w:r>
      </w:hyperlink>
      <w:r w:rsidRPr="006579D5">
        <w:rPr>
          <w:rFonts w:asciiTheme="majorBidi" w:hAnsiTheme="majorBidi" w:cstheme="majorBidi"/>
          <w:sz w:val="24"/>
          <w:szCs w:val="24"/>
        </w:rPr>
        <w:t xml:space="preserve"> </w:t>
      </w:r>
      <w:proofErr w:type="spellStart"/>
      <w:r w:rsidRPr="006579D5">
        <w:rPr>
          <w:rFonts w:asciiTheme="majorBidi" w:hAnsiTheme="majorBidi" w:cstheme="majorBidi"/>
          <w:i/>
          <w:iCs/>
          <w:sz w:val="24"/>
          <w:szCs w:val="24"/>
        </w:rPr>
        <w:t>Nurs</w:t>
      </w:r>
      <w:proofErr w:type="spellEnd"/>
      <w:r w:rsidRPr="006579D5">
        <w:rPr>
          <w:rFonts w:asciiTheme="majorBidi" w:hAnsiTheme="majorBidi" w:cstheme="majorBidi"/>
          <w:i/>
          <w:iCs/>
          <w:sz w:val="24"/>
          <w:szCs w:val="24"/>
        </w:rPr>
        <w:t xml:space="preserve"> Outlook</w:t>
      </w:r>
      <w:r w:rsidRPr="006579D5">
        <w:rPr>
          <w:rFonts w:asciiTheme="majorBidi" w:hAnsiTheme="majorBidi" w:cstheme="majorBidi"/>
          <w:sz w:val="24"/>
          <w:szCs w:val="24"/>
        </w:rPr>
        <w:t xml:space="preserve">. 2017; 65(5S): S26-S33. </w:t>
      </w:r>
    </w:p>
    <w:p w14:paraId="6CC7F783"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t>Gyulai</w:t>
      </w:r>
      <w:proofErr w:type="spellEnd"/>
      <w:r w:rsidRPr="006579D5">
        <w:rPr>
          <w:rFonts w:asciiTheme="majorBidi" w:hAnsiTheme="majorBidi" w:cstheme="majorBidi"/>
          <w:sz w:val="24"/>
          <w:szCs w:val="24"/>
        </w:rPr>
        <w:t xml:space="preserve"> F, </w:t>
      </w:r>
      <w:proofErr w:type="spellStart"/>
      <w:r w:rsidRPr="006579D5">
        <w:rPr>
          <w:rFonts w:asciiTheme="majorBidi" w:hAnsiTheme="majorBidi" w:cstheme="majorBidi"/>
          <w:sz w:val="24"/>
          <w:szCs w:val="24"/>
        </w:rPr>
        <w:t>Rába</w:t>
      </w:r>
      <w:proofErr w:type="spellEnd"/>
      <w:r w:rsidRPr="006579D5">
        <w:rPr>
          <w:rFonts w:asciiTheme="majorBidi" w:hAnsiTheme="majorBidi" w:cstheme="majorBidi"/>
          <w:sz w:val="24"/>
          <w:szCs w:val="24"/>
        </w:rPr>
        <w:t xml:space="preserve"> K, </w:t>
      </w:r>
      <w:proofErr w:type="spellStart"/>
      <w:r w:rsidRPr="006579D5">
        <w:rPr>
          <w:rFonts w:asciiTheme="majorBidi" w:hAnsiTheme="majorBidi" w:cstheme="majorBidi"/>
          <w:sz w:val="24"/>
          <w:szCs w:val="24"/>
        </w:rPr>
        <w:t>Baranyai</w:t>
      </w:r>
      <w:proofErr w:type="spellEnd"/>
      <w:r w:rsidRPr="006579D5">
        <w:rPr>
          <w:rFonts w:asciiTheme="majorBidi" w:hAnsiTheme="majorBidi" w:cstheme="majorBidi"/>
          <w:sz w:val="24"/>
          <w:szCs w:val="24"/>
        </w:rPr>
        <w:t xml:space="preserve"> I, </w:t>
      </w:r>
      <w:proofErr w:type="spellStart"/>
      <w:r w:rsidRPr="006579D5">
        <w:rPr>
          <w:rFonts w:asciiTheme="majorBidi" w:hAnsiTheme="majorBidi" w:cstheme="majorBidi"/>
          <w:sz w:val="24"/>
          <w:szCs w:val="24"/>
        </w:rPr>
        <w:t>Berkes</w:t>
      </w:r>
      <w:proofErr w:type="spellEnd"/>
      <w:r w:rsidRPr="006579D5">
        <w:rPr>
          <w:rFonts w:asciiTheme="majorBidi" w:hAnsiTheme="majorBidi" w:cstheme="majorBidi"/>
          <w:sz w:val="24"/>
          <w:szCs w:val="24"/>
        </w:rPr>
        <w:t xml:space="preserve"> E, Bender T. </w:t>
      </w:r>
      <w:hyperlink r:id="rId44" w:history="1">
        <w:r w:rsidRPr="006579D5">
          <w:rPr>
            <w:rFonts w:asciiTheme="majorBidi" w:hAnsiTheme="majorBidi" w:cstheme="majorBidi"/>
            <w:sz w:val="24"/>
            <w:szCs w:val="24"/>
          </w:rPr>
          <w:t xml:space="preserve">BEMER Therapy Combined with Physiotherapy in Patients with Musculoskeletal Diseases: A </w:t>
        </w:r>
        <w:proofErr w:type="spellStart"/>
        <w:r w:rsidRPr="006579D5">
          <w:rPr>
            <w:rFonts w:asciiTheme="majorBidi" w:hAnsiTheme="majorBidi" w:cstheme="majorBidi"/>
            <w:sz w:val="24"/>
            <w:szCs w:val="24"/>
          </w:rPr>
          <w:t>Randomised</w:t>
        </w:r>
        <w:proofErr w:type="spellEnd"/>
        <w:r w:rsidRPr="006579D5">
          <w:rPr>
            <w:rFonts w:asciiTheme="majorBidi" w:hAnsiTheme="majorBidi" w:cstheme="majorBidi"/>
            <w:sz w:val="24"/>
            <w:szCs w:val="24"/>
          </w:rPr>
          <w:t>, Controlled Double Blind Follow-Up Pilot Study.</w:t>
        </w:r>
      </w:hyperlink>
      <w:r w:rsidRPr="006579D5">
        <w:rPr>
          <w:rFonts w:asciiTheme="majorBidi" w:hAnsiTheme="majorBidi" w:cstheme="majorBidi"/>
          <w:sz w:val="24"/>
          <w:szCs w:val="24"/>
        </w:rPr>
        <w:t xml:space="preserve"> </w:t>
      </w:r>
      <w:proofErr w:type="spellStart"/>
      <w:r w:rsidRPr="006579D5">
        <w:rPr>
          <w:rFonts w:ascii="Times New Roman" w:hAnsi="Times New Roman" w:cs="Times New Roman"/>
          <w:i/>
          <w:iCs/>
          <w:sz w:val="24"/>
          <w:szCs w:val="24"/>
        </w:rPr>
        <w:t>Evid</w:t>
      </w:r>
      <w:proofErr w:type="spellEnd"/>
      <w:r w:rsidRPr="006579D5">
        <w:rPr>
          <w:rFonts w:ascii="Times New Roman" w:hAnsi="Times New Roman" w:cs="Times New Roman"/>
          <w:i/>
          <w:iCs/>
          <w:sz w:val="24"/>
          <w:szCs w:val="24"/>
        </w:rPr>
        <w:t xml:space="preserve"> Based Complement </w:t>
      </w:r>
      <w:proofErr w:type="spellStart"/>
      <w:r w:rsidRPr="006579D5">
        <w:rPr>
          <w:rFonts w:ascii="Times New Roman" w:hAnsi="Times New Roman" w:cs="Times New Roman"/>
          <w:i/>
          <w:iCs/>
          <w:sz w:val="24"/>
          <w:szCs w:val="24"/>
        </w:rPr>
        <w:t>Alternat</w:t>
      </w:r>
      <w:proofErr w:type="spellEnd"/>
      <w:r w:rsidRPr="006579D5">
        <w:rPr>
          <w:rFonts w:ascii="Times New Roman" w:hAnsi="Times New Roman" w:cs="Times New Roman"/>
          <w:i/>
          <w:iCs/>
          <w:sz w:val="24"/>
          <w:szCs w:val="24"/>
        </w:rPr>
        <w:t xml:space="preserve"> Med</w:t>
      </w:r>
      <w:r w:rsidRPr="006579D5">
        <w:rPr>
          <w:rFonts w:asciiTheme="majorBidi" w:hAnsiTheme="majorBidi" w:cstheme="majorBidi"/>
          <w:sz w:val="24"/>
          <w:szCs w:val="24"/>
        </w:rPr>
        <w:t xml:space="preserve"> 2015; </w:t>
      </w:r>
      <w:proofErr w:type="spellStart"/>
      <w:r w:rsidRPr="006579D5">
        <w:rPr>
          <w:rFonts w:asciiTheme="majorBidi" w:hAnsiTheme="majorBidi" w:cstheme="majorBidi"/>
          <w:sz w:val="24"/>
          <w:szCs w:val="24"/>
        </w:rPr>
        <w:t>doi</w:t>
      </w:r>
      <w:proofErr w:type="spellEnd"/>
      <w:r w:rsidRPr="006579D5">
        <w:rPr>
          <w:rFonts w:asciiTheme="majorBidi" w:hAnsiTheme="majorBidi" w:cstheme="majorBidi"/>
          <w:sz w:val="24"/>
          <w:szCs w:val="24"/>
        </w:rPr>
        <w:t>: 10.1155/2015/245742.</w:t>
      </w:r>
    </w:p>
    <w:p w14:paraId="4E6F5453" w14:textId="77777777" w:rsidR="009E723F" w:rsidRPr="006579D5" w:rsidRDefault="008B02B4" w:rsidP="009E723F">
      <w:pPr>
        <w:pStyle w:val="ListParagraph"/>
        <w:numPr>
          <w:ilvl w:val="0"/>
          <w:numId w:val="12"/>
        </w:numPr>
        <w:bidi w:val="0"/>
        <w:spacing w:line="240" w:lineRule="auto"/>
        <w:ind w:left="450"/>
        <w:rPr>
          <w:rFonts w:asciiTheme="majorBidi" w:hAnsiTheme="majorBidi" w:cstheme="majorBidi"/>
          <w:sz w:val="24"/>
          <w:szCs w:val="24"/>
        </w:rPr>
      </w:pPr>
      <w:hyperlink r:id="rId45" w:history="1">
        <w:r w:rsidR="009E723F" w:rsidRPr="006579D5">
          <w:rPr>
            <w:rFonts w:asciiTheme="majorBidi" w:hAnsiTheme="majorBidi" w:cstheme="majorBidi"/>
            <w:sz w:val="24"/>
            <w:szCs w:val="24"/>
          </w:rPr>
          <w:t>Hug K</w:t>
        </w:r>
      </w:hyperlink>
      <w:r w:rsidR="009E723F" w:rsidRPr="006579D5">
        <w:rPr>
          <w:rFonts w:asciiTheme="majorBidi" w:hAnsiTheme="majorBidi" w:cstheme="majorBidi"/>
          <w:sz w:val="24"/>
          <w:szCs w:val="24"/>
        </w:rPr>
        <w:t xml:space="preserve">, </w:t>
      </w:r>
      <w:hyperlink r:id="rId46" w:history="1">
        <w:proofErr w:type="spellStart"/>
        <w:r w:rsidR="009E723F" w:rsidRPr="006579D5">
          <w:rPr>
            <w:rFonts w:asciiTheme="majorBidi" w:hAnsiTheme="majorBidi" w:cstheme="majorBidi"/>
            <w:sz w:val="24"/>
            <w:szCs w:val="24"/>
          </w:rPr>
          <w:t>Röösli</w:t>
        </w:r>
        <w:proofErr w:type="spellEnd"/>
        <w:r w:rsidR="009E723F" w:rsidRPr="006579D5">
          <w:rPr>
            <w:rFonts w:asciiTheme="majorBidi" w:hAnsiTheme="majorBidi" w:cstheme="majorBidi"/>
            <w:sz w:val="24"/>
            <w:szCs w:val="24"/>
          </w:rPr>
          <w:t xml:space="preserve"> M</w:t>
        </w:r>
      </w:hyperlink>
      <w:r w:rsidR="009E723F" w:rsidRPr="006579D5">
        <w:rPr>
          <w:rFonts w:asciiTheme="majorBidi" w:hAnsiTheme="majorBidi" w:cstheme="majorBidi"/>
          <w:sz w:val="24"/>
          <w:szCs w:val="24"/>
        </w:rPr>
        <w:t xml:space="preserve">. Therapeutic effects of whole-body devices applying pulsed electromagnetic fields (PEMF): a systematic literature review. </w:t>
      </w:r>
      <w:hyperlink r:id="rId47" w:tooltip="Bioelectromagnetics." w:history="1">
        <w:proofErr w:type="spellStart"/>
        <w:r w:rsidR="009E723F" w:rsidRPr="006579D5">
          <w:rPr>
            <w:rFonts w:ascii="Times New Roman" w:hAnsi="Times New Roman" w:cs="Times New Roman"/>
            <w:i/>
            <w:iCs/>
            <w:sz w:val="24"/>
            <w:szCs w:val="24"/>
          </w:rPr>
          <w:t>Bioelectromagnetics</w:t>
        </w:r>
        <w:proofErr w:type="spellEnd"/>
      </w:hyperlink>
      <w:r w:rsidR="009E723F" w:rsidRPr="006579D5">
        <w:rPr>
          <w:rFonts w:asciiTheme="majorBidi" w:hAnsiTheme="majorBidi" w:cstheme="majorBidi"/>
          <w:sz w:val="24"/>
          <w:szCs w:val="24"/>
        </w:rPr>
        <w:t xml:space="preserve"> 2012; 33(2):95-105.</w:t>
      </w:r>
    </w:p>
    <w:p w14:paraId="2002D82F"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Campbell MK, </w:t>
      </w:r>
      <w:proofErr w:type="spellStart"/>
      <w:r w:rsidRPr="006579D5">
        <w:rPr>
          <w:rFonts w:asciiTheme="majorBidi" w:hAnsiTheme="majorBidi" w:cstheme="majorBidi"/>
          <w:sz w:val="24"/>
          <w:szCs w:val="24"/>
        </w:rPr>
        <w:t>Elbourne</w:t>
      </w:r>
      <w:proofErr w:type="spellEnd"/>
      <w:r w:rsidRPr="006579D5">
        <w:rPr>
          <w:rFonts w:asciiTheme="majorBidi" w:hAnsiTheme="majorBidi" w:cstheme="majorBidi"/>
          <w:sz w:val="24"/>
          <w:szCs w:val="24"/>
        </w:rPr>
        <w:t xml:space="preserve"> DR, Altman DG, CONSORT group. BMJ 2004; 328 (7441): 702-8.</w:t>
      </w:r>
    </w:p>
    <w:p w14:paraId="282C495C" w14:textId="77777777" w:rsidR="009E723F" w:rsidRPr="006579D5" w:rsidRDefault="008B02B4" w:rsidP="009E723F">
      <w:pPr>
        <w:pStyle w:val="ListParagraph"/>
        <w:numPr>
          <w:ilvl w:val="0"/>
          <w:numId w:val="12"/>
        </w:numPr>
        <w:bidi w:val="0"/>
        <w:spacing w:line="240" w:lineRule="auto"/>
        <w:ind w:left="450"/>
        <w:rPr>
          <w:rFonts w:asciiTheme="majorBidi" w:hAnsiTheme="majorBidi" w:cstheme="majorBidi"/>
          <w:sz w:val="24"/>
          <w:szCs w:val="24"/>
        </w:rPr>
      </w:pPr>
      <w:hyperlink r:id="rId48" w:history="1">
        <w:proofErr w:type="spellStart"/>
        <w:r w:rsidR="009E723F" w:rsidRPr="006579D5">
          <w:rPr>
            <w:rFonts w:asciiTheme="majorBidi" w:hAnsiTheme="majorBidi" w:cstheme="majorBidi"/>
            <w:sz w:val="24"/>
            <w:szCs w:val="24"/>
            <w:shd w:val="clear" w:color="auto" w:fill="F2F5F8"/>
          </w:rPr>
          <w:t>Piatkowski</w:t>
        </w:r>
        <w:proofErr w:type="spellEnd"/>
        <w:r w:rsidR="009E723F" w:rsidRPr="006579D5">
          <w:rPr>
            <w:rFonts w:asciiTheme="majorBidi" w:hAnsiTheme="majorBidi" w:cstheme="majorBidi"/>
            <w:sz w:val="24"/>
            <w:szCs w:val="24"/>
            <w:shd w:val="clear" w:color="auto" w:fill="F2F5F8"/>
          </w:rPr>
          <w:t xml:space="preserve"> J</w:t>
        </w:r>
      </w:hyperlink>
      <w:r w:rsidR="009E723F" w:rsidRPr="006579D5">
        <w:rPr>
          <w:rFonts w:asciiTheme="majorBidi" w:hAnsiTheme="majorBidi" w:cstheme="majorBidi"/>
          <w:sz w:val="24"/>
          <w:szCs w:val="24"/>
        </w:rPr>
        <w:t xml:space="preserve">, </w:t>
      </w:r>
      <w:hyperlink r:id="rId49" w:history="1">
        <w:r w:rsidR="009E723F" w:rsidRPr="006579D5">
          <w:rPr>
            <w:rFonts w:asciiTheme="majorBidi" w:hAnsiTheme="majorBidi" w:cstheme="majorBidi"/>
            <w:sz w:val="24"/>
            <w:szCs w:val="24"/>
            <w:shd w:val="clear" w:color="auto" w:fill="F2F5F8"/>
          </w:rPr>
          <w:t>Kern S</w:t>
        </w:r>
      </w:hyperlink>
      <w:r w:rsidR="009E723F" w:rsidRPr="006579D5">
        <w:rPr>
          <w:rFonts w:asciiTheme="majorBidi" w:hAnsiTheme="majorBidi" w:cstheme="majorBidi"/>
          <w:sz w:val="24"/>
          <w:szCs w:val="24"/>
          <w:shd w:val="clear" w:color="auto" w:fill="F2F5F8"/>
        </w:rPr>
        <w:t>,</w:t>
      </w:r>
      <w:r w:rsidR="009E723F" w:rsidRPr="006579D5">
        <w:rPr>
          <w:rFonts w:asciiTheme="majorBidi" w:hAnsiTheme="majorBidi" w:cstheme="majorBidi"/>
          <w:sz w:val="24"/>
          <w:szCs w:val="24"/>
        </w:rPr>
        <w:t xml:space="preserve"> </w:t>
      </w:r>
      <w:hyperlink r:id="rId50" w:history="1">
        <w:proofErr w:type="spellStart"/>
        <w:r w:rsidR="009E723F" w:rsidRPr="006579D5">
          <w:rPr>
            <w:rFonts w:asciiTheme="majorBidi" w:hAnsiTheme="majorBidi" w:cstheme="majorBidi"/>
            <w:sz w:val="24"/>
            <w:szCs w:val="24"/>
          </w:rPr>
          <w:t>Ziemssen</w:t>
        </w:r>
        <w:proofErr w:type="spellEnd"/>
        <w:r w:rsidR="009E723F" w:rsidRPr="006579D5">
          <w:rPr>
            <w:rFonts w:asciiTheme="majorBidi" w:hAnsiTheme="majorBidi" w:cstheme="majorBidi"/>
            <w:sz w:val="24"/>
            <w:szCs w:val="24"/>
          </w:rPr>
          <w:t xml:space="preserve"> T</w:t>
        </w:r>
      </w:hyperlink>
      <w:r w:rsidR="009E723F" w:rsidRPr="006579D5">
        <w:rPr>
          <w:rFonts w:asciiTheme="majorBidi" w:hAnsiTheme="majorBidi" w:cstheme="majorBidi"/>
          <w:sz w:val="24"/>
          <w:szCs w:val="24"/>
        </w:rPr>
        <w:t xml:space="preserve">. </w:t>
      </w:r>
      <w:r w:rsidR="009E723F" w:rsidRPr="006579D5">
        <w:rPr>
          <w:rFonts w:asciiTheme="majorBidi" w:hAnsiTheme="majorBidi" w:cstheme="majorBidi"/>
          <w:bCs/>
          <w:kern w:val="36"/>
          <w:sz w:val="24"/>
          <w:szCs w:val="24"/>
        </w:rPr>
        <w:t xml:space="preserve">Effect of BEMER magnetic field therapy on the level of fatigue in patients with multiple sclerosis: a randomized, double-blind controlled trial. </w:t>
      </w:r>
      <w:hyperlink r:id="rId51" w:tooltip="Journal of alternative and complementary medicine (New York, N.Y.)." w:history="1">
        <w:r w:rsidR="009E723F" w:rsidRPr="006579D5">
          <w:rPr>
            <w:rFonts w:asciiTheme="majorBidi" w:hAnsiTheme="majorBidi" w:cstheme="majorBidi"/>
            <w:i/>
            <w:iCs/>
            <w:sz w:val="24"/>
            <w:szCs w:val="24"/>
          </w:rPr>
          <w:t xml:space="preserve">J </w:t>
        </w:r>
        <w:proofErr w:type="spellStart"/>
        <w:r w:rsidR="009E723F" w:rsidRPr="006579D5">
          <w:rPr>
            <w:rFonts w:asciiTheme="majorBidi" w:hAnsiTheme="majorBidi" w:cstheme="majorBidi"/>
            <w:i/>
            <w:iCs/>
            <w:sz w:val="24"/>
            <w:szCs w:val="24"/>
          </w:rPr>
          <w:t>Altern</w:t>
        </w:r>
        <w:proofErr w:type="spellEnd"/>
        <w:r w:rsidR="009E723F" w:rsidRPr="006579D5">
          <w:rPr>
            <w:rFonts w:asciiTheme="majorBidi" w:hAnsiTheme="majorBidi" w:cstheme="majorBidi"/>
            <w:i/>
            <w:iCs/>
            <w:sz w:val="24"/>
            <w:szCs w:val="24"/>
          </w:rPr>
          <w:t xml:space="preserve"> Complement Med</w:t>
        </w:r>
      </w:hyperlink>
      <w:r w:rsidR="009E723F" w:rsidRPr="006579D5">
        <w:rPr>
          <w:rFonts w:asciiTheme="majorBidi" w:hAnsiTheme="majorBidi" w:cstheme="majorBidi"/>
          <w:sz w:val="24"/>
          <w:szCs w:val="24"/>
        </w:rPr>
        <w:t xml:space="preserve"> 2009; 15(5):507-11.</w:t>
      </w:r>
    </w:p>
    <w:p w14:paraId="4607106F"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t>Ferraz</w:t>
      </w:r>
      <w:proofErr w:type="spellEnd"/>
      <w:r w:rsidRPr="006579D5">
        <w:rPr>
          <w:rFonts w:asciiTheme="majorBidi" w:hAnsiTheme="majorBidi" w:cstheme="majorBidi"/>
          <w:sz w:val="24"/>
          <w:szCs w:val="24"/>
        </w:rPr>
        <w:t xml:space="preserve"> MB, </w:t>
      </w:r>
      <w:proofErr w:type="spellStart"/>
      <w:r w:rsidRPr="006579D5">
        <w:rPr>
          <w:rFonts w:asciiTheme="majorBidi" w:hAnsiTheme="majorBidi" w:cstheme="majorBidi"/>
          <w:sz w:val="24"/>
          <w:szCs w:val="24"/>
        </w:rPr>
        <w:t>Quaresma</w:t>
      </w:r>
      <w:proofErr w:type="spellEnd"/>
      <w:r w:rsidRPr="006579D5">
        <w:rPr>
          <w:rFonts w:asciiTheme="majorBidi" w:hAnsiTheme="majorBidi" w:cstheme="majorBidi"/>
          <w:sz w:val="24"/>
          <w:szCs w:val="24"/>
        </w:rPr>
        <w:t xml:space="preserve"> MR, Aquino LR, </w:t>
      </w:r>
      <w:proofErr w:type="spellStart"/>
      <w:r w:rsidRPr="006579D5">
        <w:rPr>
          <w:rFonts w:asciiTheme="majorBidi" w:hAnsiTheme="majorBidi" w:cstheme="majorBidi"/>
          <w:sz w:val="24"/>
          <w:szCs w:val="24"/>
        </w:rPr>
        <w:t>Atra</w:t>
      </w:r>
      <w:proofErr w:type="spellEnd"/>
      <w:r w:rsidRPr="006579D5">
        <w:rPr>
          <w:rFonts w:asciiTheme="majorBidi" w:hAnsiTheme="majorBidi" w:cstheme="majorBidi"/>
          <w:sz w:val="24"/>
          <w:szCs w:val="24"/>
        </w:rPr>
        <w:t xml:space="preserve"> E, </w:t>
      </w:r>
      <w:proofErr w:type="spellStart"/>
      <w:r w:rsidRPr="006579D5">
        <w:rPr>
          <w:rFonts w:asciiTheme="majorBidi" w:hAnsiTheme="majorBidi" w:cstheme="majorBidi"/>
          <w:sz w:val="24"/>
          <w:szCs w:val="24"/>
        </w:rPr>
        <w:t>Tugwell</w:t>
      </w:r>
      <w:proofErr w:type="spellEnd"/>
      <w:r w:rsidRPr="006579D5">
        <w:rPr>
          <w:rFonts w:asciiTheme="majorBidi" w:hAnsiTheme="majorBidi" w:cstheme="majorBidi"/>
          <w:sz w:val="24"/>
          <w:szCs w:val="24"/>
        </w:rPr>
        <w:t xml:space="preserve"> P, Goldsmith CH. Reliability of pain scales in the assessment of literate and illiterate patients with rheumatoid arthritis. </w:t>
      </w:r>
      <w:r w:rsidRPr="006579D5">
        <w:rPr>
          <w:rFonts w:ascii="Times New Roman" w:hAnsi="Times New Roman" w:cs="Times New Roman"/>
          <w:i/>
          <w:iCs/>
          <w:sz w:val="24"/>
          <w:szCs w:val="24"/>
        </w:rPr>
        <w:t xml:space="preserve">J </w:t>
      </w:r>
      <w:proofErr w:type="spellStart"/>
      <w:r w:rsidRPr="006579D5">
        <w:rPr>
          <w:rFonts w:ascii="Times New Roman" w:hAnsi="Times New Roman" w:cs="Times New Roman"/>
          <w:i/>
          <w:iCs/>
          <w:sz w:val="24"/>
          <w:szCs w:val="24"/>
        </w:rPr>
        <w:t>Rheumatol</w:t>
      </w:r>
      <w:proofErr w:type="spellEnd"/>
      <w:r w:rsidRPr="006579D5">
        <w:rPr>
          <w:rFonts w:asciiTheme="majorBidi" w:hAnsiTheme="majorBidi" w:cstheme="majorBidi"/>
          <w:sz w:val="24"/>
          <w:szCs w:val="24"/>
        </w:rPr>
        <w:t xml:space="preserve"> 1990; 17:1022-4.</w:t>
      </w:r>
    </w:p>
    <w:p w14:paraId="180E4D24"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noProof/>
          <w:sz w:val="24"/>
          <w:szCs w:val="24"/>
        </w:rPr>
      </w:pPr>
      <w:r w:rsidRPr="006579D5">
        <w:rPr>
          <w:rFonts w:asciiTheme="majorBidi" w:hAnsiTheme="majorBidi" w:cstheme="majorBidi"/>
          <w:noProof/>
          <w:sz w:val="24"/>
          <w:szCs w:val="24"/>
        </w:rPr>
        <w:lastRenderedPageBreak/>
        <w:t xml:space="preserve">Coons SJ, Alabdulmohsin SA, Draugalis JR, Hays RD. Reliability of an Arabic Version of the RAND-36 Health Survey and its Equivalence to the US-English Version. </w:t>
      </w:r>
      <w:r w:rsidRPr="006579D5">
        <w:rPr>
          <w:rFonts w:asciiTheme="majorBidi" w:hAnsiTheme="majorBidi" w:cstheme="majorBidi"/>
          <w:i/>
          <w:iCs/>
          <w:sz w:val="24"/>
          <w:szCs w:val="24"/>
        </w:rPr>
        <w:t>Med Care</w:t>
      </w:r>
      <w:r w:rsidRPr="006579D5">
        <w:rPr>
          <w:rFonts w:asciiTheme="majorBidi" w:hAnsiTheme="majorBidi" w:cstheme="majorBidi"/>
          <w:noProof/>
          <w:sz w:val="24"/>
          <w:szCs w:val="24"/>
        </w:rPr>
        <w:t xml:space="preserve"> 1998; 36:428-32.</w:t>
      </w:r>
    </w:p>
    <w:p w14:paraId="77B2173F" w14:textId="77777777" w:rsidR="009E723F" w:rsidRPr="006579D5" w:rsidRDefault="008B02B4" w:rsidP="009E723F">
      <w:pPr>
        <w:pStyle w:val="ListParagraph"/>
        <w:numPr>
          <w:ilvl w:val="0"/>
          <w:numId w:val="12"/>
        </w:numPr>
        <w:bidi w:val="0"/>
        <w:spacing w:line="240" w:lineRule="auto"/>
        <w:ind w:left="450"/>
        <w:rPr>
          <w:rFonts w:asciiTheme="majorBidi" w:hAnsiTheme="majorBidi" w:cstheme="majorBidi"/>
          <w:sz w:val="24"/>
          <w:szCs w:val="24"/>
        </w:rPr>
      </w:pPr>
      <w:hyperlink r:id="rId52" w:history="1">
        <w:r w:rsidR="009E723F" w:rsidRPr="006579D5">
          <w:rPr>
            <w:rFonts w:asciiTheme="majorBidi" w:hAnsiTheme="majorBidi" w:cstheme="majorBidi"/>
            <w:sz w:val="24"/>
            <w:szCs w:val="24"/>
          </w:rPr>
          <w:t>Maki D</w:t>
        </w:r>
      </w:hyperlink>
      <w:r w:rsidR="009E723F" w:rsidRPr="006579D5">
        <w:rPr>
          <w:rFonts w:asciiTheme="majorBidi" w:hAnsiTheme="majorBidi" w:cstheme="majorBidi"/>
          <w:sz w:val="24"/>
          <w:szCs w:val="24"/>
        </w:rPr>
        <w:t xml:space="preserve">1, </w:t>
      </w:r>
      <w:hyperlink r:id="rId53" w:history="1">
        <w:r w:rsidR="009E723F" w:rsidRPr="006579D5">
          <w:rPr>
            <w:rFonts w:asciiTheme="majorBidi" w:hAnsiTheme="majorBidi" w:cstheme="majorBidi"/>
            <w:sz w:val="24"/>
            <w:szCs w:val="24"/>
          </w:rPr>
          <w:t>Rajab E</w:t>
        </w:r>
      </w:hyperlink>
      <w:r w:rsidR="009E723F" w:rsidRPr="006579D5">
        <w:rPr>
          <w:rFonts w:asciiTheme="majorBidi" w:hAnsiTheme="majorBidi" w:cstheme="majorBidi"/>
          <w:sz w:val="24"/>
          <w:szCs w:val="24"/>
        </w:rPr>
        <w:t xml:space="preserve">, </w:t>
      </w:r>
      <w:hyperlink r:id="rId54" w:history="1">
        <w:r w:rsidR="009E723F" w:rsidRPr="006579D5">
          <w:rPr>
            <w:rFonts w:asciiTheme="majorBidi" w:hAnsiTheme="majorBidi" w:cstheme="majorBidi"/>
            <w:sz w:val="24"/>
            <w:szCs w:val="24"/>
          </w:rPr>
          <w:t>Watson PJ</w:t>
        </w:r>
      </w:hyperlink>
      <w:r w:rsidR="009E723F" w:rsidRPr="006579D5">
        <w:rPr>
          <w:rFonts w:asciiTheme="majorBidi" w:hAnsiTheme="majorBidi" w:cstheme="majorBidi"/>
          <w:sz w:val="24"/>
          <w:szCs w:val="24"/>
        </w:rPr>
        <w:t xml:space="preserve">, </w:t>
      </w:r>
      <w:hyperlink r:id="rId55" w:history="1">
        <w:r w:rsidR="009E723F" w:rsidRPr="006579D5">
          <w:rPr>
            <w:rFonts w:asciiTheme="majorBidi" w:hAnsiTheme="majorBidi" w:cstheme="majorBidi"/>
            <w:sz w:val="24"/>
            <w:szCs w:val="24"/>
          </w:rPr>
          <w:t>Critchley DJ</w:t>
        </w:r>
      </w:hyperlink>
      <w:r w:rsidR="009E723F" w:rsidRPr="006579D5">
        <w:rPr>
          <w:rFonts w:asciiTheme="majorBidi" w:hAnsiTheme="majorBidi" w:cstheme="majorBidi"/>
          <w:sz w:val="24"/>
          <w:szCs w:val="24"/>
        </w:rPr>
        <w:t xml:space="preserve">. Cross-cultural translation, adaptation, and psychometric testing of the Roland-Morris disability questionnaire into modern standard Arabic. </w:t>
      </w:r>
      <w:hyperlink r:id="rId56" w:tooltip="Spine." w:history="1">
        <w:r w:rsidR="009E723F" w:rsidRPr="006579D5">
          <w:rPr>
            <w:rFonts w:asciiTheme="majorBidi" w:hAnsiTheme="majorBidi" w:cstheme="majorBidi"/>
            <w:i/>
            <w:iCs/>
            <w:sz w:val="24"/>
            <w:szCs w:val="24"/>
          </w:rPr>
          <w:t>Spine (</w:t>
        </w:r>
        <w:proofErr w:type="spellStart"/>
        <w:r w:rsidR="009E723F" w:rsidRPr="006579D5">
          <w:rPr>
            <w:rFonts w:asciiTheme="majorBidi" w:hAnsiTheme="majorBidi" w:cstheme="majorBidi"/>
            <w:i/>
            <w:iCs/>
            <w:sz w:val="24"/>
            <w:szCs w:val="24"/>
          </w:rPr>
          <w:t>Phila</w:t>
        </w:r>
        <w:proofErr w:type="spellEnd"/>
        <w:r w:rsidR="009E723F" w:rsidRPr="006579D5">
          <w:rPr>
            <w:rFonts w:asciiTheme="majorBidi" w:hAnsiTheme="majorBidi" w:cstheme="majorBidi"/>
            <w:i/>
            <w:iCs/>
            <w:sz w:val="24"/>
            <w:szCs w:val="24"/>
          </w:rPr>
          <w:t xml:space="preserve"> Pa 1976)</w:t>
        </w:r>
        <w:r w:rsidR="009E723F" w:rsidRPr="006579D5" w:rsidDel="0030553E">
          <w:rPr>
            <w:rFonts w:asciiTheme="majorBidi" w:hAnsiTheme="majorBidi" w:cstheme="majorBidi"/>
            <w:sz w:val="24"/>
            <w:szCs w:val="24"/>
          </w:rPr>
          <w:t xml:space="preserve"> </w:t>
        </w:r>
      </w:hyperlink>
      <w:r w:rsidR="009E723F" w:rsidRPr="006579D5">
        <w:rPr>
          <w:rFonts w:asciiTheme="majorBidi" w:hAnsiTheme="majorBidi" w:cstheme="majorBidi"/>
          <w:sz w:val="24"/>
          <w:szCs w:val="24"/>
        </w:rPr>
        <w:t xml:space="preserve"> 2014; 39(25):E1537-44.</w:t>
      </w:r>
    </w:p>
    <w:p w14:paraId="0632BC6F" w14:textId="77777777" w:rsidR="009E723F" w:rsidRPr="006579D5" w:rsidRDefault="008B02B4" w:rsidP="009E723F">
      <w:pPr>
        <w:pStyle w:val="ListParagraph"/>
        <w:numPr>
          <w:ilvl w:val="0"/>
          <w:numId w:val="12"/>
        </w:numPr>
        <w:bidi w:val="0"/>
        <w:spacing w:line="240" w:lineRule="auto"/>
        <w:ind w:left="450"/>
        <w:rPr>
          <w:rFonts w:asciiTheme="majorBidi" w:hAnsiTheme="majorBidi" w:cstheme="majorBidi"/>
          <w:sz w:val="24"/>
          <w:szCs w:val="24"/>
        </w:rPr>
      </w:pPr>
      <w:hyperlink r:id="rId57" w:history="1">
        <w:r w:rsidR="009E723F" w:rsidRPr="006579D5">
          <w:rPr>
            <w:rFonts w:asciiTheme="majorBidi" w:eastAsia="Times New Roman" w:hAnsiTheme="majorBidi" w:cstheme="majorBidi"/>
            <w:sz w:val="24"/>
            <w:szCs w:val="24"/>
          </w:rPr>
          <w:t>Ali AM</w:t>
        </w:r>
      </w:hyperlink>
      <w:r w:rsidR="009E723F" w:rsidRPr="006579D5">
        <w:rPr>
          <w:rFonts w:asciiTheme="majorBidi" w:eastAsia="Times New Roman" w:hAnsiTheme="majorBidi" w:cstheme="majorBidi"/>
          <w:sz w:val="24"/>
          <w:szCs w:val="24"/>
        </w:rPr>
        <w:t xml:space="preserve">, </w:t>
      </w:r>
      <w:hyperlink r:id="rId58" w:history="1">
        <w:r w:rsidR="009E723F" w:rsidRPr="006579D5">
          <w:rPr>
            <w:rFonts w:asciiTheme="majorBidi" w:eastAsia="Times New Roman" w:hAnsiTheme="majorBidi" w:cstheme="majorBidi"/>
            <w:sz w:val="24"/>
            <w:szCs w:val="24"/>
          </w:rPr>
          <w:t>Ahmed A</w:t>
        </w:r>
      </w:hyperlink>
      <w:r w:rsidR="009E723F" w:rsidRPr="006579D5">
        <w:rPr>
          <w:rFonts w:asciiTheme="majorBidi" w:eastAsia="Times New Roman" w:hAnsiTheme="majorBidi" w:cstheme="majorBidi"/>
          <w:sz w:val="24"/>
          <w:szCs w:val="24"/>
        </w:rPr>
        <w:t xml:space="preserve">, </w:t>
      </w:r>
      <w:hyperlink r:id="rId59" w:history="1">
        <w:proofErr w:type="spellStart"/>
        <w:r w:rsidR="009E723F" w:rsidRPr="006579D5">
          <w:rPr>
            <w:rFonts w:asciiTheme="majorBidi" w:eastAsia="Times New Roman" w:hAnsiTheme="majorBidi" w:cstheme="majorBidi"/>
            <w:sz w:val="24"/>
            <w:szCs w:val="24"/>
          </w:rPr>
          <w:t>Sharaf</w:t>
        </w:r>
        <w:proofErr w:type="spellEnd"/>
        <w:r w:rsidR="009E723F" w:rsidRPr="006579D5">
          <w:rPr>
            <w:rFonts w:asciiTheme="majorBidi" w:eastAsia="Times New Roman" w:hAnsiTheme="majorBidi" w:cstheme="majorBidi"/>
            <w:sz w:val="24"/>
            <w:szCs w:val="24"/>
          </w:rPr>
          <w:t xml:space="preserve"> A</w:t>
        </w:r>
      </w:hyperlink>
      <w:r w:rsidR="009E723F" w:rsidRPr="006579D5">
        <w:rPr>
          <w:rFonts w:asciiTheme="majorBidi" w:eastAsia="Times New Roman" w:hAnsiTheme="majorBidi" w:cstheme="majorBidi"/>
          <w:sz w:val="24"/>
          <w:szCs w:val="24"/>
        </w:rPr>
        <w:t xml:space="preserve">, </w:t>
      </w:r>
      <w:hyperlink r:id="rId60" w:history="1">
        <w:r w:rsidR="009E723F" w:rsidRPr="006579D5">
          <w:rPr>
            <w:rFonts w:asciiTheme="majorBidi" w:eastAsia="Times New Roman" w:hAnsiTheme="majorBidi" w:cstheme="majorBidi"/>
            <w:sz w:val="24"/>
            <w:szCs w:val="24"/>
          </w:rPr>
          <w:t>Kawakami N</w:t>
        </w:r>
      </w:hyperlink>
      <w:r w:rsidR="009E723F" w:rsidRPr="006579D5">
        <w:rPr>
          <w:rFonts w:asciiTheme="majorBidi" w:eastAsia="Times New Roman" w:hAnsiTheme="majorBidi" w:cstheme="majorBidi"/>
          <w:sz w:val="24"/>
          <w:szCs w:val="24"/>
        </w:rPr>
        <w:t xml:space="preserve">, </w:t>
      </w:r>
      <w:hyperlink r:id="rId61" w:history="1">
        <w:proofErr w:type="spellStart"/>
        <w:r w:rsidR="009E723F" w:rsidRPr="006579D5">
          <w:rPr>
            <w:rFonts w:asciiTheme="majorBidi" w:eastAsia="Times New Roman" w:hAnsiTheme="majorBidi" w:cstheme="majorBidi"/>
            <w:sz w:val="24"/>
            <w:szCs w:val="24"/>
          </w:rPr>
          <w:t>Abdeldayem</w:t>
        </w:r>
        <w:proofErr w:type="spellEnd"/>
        <w:r w:rsidR="009E723F" w:rsidRPr="006579D5">
          <w:rPr>
            <w:rFonts w:asciiTheme="majorBidi" w:eastAsia="Times New Roman" w:hAnsiTheme="majorBidi" w:cstheme="majorBidi"/>
            <w:sz w:val="24"/>
            <w:szCs w:val="24"/>
          </w:rPr>
          <w:t xml:space="preserve"> SM</w:t>
        </w:r>
      </w:hyperlink>
      <w:r w:rsidR="009E723F" w:rsidRPr="006579D5">
        <w:rPr>
          <w:rFonts w:asciiTheme="majorBidi" w:eastAsia="Times New Roman" w:hAnsiTheme="majorBidi" w:cstheme="majorBidi"/>
          <w:sz w:val="24"/>
          <w:szCs w:val="24"/>
        </w:rPr>
        <w:t xml:space="preserve">, </w:t>
      </w:r>
      <w:hyperlink r:id="rId62" w:history="1">
        <w:r w:rsidR="009E723F" w:rsidRPr="006579D5">
          <w:rPr>
            <w:rFonts w:asciiTheme="majorBidi" w:eastAsia="Times New Roman" w:hAnsiTheme="majorBidi" w:cstheme="majorBidi"/>
            <w:sz w:val="24"/>
            <w:szCs w:val="24"/>
          </w:rPr>
          <w:t>Green J</w:t>
        </w:r>
      </w:hyperlink>
      <w:r w:rsidR="009E723F" w:rsidRPr="006579D5">
        <w:rPr>
          <w:rFonts w:asciiTheme="majorBidi" w:eastAsia="Times New Roman" w:hAnsiTheme="majorBidi" w:cstheme="majorBidi"/>
          <w:sz w:val="24"/>
          <w:szCs w:val="24"/>
        </w:rPr>
        <w:t xml:space="preserve">. </w:t>
      </w:r>
      <w:r w:rsidR="009E723F" w:rsidRPr="006579D5">
        <w:rPr>
          <w:rFonts w:asciiTheme="majorBidi" w:eastAsia="Times New Roman" w:hAnsiTheme="majorBidi" w:cstheme="majorBidi"/>
          <w:kern w:val="36"/>
          <w:sz w:val="24"/>
          <w:szCs w:val="24"/>
        </w:rPr>
        <w:t xml:space="preserve">The Arabic Version of The Depression Anxiety Stress Scale-21: Cumulative scaling and discriminant-validation testing. </w:t>
      </w:r>
      <w:hyperlink r:id="rId63" w:tooltip="Asian journal of psychiatry." w:history="1">
        <w:r w:rsidR="009E723F" w:rsidRPr="006579D5">
          <w:rPr>
            <w:rFonts w:asciiTheme="majorBidi" w:hAnsiTheme="majorBidi" w:cstheme="majorBidi"/>
            <w:i/>
            <w:iCs/>
            <w:sz w:val="24"/>
            <w:szCs w:val="24"/>
          </w:rPr>
          <w:t xml:space="preserve">Asian J </w:t>
        </w:r>
        <w:proofErr w:type="spellStart"/>
        <w:r w:rsidR="009E723F" w:rsidRPr="006579D5">
          <w:rPr>
            <w:rFonts w:asciiTheme="majorBidi" w:hAnsiTheme="majorBidi" w:cstheme="majorBidi"/>
            <w:i/>
            <w:iCs/>
            <w:sz w:val="24"/>
            <w:szCs w:val="24"/>
          </w:rPr>
          <w:t>Psychiatr</w:t>
        </w:r>
        <w:proofErr w:type="spellEnd"/>
      </w:hyperlink>
      <w:r w:rsidR="009E723F" w:rsidRPr="006579D5">
        <w:rPr>
          <w:rFonts w:asciiTheme="majorBidi" w:eastAsia="Times New Roman" w:hAnsiTheme="majorBidi" w:cstheme="majorBidi"/>
          <w:sz w:val="24"/>
          <w:szCs w:val="24"/>
        </w:rPr>
        <w:t xml:space="preserve"> 2017; 30:56-8.</w:t>
      </w:r>
    </w:p>
    <w:p w14:paraId="63739B34"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Gross DP, </w:t>
      </w:r>
      <w:proofErr w:type="spellStart"/>
      <w:r w:rsidRPr="006579D5">
        <w:rPr>
          <w:rFonts w:asciiTheme="majorBidi" w:hAnsiTheme="majorBidi" w:cstheme="majorBidi"/>
          <w:sz w:val="24"/>
          <w:szCs w:val="24"/>
        </w:rPr>
        <w:t>Battié</w:t>
      </w:r>
      <w:proofErr w:type="spellEnd"/>
      <w:r w:rsidRPr="006579D5">
        <w:rPr>
          <w:rFonts w:asciiTheme="majorBidi" w:hAnsiTheme="majorBidi" w:cstheme="majorBidi"/>
          <w:sz w:val="24"/>
          <w:szCs w:val="24"/>
        </w:rPr>
        <w:t xml:space="preserve"> MC, Asante AK. The Patient-Speciﬁc Functional Scale: validity in workers’ compensation claimants.  </w:t>
      </w:r>
      <w:r w:rsidRPr="006579D5">
        <w:rPr>
          <w:rFonts w:ascii="Times New Roman" w:hAnsi="Times New Roman" w:cs="Times New Roman"/>
          <w:i/>
          <w:iCs/>
          <w:sz w:val="24"/>
          <w:szCs w:val="24"/>
        </w:rPr>
        <w:t xml:space="preserve">Arch Phys Med </w:t>
      </w:r>
      <w:proofErr w:type="spellStart"/>
      <w:r w:rsidRPr="006579D5">
        <w:rPr>
          <w:rFonts w:ascii="Times New Roman" w:hAnsi="Times New Roman" w:cs="Times New Roman"/>
          <w:i/>
          <w:iCs/>
          <w:sz w:val="24"/>
          <w:szCs w:val="24"/>
        </w:rPr>
        <w:t>Rehabil</w:t>
      </w:r>
      <w:proofErr w:type="spellEnd"/>
      <w:r w:rsidRPr="006579D5">
        <w:rPr>
          <w:rFonts w:asciiTheme="majorBidi" w:hAnsiTheme="majorBidi" w:cstheme="majorBidi"/>
          <w:sz w:val="24"/>
          <w:szCs w:val="24"/>
        </w:rPr>
        <w:t xml:space="preserve"> 2008; 89(7):1294-99.</w:t>
      </w:r>
    </w:p>
    <w:p w14:paraId="65161286"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proofErr w:type="spellStart"/>
      <w:r w:rsidRPr="006579D5">
        <w:rPr>
          <w:rFonts w:asciiTheme="majorBidi" w:hAnsiTheme="majorBidi" w:cstheme="majorBidi"/>
          <w:sz w:val="24"/>
          <w:szCs w:val="24"/>
        </w:rPr>
        <w:t>Berghmans</w:t>
      </w:r>
      <w:proofErr w:type="spellEnd"/>
      <w:r w:rsidRPr="006579D5">
        <w:rPr>
          <w:rFonts w:asciiTheme="majorBidi" w:hAnsiTheme="majorBidi" w:cstheme="majorBidi"/>
          <w:sz w:val="24"/>
          <w:szCs w:val="24"/>
        </w:rPr>
        <w:t xml:space="preserve"> D, </w:t>
      </w:r>
      <w:proofErr w:type="spellStart"/>
      <w:r w:rsidRPr="006579D5">
        <w:rPr>
          <w:rFonts w:asciiTheme="majorBidi" w:hAnsiTheme="majorBidi" w:cstheme="majorBidi"/>
          <w:sz w:val="24"/>
          <w:szCs w:val="24"/>
        </w:rPr>
        <w:t>Lenssen</w:t>
      </w:r>
      <w:proofErr w:type="spellEnd"/>
      <w:r w:rsidRPr="006579D5">
        <w:rPr>
          <w:rFonts w:asciiTheme="majorBidi" w:hAnsiTheme="majorBidi" w:cstheme="majorBidi"/>
          <w:sz w:val="24"/>
          <w:szCs w:val="24"/>
        </w:rPr>
        <w:t xml:space="preserve"> AF, Van </w:t>
      </w:r>
      <w:proofErr w:type="spellStart"/>
      <w:r w:rsidRPr="006579D5">
        <w:rPr>
          <w:rFonts w:asciiTheme="majorBidi" w:hAnsiTheme="majorBidi" w:cstheme="majorBidi"/>
          <w:sz w:val="24"/>
          <w:szCs w:val="24"/>
        </w:rPr>
        <w:t>Rhijn</w:t>
      </w:r>
      <w:proofErr w:type="spellEnd"/>
      <w:r w:rsidRPr="006579D5">
        <w:rPr>
          <w:rFonts w:asciiTheme="majorBidi" w:hAnsiTheme="majorBidi" w:cstheme="majorBidi"/>
          <w:sz w:val="24"/>
          <w:szCs w:val="24"/>
        </w:rPr>
        <w:t xml:space="preserve"> LW, De </w:t>
      </w:r>
      <w:proofErr w:type="spellStart"/>
      <w:r w:rsidRPr="006579D5">
        <w:rPr>
          <w:rFonts w:asciiTheme="majorBidi" w:hAnsiTheme="majorBidi" w:cstheme="majorBidi"/>
          <w:sz w:val="24"/>
          <w:szCs w:val="24"/>
        </w:rPr>
        <w:t>Bie</w:t>
      </w:r>
      <w:proofErr w:type="spellEnd"/>
      <w:r w:rsidRPr="006579D5">
        <w:rPr>
          <w:rFonts w:asciiTheme="majorBidi" w:hAnsiTheme="majorBidi" w:cstheme="majorBidi"/>
          <w:sz w:val="24"/>
          <w:szCs w:val="24"/>
        </w:rPr>
        <w:t xml:space="preserve"> RA. The Patient-Speciﬁc Functional Scale: its reliability and responsiveness in patients undergoing a total knee arthroplasty.  </w:t>
      </w:r>
      <w:r w:rsidRPr="006579D5">
        <w:rPr>
          <w:rFonts w:asciiTheme="majorBidi" w:hAnsiTheme="majorBidi" w:cstheme="majorBidi"/>
          <w:i/>
          <w:iCs/>
          <w:sz w:val="24"/>
          <w:szCs w:val="24"/>
        </w:rPr>
        <w:t xml:space="preserve">J </w:t>
      </w:r>
      <w:proofErr w:type="spellStart"/>
      <w:r w:rsidRPr="006579D5">
        <w:rPr>
          <w:rFonts w:asciiTheme="majorBidi" w:hAnsiTheme="majorBidi" w:cstheme="majorBidi"/>
          <w:i/>
          <w:iCs/>
          <w:sz w:val="24"/>
          <w:szCs w:val="24"/>
        </w:rPr>
        <w:t>Orthop</w:t>
      </w:r>
      <w:proofErr w:type="spellEnd"/>
      <w:r w:rsidRPr="006579D5">
        <w:rPr>
          <w:rFonts w:asciiTheme="majorBidi" w:hAnsiTheme="majorBidi" w:cstheme="majorBidi"/>
          <w:i/>
          <w:iCs/>
          <w:sz w:val="24"/>
          <w:szCs w:val="24"/>
        </w:rPr>
        <w:t xml:space="preserve"> Sports Phys </w:t>
      </w:r>
      <w:proofErr w:type="spellStart"/>
      <w:r w:rsidRPr="006579D5">
        <w:rPr>
          <w:rFonts w:asciiTheme="majorBidi" w:hAnsiTheme="majorBidi" w:cstheme="majorBidi"/>
          <w:i/>
          <w:iCs/>
          <w:sz w:val="24"/>
          <w:szCs w:val="24"/>
        </w:rPr>
        <w:t>Ther</w:t>
      </w:r>
      <w:proofErr w:type="spellEnd"/>
      <w:r w:rsidRPr="006579D5">
        <w:rPr>
          <w:rFonts w:asciiTheme="majorBidi" w:hAnsiTheme="majorBidi" w:cstheme="majorBidi"/>
          <w:sz w:val="24"/>
          <w:szCs w:val="24"/>
        </w:rPr>
        <w:t xml:space="preserve"> 2015; 45(7):550-6. </w:t>
      </w:r>
    </w:p>
    <w:p w14:paraId="1AD18975"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sz w:val="24"/>
          <w:szCs w:val="24"/>
        </w:rPr>
      </w:pPr>
      <w:r w:rsidRPr="006579D5">
        <w:rPr>
          <w:rFonts w:asciiTheme="majorBidi" w:hAnsiTheme="majorBidi" w:cstheme="majorBidi"/>
          <w:sz w:val="24"/>
          <w:szCs w:val="24"/>
        </w:rPr>
        <w:t xml:space="preserve">Dworkin RH, Turk DC, Farrar JT, </w:t>
      </w:r>
      <w:r w:rsidRPr="006579D5">
        <w:rPr>
          <w:rFonts w:asciiTheme="majorBidi" w:hAnsiTheme="majorBidi" w:cstheme="majorBidi"/>
          <w:i/>
          <w:iCs/>
          <w:sz w:val="24"/>
          <w:szCs w:val="24"/>
        </w:rPr>
        <w:t>et al</w:t>
      </w:r>
      <w:r w:rsidRPr="006579D5">
        <w:rPr>
          <w:rFonts w:asciiTheme="majorBidi" w:hAnsiTheme="majorBidi" w:cstheme="majorBidi"/>
          <w:sz w:val="24"/>
          <w:szCs w:val="24"/>
        </w:rPr>
        <w:t xml:space="preserve">. Core outcome measures for chronic pain clinical trials: IMMPACT recommendations. </w:t>
      </w:r>
      <w:r w:rsidRPr="006579D5">
        <w:rPr>
          <w:rFonts w:ascii="Times New Roman" w:hAnsi="Times New Roman" w:cs="Times New Roman"/>
          <w:i/>
          <w:iCs/>
          <w:sz w:val="24"/>
          <w:szCs w:val="24"/>
        </w:rPr>
        <w:t>Pain</w:t>
      </w:r>
      <w:r w:rsidRPr="006579D5">
        <w:rPr>
          <w:rFonts w:asciiTheme="majorBidi" w:hAnsiTheme="majorBidi" w:cstheme="majorBidi"/>
          <w:sz w:val="24"/>
          <w:szCs w:val="24"/>
        </w:rPr>
        <w:t xml:space="preserve"> 2005; 113: 9-19.</w:t>
      </w:r>
    </w:p>
    <w:p w14:paraId="7392FAC2"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noProof/>
          <w:sz w:val="24"/>
          <w:szCs w:val="24"/>
        </w:rPr>
      </w:pPr>
      <w:r w:rsidRPr="006579D5">
        <w:rPr>
          <w:rFonts w:asciiTheme="majorBidi" w:hAnsiTheme="majorBidi" w:cstheme="majorBidi"/>
          <w:noProof/>
          <w:sz w:val="24"/>
          <w:szCs w:val="24"/>
        </w:rPr>
        <w:t xml:space="preserve">Kamper SJ, Ostelo RWJG, Knol DL, Maher CG, de Vet HCW, Hancock MJ. Global Perceived Effect scales provided reliable assessments of health transition in people with musculoskeletal disorders, but ratings are strongly inﬂuenced by current status. </w:t>
      </w:r>
      <w:r w:rsidRPr="006579D5">
        <w:rPr>
          <w:rFonts w:ascii="Times New Roman" w:hAnsi="Times New Roman" w:cs="Times New Roman"/>
          <w:i/>
          <w:iCs/>
          <w:sz w:val="24"/>
          <w:szCs w:val="24"/>
        </w:rPr>
        <w:t xml:space="preserve">J </w:t>
      </w:r>
      <w:proofErr w:type="spellStart"/>
      <w:r w:rsidRPr="006579D5">
        <w:rPr>
          <w:rFonts w:ascii="Times New Roman" w:hAnsi="Times New Roman" w:cs="Times New Roman"/>
          <w:i/>
          <w:iCs/>
          <w:sz w:val="24"/>
          <w:szCs w:val="24"/>
        </w:rPr>
        <w:t>Clin</w:t>
      </w:r>
      <w:proofErr w:type="spellEnd"/>
      <w:r w:rsidRPr="006579D5">
        <w:rPr>
          <w:rFonts w:ascii="Times New Roman" w:hAnsi="Times New Roman" w:cs="Times New Roman"/>
          <w:i/>
          <w:iCs/>
          <w:sz w:val="24"/>
          <w:szCs w:val="24"/>
        </w:rPr>
        <w:t xml:space="preserve"> </w:t>
      </w:r>
      <w:proofErr w:type="spellStart"/>
      <w:r w:rsidRPr="006579D5">
        <w:rPr>
          <w:rFonts w:ascii="Times New Roman" w:hAnsi="Times New Roman" w:cs="Times New Roman"/>
          <w:i/>
          <w:iCs/>
          <w:sz w:val="24"/>
          <w:szCs w:val="24"/>
        </w:rPr>
        <w:t>Epidem</w:t>
      </w:r>
      <w:proofErr w:type="spellEnd"/>
      <w:r w:rsidRPr="006579D5">
        <w:rPr>
          <w:rFonts w:asciiTheme="majorBidi" w:hAnsiTheme="majorBidi" w:cstheme="majorBidi"/>
          <w:noProof/>
          <w:sz w:val="24"/>
          <w:szCs w:val="24"/>
        </w:rPr>
        <w:t xml:space="preserve"> 2010; 63:760-66.</w:t>
      </w:r>
    </w:p>
    <w:p w14:paraId="68AAD996" w14:textId="77777777" w:rsidR="009E723F" w:rsidRPr="006579D5" w:rsidRDefault="009E723F" w:rsidP="009E723F">
      <w:pPr>
        <w:pStyle w:val="ListParagraph"/>
        <w:numPr>
          <w:ilvl w:val="0"/>
          <w:numId w:val="12"/>
        </w:numPr>
        <w:bidi w:val="0"/>
        <w:spacing w:line="240" w:lineRule="auto"/>
        <w:ind w:left="450"/>
        <w:rPr>
          <w:rFonts w:asciiTheme="majorBidi" w:hAnsiTheme="majorBidi" w:cstheme="majorBidi"/>
          <w:noProof/>
          <w:sz w:val="24"/>
          <w:szCs w:val="24"/>
        </w:rPr>
      </w:pPr>
      <w:r w:rsidRPr="006579D5">
        <w:rPr>
          <w:rFonts w:asciiTheme="majorBidi" w:hAnsiTheme="majorBidi" w:cstheme="majorBidi"/>
          <w:noProof/>
          <w:sz w:val="24"/>
          <w:szCs w:val="24"/>
        </w:rPr>
        <w:t xml:space="preserve">Suleiman KH, Yates BC, Berger AM, Pozehl B, Meza J. </w:t>
      </w:r>
      <w:hyperlink r:id="rId64" w:history="1">
        <w:r w:rsidRPr="006579D5">
          <w:rPr>
            <w:rFonts w:asciiTheme="majorBidi" w:hAnsiTheme="majorBidi" w:cstheme="majorBidi"/>
            <w:noProof/>
            <w:sz w:val="24"/>
            <w:szCs w:val="24"/>
          </w:rPr>
          <w:t>Translating the Pittsburgh Sleep Quality Index into Arabic.</w:t>
        </w:r>
      </w:hyperlink>
      <w:r w:rsidRPr="006579D5">
        <w:rPr>
          <w:rFonts w:asciiTheme="majorBidi" w:hAnsiTheme="majorBidi" w:cstheme="majorBidi"/>
          <w:noProof/>
          <w:sz w:val="24"/>
          <w:szCs w:val="24"/>
        </w:rPr>
        <w:t xml:space="preserve"> </w:t>
      </w:r>
      <w:r w:rsidRPr="006579D5">
        <w:rPr>
          <w:rFonts w:ascii="Times New Roman" w:hAnsi="Times New Roman" w:cs="Times New Roman"/>
          <w:i/>
          <w:iCs/>
          <w:sz w:val="24"/>
          <w:szCs w:val="24"/>
        </w:rPr>
        <w:t xml:space="preserve">West J </w:t>
      </w:r>
      <w:proofErr w:type="spellStart"/>
      <w:r w:rsidRPr="006579D5">
        <w:rPr>
          <w:rFonts w:ascii="Times New Roman" w:hAnsi="Times New Roman" w:cs="Times New Roman"/>
          <w:i/>
          <w:iCs/>
          <w:sz w:val="24"/>
          <w:szCs w:val="24"/>
        </w:rPr>
        <w:t>Nurs</w:t>
      </w:r>
      <w:proofErr w:type="spellEnd"/>
      <w:r w:rsidRPr="006579D5">
        <w:rPr>
          <w:rFonts w:ascii="Times New Roman" w:hAnsi="Times New Roman" w:cs="Times New Roman"/>
          <w:i/>
          <w:iCs/>
          <w:sz w:val="24"/>
          <w:szCs w:val="24"/>
        </w:rPr>
        <w:t xml:space="preserve"> Res</w:t>
      </w:r>
      <w:r w:rsidRPr="006579D5">
        <w:rPr>
          <w:rFonts w:asciiTheme="majorBidi" w:hAnsiTheme="majorBidi" w:cstheme="majorBidi"/>
          <w:noProof/>
          <w:sz w:val="24"/>
          <w:szCs w:val="24"/>
        </w:rPr>
        <w:t xml:space="preserve"> 2010; 32(2):250-68.</w:t>
      </w:r>
    </w:p>
    <w:p w14:paraId="65C1856C" w14:textId="1BFEE232" w:rsidR="00830720" w:rsidRPr="002A188F" w:rsidRDefault="00830720" w:rsidP="009E723F">
      <w:pPr>
        <w:bidi w:val="0"/>
        <w:spacing w:line="240" w:lineRule="auto"/>
        <w:rPr>
          <w:rFonts w:asciiTheme="majorBidi" w:hAnsiTheme="majorBidi" w:cstheme="majorBidi"/>
          <w:sz w:val="24"/>
          <w:szCs w:val="24"/>
        </w:rPr>
      </w:pPr>
    </w:p>
    <w:sectPr w:rsidR="00830720" w:rsidRPr="002A1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Interface 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A40"/>
    <w:multiLevelType w:val="hybridMultilevel"/>
    <w:tmpl w:val="64DA6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C477F"/>
    <w:multiLevelType w:val="hybridMultilevel"/>
    <w:tmpl w:val="1F18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B7698"/>
    <w:multiLevelType w:val="hybridMultilevel"/>
    <w:tmpl w:val="E606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9767F"/>
    <w:multiLevelType w:val="hybridMultilevel"/>
    <w:tmpl w:val="2B386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26174"/>
    <w:multiLevelType w:val="hybridMultilevel"/>
    <w:tmpl w:val="0520EBC4"/>
    <w:lvl w:ilvl="0" w:tplc="4F8ACD86">
      <w:start w:val="1"/>
      <w:numFmt w:val="upperRoman"/>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B782C"/>
    <w:multiLevelType w:val="hybridMultilevel"/>
    <w:tmpl w:val="107A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FD3B16"/>
    <w:multiLevelType w:val="hybridMultilevel"/>
    <w:tmpl w:val="DF2E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F852E2"/>
    <w:multiLevelType w:val="hybridMultilevel"/>
    <w:tmpl w:val="3830F712"/>
    <w:lvl w:ilvl="0" w:tplc="35F68CD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01696"/>
    <w:multiLevelType w:val="hybridMultilevel"/>
    <w:tmpl w:val="40FC8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178D4"/>
    <w:multiLevelType w:val="hybridMultilevel"/>
    <w:tmpl w:val="3E18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69065D"/>
    <w:multiLevelType w:val="hybridMultilevel"/>
    <w:tmpl w:val="BB06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656DA0"/>
    <w:multiLevelType w:val="hybridMultilevel"/>
    <w:tmpl w:val="D4D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10"/>
  </w:num>
  <w:num w:numId="5">
    <w:abstractNumId w:val="6"/>
  </w:num>
  <w:num w:numId="6">
    <w:abstractNumId w:val="11"/>
  </w:num>
  <w:num w:numId="7">
    <w:abstractNumId w:val="4"/>
  </w:num>
  <w:num w:numId="8">
    <w:abstractNumId w:val="1"/>
  </w:num>
  <w:num w:numId="9">
    <w:abstractNumId w:val="5"/>
  </w:num>
  <w:num w:numId="10">
    <w:abstractNumId w:val="2"/>
  </w:num>
  <w:num w:numId="11">
    <w:abstractNumId w:val="3"/>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ad Abdulrahman Abdulla">
    <w15:presenceInfo w15:providerId="AD" w15:userId="S-1-5-21-1677535805-3711510917-2372840767-4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8F"/>
    <w:rsid w:val="000008F8"/>
    <w:rsid w:val="000047A5"/>
    <w:rsid w:val="000151F2"/>
    <w:rsid w:val="000178E4"/>
    <w:rsid w:val="00023CCD"/>
    <w:rsid w:val="00031096"/>
    <w:rsid w:val="00037B84"/>
    <w:rsid w:val="000507A7"/>
    <w:rsid w:val="00050FF5"/>
    <w:rsid w:val="00060E27"/>
    <w:rsid w:val="00063B0A"/>
    <w:rsid w:val="00075422"/>
    <w:rsid w:val="00082D12"/>
    <w:rsid w:val="0009144B"/>
    <w:rsid w:val="0009683F"/>
    <w:rsid w:val="000E3089"/>
    <w:rsid w:val="000E325F"/>
    <w:rsid w:val="000F5AF8"/>
    <w:rsid w:val="001048F5"/>
    <w:rsid w:val="0011415A"/>
    <w:rsid w:val="001142DB"/>
    <w:rsid w:val="00115A9F"/>
    <w:rsid w:val="001164A6"/>
    <w:rsid w:val="00122C48"/>
    <w:rsid w:val="001345B0"/>
    <w:rsid w:val="001547B9"/>
    <w:rsid w:val="001563AD"/>
    <w:rsid w:val="001675C4"/>
    <w:rsid w:val="00171B29"/>
    <w:rsid w:val="00194BD1"/>
    <w:rsid w:val="00194D7B"/>
    <w:rsid w:val="00197AAC"/>
    <w:rsid w:val="001A1856"/>
    <w:rsid w:val="001B42DC"/>
    <w:rsid w:val="001B65EF"/>
    <w:rsid w:val="001C1F28"/>
    <w:rsid w:val="001C52BA"/>
    <w:rsid w:val="001D3CF2"/>
    <w:rsid w:val="001E5A34"/>
    <w:rsid w:val="001F35E7"/>
    <w:rsid w:val="001F4E06"/>
    <w:rsid w:val="00205037"/>
    <w:rsid w:val="00211C95"/>
    <w:rsid w:val="002311A5"/>
    <w:rsid w:val="002424B9"/>
    <w:rsid w:val="00244ADF"/>
    <w:rsid w:val="00247A98"/>
    <w:rsid w:val="00266FA6"/>
    <w:rsid w:val="00286AC3"/>
    <w:rsid w:val="002A0593"/>
    <w:rsid w:val="002A188F"/>
    <w:rsid w:val="002B0DAB"/>
    <w:rsid w:val="002B195E"/>
    <w:rsid w:val="002D2B9B"/>
    <w:rsid w:val="002D322B"/>
    <w:rsid w:val="002F17B2"/>
    <w:rsid w:val="002F6B55"/>
    <w:rsid w:val="00303AB9"/>
    <w:rsid w:val="0030553E"/>
    <w:rsid w:val="00341DF8"/>
    <w:rsid w:val="00347C03"/>
    <w:rsid w:val="00353857"/>
    <w:rsid w:val="003545A1"/>
    <w:rsid w:val="003957BB"/>
    <w:rsid w:val="003961CE"/>
    <w:rsid w:val="003B3F30"/>
    <w:rsid w:val="003B7A82"/>
    <w:rsid w:val="003C0292"/>
    <w:rsid w:val="003C6802"/>
    <w:rsid w:val="003C7262"/>
    <w:rsid w:val="003E213D"/>
    <w:rsid w:val="003F3910"/>
    <w:rsid w:val="00406026"/>
    <w:rsid w:val="00411725"/>
    <w:rsid w:val="00414165"/>
    <w:rsid w:val="00443420"/>
    <w:rsid w:val="00447892"/>
    <w:rsid w:val="0045053F"/>
    <w:rsid w:val="00453D7B"/>
    <w:rsid w:val="0046423C"/>
    <w:rsid w:val="00464C91"/>
    <w:rsid w:val="004758B5"/>
    <w:rsid w:val="004760C3"/>
    <w:rsid w:val="0048279B"/>
    <w:rsid w:val="00484091"/>
    <w:rsid w:val="004A2678"/>
    <w:rsid w:val="004C242E"/>
    <w:rsid w:val="004C7ADC"/>
    <w:rsid w:val="004D37B7"/>
    <w:rsid w:val="004D4CFA"/>
    <w:rsid w:val="004E3EB1"/>
    <w:rsid w:val="004F4310"/>
    <w:rsid w:val="0051602E"/>
    <w:rsid w:val="00517E4C"/>
    <w:rsid w:val="00535E94"/>
    <w:rsid w:val="00551379"/>
    <w:rsid w:val="00566106"/>
    <w:rsid w:val="00577310"/>
    <w:rsid w:val="00590112"/>
    <w:rsid w:val="005A47B4"/>
    <w:rsid w:val="005A6060"/>
    <w:rsid w:val="005B023E"/>
    <w:rsid w:val="005B7E90"/>
    <w:rsid w:val="005D57E7"/>
    <w:rsid w:val="005F1B41"/>
    <w:rsid w:val="00620EE7"/>
    <w:rsid w:val="00621D38"/>
    <w:rsid w:val="00627E6C"/>
    <w:rsid w:val="006412CD"/>
    <w:rsid w:val="006533E1"/>
    <w:rsid w:val="00655025"/>
    <w:rsid w:val="00655CE5"/>
    <w:rsid w:val="00672D0C"/>
    <w:rsid w:val="006753FF"/>
    <w:rsid w:val="00686F33"/>
    <w:rsid w:val="006C0EEB"/>
    <w:rsid w:val="00741348"/>
    <w:rsid w:val="00742DC5"/>
    <w:rsid w:val="00747D84"/>
    <w:rsid w:val="00762A2B"/>
    <w:rsid w:val="00775F25"/>
    <w:rsid w:val="0078600B"/>
    <w:rsid w:val="00795D09"/>
    <w:rsid w:val="007A342A"/>
    <w:rsid w:val="007B5043"/>
    <w:rsid w:val="007E1E46"/>
    <w:rsid w:val="007E6588"/>
    <w:rsid w:val="007E69C2"/>
    <w:rsid w:val="00810BE1"/>
    <w:rsid w:val="00810D87"/>
    <w:rsid w:val="00815561"/>
    <w:rsid w:val="008253D1"/>
    <w:rsid w:val="00830720"/>
    <w:rsid w:val="008369B5"/>
    <w:rsid w:val="00844C94"/>
    <w:rsid w:val="00844DD3"/>
    <w:rsid w:val="00853218"/>
    <w:rsid w:val="00854C79"/>
    <w:rsid w:val="00875E5A"/>
    <w:rsid w:val="0088103B"/>
    <w:rsid w:val="00890069"/>
    <w:rsid w:val="008906D0"/>
    <w:rsid w:val="008A2F37"/>
    <w:rsid w:val="008B02B4"/>
    <w:rsid w:val="008B5D7F"/>
    <w:rsid w:val="008C1741"/>
    <w:rsid w:val="008C6CE3"/>
    <w:rsid w:val="008C7923"/>
    <w:rsid w:val="008D294F"/>
    <w:rsid w:val="008D3994"/>
    <w:rsid w:val="008E0B13"/>
    <w:rsid w:val="008E3CBC"/>
    <w:rsid w:val="00900B7F"/>
    <w:rsid w:val="00900C35"/>
    <w:rsid w:val="00920801"/>
    <w:rsid w:val="009213C7"/>
    <w:rsid w:val="009308BA"/>
    <w:rsid w:val="00936DFC"/>
    <w:rsid w:val="00945447"/>
    <w:rsid w:val="00946EE6"/>
    <w:rsid w:val="00946FF8"/>
    <w:rsid w:val="0095528E"/>
    <w:rsid w:val="0097117E"/>
    <w:rsid w:val="0097440C"/>
    <w:rsid w:val="0098339C"/>
    <w:rsid w:val="009A3797"/>
    <w:rsid w:val="009D0376"/>
    <w:rsid w:val="009D08B5"/>
    <w:rsid w:val="009E635C"/>
    <w:rsid w:val="009E723F"/>
    <w:rsid w:val="009F1E48"/>
    <w:rsid w:val="009F2C59"/>
    <w:rsid w:val="00A02467"/>
    <w:rsid w:val="00A15437"/>
    <w:rsid w:val="00A447F0"/>
    <w:rsid w:val="00A52C44"/>
    <w:rsid w:val="00A61E7B"/>
    <w:rsid w:val="00A84A6E"/>
    <w:rsid w:val="00A94FA6"/>
    <w:rsid w:val="00AA1B19"/>
    <w:rsid w:val="00AA2E60"/>
    <w:rsid w:val="00AA6872"/>
    <w:rsid w:val="00AC4827"/>
    <w:rsid w:val="00AD5612"/>
    <w:rsid w:val="00AD5E11"/>
    <w:rsid w:val="00B03D14"/>
    <w:rsid w:val="00B05A12"/>
    <w:rsid w:val="00B06D14"/>
    <w:rsid w:val="00B402A6"/>
    <w:rsid w:val="00B56BD2"/>
    <w:rsid w:val="00B62F94"/>
    <w:rsid w:val="00B85450"/>
    <w:rsid w:val="00B85910"/>
    <w:rsid w:val="00B90FB7"/>
    <w:rsid w:val="00BA4F47"/>
    <w:rsid w:val="00BB2EA7"/>
    <w:rsid w:val="00BB3DD4"/>
    <w:rsid w:val="00BC4594"/>
    <w:rsid w:val="00BD0C64"/>
    <w:rsid w:val="00BD16C0"/>
    <w:rsid w:val="00BD424C"/>
    <w:rsid w:val="00BE4902"/>
    <w:rsid w:val="00BF0975"/>
    <w:rsid w:val="00BF11A0"/>
    <w:rsid w:val="00C00823"/>
    <w:rsid w:val="00C139B9"/>
    <w:rsid w:val="00C163C0"/>
    <w:rsid w:val="00C17CE3"/>
    <w:rsid w:val="00C44E48"/>
    <w:rsid w:val="00C53811"/>
    <w:rsid w:val="00C60D2F"/>
    <w:rsid w:val="00C7591E"/>
    <w:rsid w:val="00C94CA7"/>
    <w:rsid w:val="00C961E6"/>
    <w:rsid w:val="00CB5937"/>
    <w:rsid w:val="00CB6F3B"/>
    <w:rsid w:val="00CC6C39"/>
    <w:rsid w:val="00CF0A45"/>
    <w:rsid w:val="00D20E2A"/>
    <w:rsid w:val="00D25817"/>
    <w:rsid w:val="00D37149"/>
    <w:rsid w:val="00D440A0"/>
    <w:rsid w:val="00D45BDD"/>
    <w:rsid w:val="00DA634D"/>
    <w:rsid w:val="00DB0B69"/>
    <w:rsid w:val="00DB0FA8"/>
    <w:rsid w:val="00DC5AF9"/>
    <w:rsid w:val="00DD2923"/>
    <w:rsid w:val="00DD2F39"/>
    <w:rsid w:val="00DD53D7"/>
    <w:rsid w:val="00DD7DA9"/>
    <w:rsid w:val="00DE0D11"/>
    <w:rsid w:val="00DE5E51"/>
    <w:rsid w:val="00DF23E9"/>
    <w:rsid w:val="00DF7BDD"/>
    <w:rsid w:val="00E0439C"/>
    <w:rsid w:val="00E3736E"/>
    <w:rsid w:val="00E37EC6"/>
    <w:rsid w:val="00E4566C"/>
    <w:rsid w:val="00E51A87"/>
    <w:rsid w:val="00E53E0E"/>
    <w:rsid w:val="00E62255"/>
    <w:rsid w:val="00E820EC"/>
    <w:rsid w:val="00E947B2"/>
    <w:rsid w:val="00EB2AC9"/>
    <w:rsid w:val="00EB629C"/>
    <w:rsid w:val="00EC28E9"/>
    <w:rsid w:val="00EC3C74"/>
    <w:rsid w:val="00F0231D"/>
    <w:rsid w:val="00F11B29"/>
    <w:rsid w:val="00F14E91"/>
    <w:rsid w:val="00F244B1"/>
    <w:rsid w:val="00F358AD"/>
    <w:rsid w:val="00F500B6"/>
    <w:rsid w:val="00F50D99"/>
    <w:rsid w:val="00F53346"/>
    <w:rsid w:val="00F645ED"/>
    <w:rsid w:val="00F97952"/>
    <w:rsid w:val="00FB2409"/>
    <w:rsid w:val="00FB3E0D"/>
    <w:rsid w:val="00FB606F"/>
    <w:rsid w:val="00FE3134"/>
    <w:rsid w:val="00FE3F94"/>
    <w:rsid w:val="00FF7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8F"/>
    <w:pPr>
      <w:bidi/>
      <w:spacing w:after="200" w:line="276" w:lineRule="auto"/>
    </w:pPr>
  </w:style>
  <w:style w:type="paragraph" w:styleId="Heading1">
    <w:name w:val="heading 1"/>
    <w:basedOn w:val="Normal"/>
    <w:link w:val="Heading1Char"/>
    <w:uiPriority w:val="9"/>
    <w:qFormat/>
    <w:rsid w:val="00C53811"/>
    <w:pPr>
      <w:bidi w:val="0"/>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88F"/>
    <w:pPr>
      <w:ind w:left="720"/>
      <w:contextualSpacing/>
    </w:pPr>
  </w:style>
  <w:style w:type="character" w:customStyle="1" w:styleId="hps">
    <w:name w:val="hps"/>
    <w:basedOn w:val="DefaultParagraphFont"/>
    <w:rsid w:val="002A188F"/>
  </w:style>
  <w:style w:type="paragraph" w:customStyle="1" w:styleId="title1">
    <w:name w:val="title1"/>
    <w:basedOn w:val="Normal"/>
    <w:rsid w:val="00B03D14"/>
    <w:pPr>
      <w:bidi w:val="0"/>
      <w:spacing w:after="0" w:line="240" w:lineRule="auto"/>
    </w:pPr>
    <w:rPr>
      <w:rFonts w:ascii="Times New Roman" w:eastAsia="Times New Roman" w:hAnsi="Times New Roman" w:cs="Times New Roman"/>
      <w:sz w:val="27"/>
      <w:szCs w:val="27"/>
    </w:rPr>
  </w:style>
  <w:style w:type="character" w:customStyle="1" w:styleId="jrnl">
    <w:name w:val="jrnl"/>
    <w:basedOn w:val="DefaultParagraphFont"/>
    <w:rsid w:val="00B03D14"/>
  </w:style>
  <w:style w:type="paragraph" w:customStyle="1" w:styleId="desc1">
    <w:name w:val="desc1"/>
    <w:basedOn w:val="Normal"/>
    <w:rsid w:val="00B03D14"/>
    <w:pPr>
      <w:bidi w:val="0"/>
      <w:spacing w:after="0" w:line="240" w:lineRule="auto"/>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627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E6C"/>
    <w:rPr>
      <w:rFonts w:ascii="Tahoma" w:hAnsi="Tahoma" w:cs="Tahoma"/>
      <w:sz w:val="16"/>
      <w:szCs w:val="16"/>
    </w:rPr>
  </w:style>
  <w:style w:type="character" w:styleId="CommentReference">
    <w:name w:val="annotation reference"/>
    <w:basedOn w:val="DefaultParagraphFont"/>
    <w:uiPriority w:val="99"/>
    <w:semiHidden/>
    <w:unhideWhenUsed/>
    <w:rsid w:val="00A52C44"/>
    <w:rPr>
      <w:sz w:val="16"/>
      <w:szCs w:val="16"/>
    </w:rPr>
  </w:style>
  <w:style w:type="paragraph" w:styleId="CommentText">
    <w:name w:val="annotation text"/>
    <w:basedOn w:val="Normal"/>
    <w:link w:val="CommentTextChar"/>
    <w:uiPriority w:val="99"/>
    <w:semiHidden/>
    <w:unhideWhenUsed/>
    <w:rsid w:val="00A52C44"/>
    <w:pPr>
      <w:spacing w:line="240" w:lineRule="auto"/>
    </w:pPr>
    <w:rPr>
      <w:sz w:val="20"/>
      <w:szCs w:val="20"/>
    </w:rPr>
  </w:style>
  <w:style w:type="character" w:customStyle="1" w:styleId="CommentTextChar">
    <w:name w:val="Comment Text Char"/>
    <w:basedOn w:val="DefaultParagraphFont"/>
    <w:link w:val="CommentText"/>
    <w:uiPriority w:val="99"/>
    <w:semiHidden/>
    <w:rsid w:val="00A52C44"/>
    <w:rPr>
      <w:sz w:val="20"/>
      <w:szCs w:val="20"/>
    </w:rPr>
  </w:style>
  <w:style w:type="paragraph" w:styleId="CommentSubject">
    <w:name w:val="annotation subject"/>
    <w:basedOn w:val="CommentText"/>
    <w:next w:val="CommentText"/>
    <w:link w:val="CommentSubjectChar"/>
    <w:uiPriority w:val="99"/>
    <w:semiHidden/>
    <w:unhideWhenUsed/>
    <w:rsid w:val="00A52C44"/>
    <w:rPr>
      <w:b/>
      <w:bCs/>
    </w:rPr>
  </w:style>
  <w:style w:type="character" w:customStyle="1" w:styleId="CommentSubjectChar">
    <w:name w:val="Comment Subject Char"/>
    <w:basedOn w:val="CommentTextChar"/>
    <w:link w:val="CommentSubject"/>
    <w:uiPriority w:val="99"/>
    <w:semiHidden/>
    <w:rsid w:val="00A52C44"/>
    <w:rPr>
      <w:b/>
      <w:bCs/>
      <w:sz w:val="20"/>
      <w:szCs w:val="20"/>
    </w:rPr>
  </w:style>
  <w:style w:type="character" w:customStyle="1" w:styleId="pubyear">
    <w:name w:val="pubyear"/>
    <w:basedOn w:val="DefaultParagraphFont"/>
    <w:rsid w:val="00A52C44"/>
  </w:style>
  <w:style w:type="character" w:customStyle="1" w:styleId="articletitle">
    <w:name w:val="articletitle"/>
    <w:basedOn w:val="DefaultParagraphFont"/>
    <w:rsid w:val="00A52C44"/>
  </w:style>
  <w:style w:type="character" w:customStyle="1" w:styleId="vol">
    <w:name w:val="vol"/>
    <w:basedOn w:val="DefaultParagraphFont"/>
    <w:rsid w:val="00A52C44"/>
  </w:style>
  <w:style w:type="paragraph" w:styleId="Revision">
    <w:name w:val="Revision"/>
    <w:hidden/>
    <w:uiPriority w:val="99"/>
    <w:semiHidden/>
    <w:rsid w:val="00655CE5"/>
    <w:pPr>
      <w:spacing w:after="0" w:line="240" w:lineRule="auto"/>
    </w:pPr>
  </w:style>
  <w:style w:type="paragraph" w:customStyle="1" w:styleId="Normal1">
    <w:name w:val="Normal1"/>
    <w:basedOn w:val="Normal"/>
    <w:rsid w:val="008906D0"/>
    <w:pPr>
      <w:bidi w:val="0"/>
      <w:spacing w:after="0" w:line="240" w:lineRule="auto"/>
    </w:pPr>
    <w:rPr>
      <w:rFonts w:ascii="Arial" w:hAnsi="Arial" w:cs="Arial"/>
      <w:sz w:val="24"/>
      <w:szCs w:val="24"/>
    </w:rPr>
  </w:style>
  <w:style w:type="paragraph" w:customStyle="1" w:styleId="LightGrid-Accent31">
    <w:name w:val="Light Grid - Accent 31"/>
    <w:basedOn w:val="Normal"/>
    <w:uiPriority w:val="34"/>
    <w:qFormat/>
    <w:rsid w:val="00D37149"/>
    <w:pPr>
      <w:bidi w:val="0"/>
      <w:spacing w:after="0" w:line="240" w:lineRule="auto"/>
      <w:ind w:left="720"/>
      <w:contextualSpacing/>
    </w:pPr>
    <w:rPr>
      <w:rFonts w:ascii="Times New Roman" w:eastAsia="Times New Roman" w:hAnsi="Times New Roman" w:cs="Times New Roman"/>
      <w:sz w:val="24"/>
      <w:szCs w:val="20"/>
      <w:lang w:val="en-AU"/>
    </w:rPr>
  </w:style>
  <w:style w:type="paragraph" w:customStyle="1" w:styleId="Default">
    <w:name w:val="Default"/>
    <w:rsid w:val="004760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53811"/>
    <w:rPr>
      <w:rFonts w:ascii="Times New Roman" w:eastAsia="Times New Roman" w:hAnsi="Times New Roman" w:cs="Times New Roman"/>
      <w:b/>
      <w:bCs/>
      <w:color w:val="000000"/>
      <w:kern w:val="36"/>
      <w:sz w:val="33"/>
      <w:szCs w:val="33"/>
    </w:rPr>
  </w:style>
  <w:style w:type="character" w:customStyle="1" w:styleId="highlight">
    <w:name w:val="highlight"/>
    <w:basedOn w:val="DefaultParagraphFont"/>
    <w:rsid w:val="00C53811"/>
  </w:style>
  <w:style w:type="paragraph" w:customStyle="1" w:styleId="desc2">
    <w:name w:val="desc2"/>
    <w:basedOn w:val="Normal"/>
    <w:rsid w:val="00815561"/>
    <w:pPr>
      <w:bidi w:val="0"/>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815561"/>
    <w:pPr>
      <w:bidi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35385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8F"/>
    <w:pPr>
      <w:bidi/>
      <w:spacing w:after="200" w:line="276" w:lineRule="auto"/>
    </w:pPr>
  </w:style>
  <w:style w:type="paragraph" w:styleId="Heading1">
    <w:name w:val="heading 1"/>
    <w:basedOn w:val="Normal"/>
    <w:link w:val="Heading1Char"/>
    <w:uiPriority w:val="9"/>
    <w:qFormat/>
    <w:rsid w:val="00C53811"/>
    <w:pPr>
      <w:bidi w:val="0"/>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88F"/>
    <w:pPr>
      <w:ind w:left="720"/>
      <w:contextualSpacing/>
    </w:pPr>
  </w:style>
  <w:style w:type="character" w:customStyle="1" w:styleId="hps">
    <w:name w:val="hps"/>
    <w:basedOn w:val="DefaultParagraphFont"/>
    <w:rsid w:val="002A188F"/>
  </w:style>
  <w:style w:type="paragraph" w:customStyle="1" w:styleId="title1">
    <w:name w:val="title1"/>
    <w:basedOn w:val="Normal"/>
    <w:rsid w:val="00B03D14"/>
    <w:pPr>
      <w:bidi w:val="0"/>
      <w:spacing w:after="0" w:line="240" w:lineRule="auto"/>
    </w:pPr>
    <w:rPr>
      <w:rFonts w:ascii="Times New Roman" w:eastAsia="Times New Roman" w:hAnsi="Times New Roman" w:cs="Times New Roman"/>
      <w:sz w:val="27"/>
      <w:szCs w:val="27"/>
    </w:rPr>
  </w:style>
  <w:style w:type="character" w:customStyle="1" w:styleId="jrnl">
    <w:name w:val="jrnl"/>
    <w:basedOn w:val="DefaultParagraphFont"/>
    <w:rsid w:val="00B03D14"/>
  </w:style>
  <w:style w:type="paragraph" w:customStyle="1" w:styleId="desc1">
    <w:name w:val="desc1"/>
    <w:basedOn w:val="Normal"/>
    <w:rsid w:val="00B03D14"/>
    <w:pPr>
      <w:bidi w:val="0"/>
      <w:spacing w:after="0" w:line="240" w:lineRule="auto"/>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627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E6C"/>
    <w:rPr>
      <w:rFonts w:ascii="Tahoma" w:hAnsi="Tahoma" w:cs="Tahoma"/>
      <w:sz w:val="16"/>
      <w:szCs w:val="16"/>
    </w:rPr>
  </w:style>
  <w:style w:type="character" w:styleId="CommentReference">
    <w:name w:val="annotation reference"/>
    <w:basedOn w:val="DefaultParagraphFont"/>
    <w:uiPriority w:val="99"/>
    <w:semiHidden/>
    <w:unhideWhenUsed/>
    <w:rsid w:val="00A52C44"/>
    <w:rPr>
      <w:sz w:val="16"/>
      <w:szCs w:val="16"/>
    </w:rPr>
  </w:style>
  <w:style w:type="paragraph" w:styleId="CommentText">
    <w:name w:val="annotation text"/>
    <w:basedOn w:val="Normal"/>
    <w:link w:val="CommentTextChar"/>
    <w:uiPriority w:val="99"/>
    <w:semiHidden/>
    <w:unhideWhenUsed/>
    <w:rsid w:val="00A52C44"/>
    <w:pPr>
      <w:spacing w:line="240" w:lineRule="auto"/>
    </w:pPr>
    <w:rPr>
      <w:sz w:val="20"/>
      <w:szCs w:val="20"/>
    </w:rPr>
  </w:style>
  <w:style w:type="character" w:customStyle="1" w:styleId="CommentTextChar">
    <w:name w:val="Comment Text Char"/>
    <w:basedOn w:val="DefaultParagraphFont"/>
    <w:link w:val="CommentText"/>
    <w:uiPriority w:val="99"/>
    <w:semiHidden/>
    <w:rsid w:val="00A52C44"/>
    <w:rPr>
      <w:sz w:val="20"/>
      <w:szCs w:val="20"/>
    </w:rPr>
  </w:style>
  <w:style w:type="paragraph" w:styleId="CommentSubject">
    <w:name w:val="annotation subject"/>
    <w:basedOn w:val="CommentText"/>
    <w:next w:val="CommentText"/>
    <w:link w:val="CommentSubjectChar"/>
    <w:uiPriority w:val="99"/>
    <w:semiHidden/>
    <w:unhideWhenUsed/>
    <w:rsid w:val="00A52C44"/>
    <w:rPr>
      <w:b/>
      <w:bCs/>
    </w:rPr>
  </w:style>
  <w:style w:type="character" w:customStyle="1" w:styleId="CommentSubjectChar">
    <w:name w:val="Comment Subject Char"/>
    <w:basedOn w:val="CommentTextChar"/>
    <w:link w:val="CommentSubject"/>
    <w:uiPriority w:val="99"/>
    <w:semiHidden/>
    <w:rsid w:val="00A52C44"/>
    <w:rPr>
      <w:b/>
      <w:bCs/>
      <w:sz w:val="20"/>
      <w:szCs w:val="20"/>
    </w:rPr>
  </w:style>
  <w:style w:type="character" w:customStyle="1" w:styleId="pubyear">
    <w:name w:val="pubyear"/>
    <w:basedOn w:val="DefaultParagraphFont"/>
    <w:rsid w:val="00A52C44"/>
  </w:style>
  <w:style w:type="character" w:customStyle="1" w:styleId="articletitle">
    <w:name w:val="articletitle"/>
    <w:basedOn w:val="DefaultParagraphFont"/>
    <w:rsid w:val="00A52C44"/>
  </w:style>
  <w:style w:type="character" w:customStyle="1" w:styleId="vol">
    <w:name w:val="vol"/>
    <w:basedOn w:val="DefaultParagraphFont"/>
    <w:rsid w:val="00A52C44"/>
  </w:style>
  <w:style w:type="paragraph" w:styleId="Revision">
    <w:name w:val="Revision"/>
    <w:hidden/>
    <w:uiPriority w:val="99"/>
    <w:semiHidden/>
    <w:rsid w:val="00655CE5"/>
    <w:pPr>
      <w:spacing w:after="0" w:line="240" w:lineRule="auto"/>
    </w:pPr>
  </w:style>
  <w:style w:type="paragraph" w:customStyle="1" w:styleId="Normal1">
    <w:name w:val="Normal1"/>
    <w:basedOn w:val="Normal"/>
    <w:rsid w:val="008906D0"/>
    <w:pPr>
      <w:bidi w:val="0"/>
      <w:spacing w:after="0" w:line="240" w:lineRule="auto"/>
    </w:pPr>
    <w:rPr>
      <w:rFonts w:ascii="Arial" w:hAnsi="Arial" w:cs="Arial"/>
      <w:sz w:val="24"/>
      <w:szCs w:val="24"/>
    </w:rPr>
  </w:style>
  <w:style w:type="paragraph" w:customStyle="1" w:styleId="LightGrid-Accent31">
    <w:name w:val="Light Grid - Accent 31"/>
    <w:basedOn w:val="Normal"/>
    <w:uiPriority w:val="34"/>
    <w:qFormat/>
    <w:rsid w:val="00D37149"/>
    <w:pPr>
      <w:bidi w:val="0"/>
      <w:spacing w:after="0" w:line="240" w:lineRule="auto"/>
      <w:ind w:left="720"/>
      <w:contextualSpacing/>
    </w:pPr>
    <w:rPr>
      <w:rFonts w:ascii="Times New Roman" w:eastAsia="Times New Roman" w:hAnsi="Times New Roman" w:cs="Times New Roman"/>
      <w:sz w:val="24"/>
      <w:szCs w:val="20"/>
      <w:lang w:val="en-AU"/>
    </w:rPr>
  </w:style>
  <w:style w:type="paragraph" w:customStyle="1" w:styleId="Default">
    <w:name w:val="Default"/>
    <w:rsid w:val="004760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53811"/>
    <w:rPr>
      <w:rFonts w:ascii="Times New Roman" w:eastAsia="Times New Roman" w:hAnsi="Times New Roman" w:cs="Times New Roman"/>
      <w:b/>
      <w:bCs/>
      <w:color w:val="000000"/>
      <w:kern w:val="36"/>
      <w:sz w:val="33"/>
      <w:szCs w:val="33"/>
    </w:rPr>
  </w:style>
  <w:style w:type="character" w:customStyle="1" w:styleId="highlight">
    <w:name w:val="highlight"/>
    <w:basedOn w:val="DefaultParagraphFont"/>
    <w:rsid w:val="00C53811"/>
  </w:style>
  <w:style w:type="paragraph" w:customStyle="1" w:styleId="desc2">
    <w:name w:val="desc2"/>
    <w:basedOn w:val="Normal"/>
    <w:rsid w:val="00815561"/>
    <w:pPr>
      <w:bidi w:val="0"/>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815561"/>
    <w:pPr>
      <w:bidi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3538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82075">
      <w:bodyDiv w:val="1"/>
      <w:marLeft w:val="0"/>
      <w:marRight w:val="0"/>
      <w:marTop w:val="0"/>
      <w:marBottom w:val="0"/>
      <w:divBdr>
        <w:top w:val="none" w:sz="0" w:space="0" w:color="auto"/>
        <w:left w:val="none" w:sz="0" w:space="0" w:color="auto"/>
        <w:bottom w:val="none" w:sz="0" w:space="0" w:color="auto"/>
        <w:right w:val="none" w:sz="0" w:space="0" w:color="auto"/>
      </w:divBdr>
    </w:div>
    <w:div w:id="645203654">
      <w:bodyDiv w:val="1"/>
      <w:marLeft w:val="0"/>
      <w:marRight w:val="0"/>
      <w:marTop w:val="0"/>
      <w:marBottom w:val="0"/>
      <w:divBdr>
        <w:top w:val="none" w:sz="0" w:space="0" w:color="auto"/>
        <w:left w:val="none" w:sz="0" w:space="0" w:color="auto"/>
        <w:bottom w:val="none" w:sz="0" w:space="0" w:color="auto"/>
        <w:right w:val="none" w:sz="0" w:space="0" w:color="auto"/>
      </w:divBdr>
      <w:divsChild>
        <w:div w:id="749349638">
          <w:marLeft w:val="0"/>
          <w:marRight w:val="1"/>
          <w:marTop w:val="0"/>
          <w:marBottom w:val="0"/>
          <w:divBdr>
            <w:top w:val="none" w:sz="0" w:space="0" w:color="auto"/>
            <w:left w:val="none" w:sz="0" w:space="0" w:color="auto"/>
            <w:bottom w:val="none" w:sz="0" w:space="0" w:color="auto"/>
            <w:right w:val="none" w:sz="0" w:space="0" w:color="auto"/>
          </w:divBdr>
          <w:divsChild>
            <w:div w:id="130633311">
              <w:marLeft w:val="0"/>
              <w:marRight w:val="0"/>
              <w:marTop w:val="0"/>
              <w:marBottom w:val="0"/>
              <w:divBdr>
                <w:top w:val="none" w:sz="0" w:space="0" w:color="auto"/>
                <w:left w:val="none" w:sz="0" w:space="0" w:color="auto"/>
                <w:bottom w:val="none" w:sz="0" w:space="0" w:color="auto"/>
                <w:right w:val="none" w:sz="0" w:space="0" w:color="auto"/>
              </w:divBdr>
              <w:divsChild>
                <w:div w:id="1526284363">
                  <w:marLeft w:val="0"/>
                  <w:marRight w:val="1"/>
                  <w:marTop w:val="0"/>
                  <w:marBottom w:val="0"/>
                  <w:divBdr>
                    <w:top w:val="none" w:sz="0" w:space="0" w:color="auto"/>
                    <w:left w:val="none" w:sz="0" w:space="0" w:color="auto"/>
                    <w:bottom w:val="none" w:sz="0" w:space="0" w:color="auto"/>
                    <w:right w:val="none" w:sz="0" w:space="0" w:color="auto"/>
                  </w:divBdr>
                  <w:divsChild>
                    <w:div w:id="603195355">
                      <w:marLeft w:val="0"/>
                      <w:marRight w:val="0"/>
                      <w:marTop w:val="0"/>
                      <w:marBottom w:val="0"/>
                      <w:divBdr>
                        <w:top w:val="none" w:sz="0" w:space="0" w:color="auto"/>
                        <w:left w:val="none" w:sz="0" w:space="0" w:color="auto"/>
                        <w:bottom w:val="none" w:sz="0" w:space="0" w:color="auto"/>
                        <w:right w:val="none" w:sz="0" w:space="0" w:color="auto"/>
                      </w:divBdr>
                      <w:divsChild>
                        <w:div w:id="1735811140">
                          <w:marLeft w:val="0"/>
                          <w:marRight w:val="0"/>
                          <w:marTop w:val="0"/>
                          <w:marBottom w:val="0"/>
                          <w:divBdr>
                            <w:top w:val="none" w:sz="0" w:space="0" w:color="auto"/>
                            <w:left w:val="none" w:sz="0" w:space="0" w:color="auto"/>
                            <w:bottom w:val="none" w:sz="0" w:space="0" w:color="auto"/>
                            <w:right w:val="none" w:sz="0" w:space="0" w:color="auto"/>
                          </w:divBdr>
                          <w:divsChild>
                            <w:div w:id="199902409">
                              <w:marLeft w:val="0"/>
                              <w:marRight w:val="0"/>
                              <w:marTop w:val="120"/>
                              <w:marBottom w:val="360"/>
                              <w:divBdr>
                                <w:top w:val="none" w:sz="0" w:space="0" w:color="auto"/>
                                <w:left w:val="none" w:sz="0" w:space="0" w:color="auto"/>
                                <w:bottom w:val="none" w:sz="0" w:space="0" w:color="auto"/>
                                <w:right w:val="none" w:sz="0" w:space="0" w:color="auto"/>
                              </w:divBdr>
                              <w:divsChild>
                                <w:div w:id="2107456653">
                                  <w:marLeft w:val="420"/>
                                  <w:marRight w:val="0"/>
                                  <w:marTop w:val="0"/>
                                  <w:marBottom w:val="0"/>
                                  <w:divBdr>
                                    <w:top w:val="none" w:sz="0" w:space="0" w:color="auto"/>
                                    <w:left w:val="none" w:sz="0" w:space="0" w:color="auto"/>
                                    <w:bottom w:val="none" w:sz="0" w:space="0" w:color="auto"/>
                                    <w:right w:val="none" w:sz="0" w:space="0" w:color="auto"/>
                                  </w:divBdr>
                                  <w:divsChild>
                                    <w:div w:id="87399842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698044">
      <w:bodyDiv w:val="1"/>
      <w:marLeft w:val="0"/>
      <w:marRight w:val="0"/>
      <w:marTop w:val="0"/>
      <w:marBottom w:val="0"/>
      <w:divBdr>
        <w:top w:val="none" w:sz="0" w:space="0" w:color="auto"/>
        <w:left w:val="none" w:sz="0" w:space="0" w:color="auto"/>
        <w:bottom w:val="none" w:sz="0" w:space="0" w:color="auto"/>
        <w:right w:val="none" w:sz="0" w:space="0" w:color="auto"/>
      </w:divBdr>
      <w:divsChild>
        <w:div w:id="397170272">
          <w:marLeft w:val="0"/>
          <w:marRight w:val="0"/>
          <w:marTop w:val="0"/>
          <w:marBottom w:val="0"/>
          <w:divBdr>
            <w:top w:val="none" w:sz="0" w:space="0" w:color="auto"/>
            <w:left w:val="none" w:sz="0" w:space="0" w:color="auto"/>
            <w:bottom w:val="none" w:sz="0" w:space="0" w:color="auto"/>
            <w:right w:val="none" w:sz="0" w:space="0" w:color="auto"/>
          </w:divBdr>
          <w:divsChild>
            <w:div w:id="79982630">
              <w:marLeft w:val="0"/>
              <w:marRight w:val="0"/>
              <w:marTop w:val="0"/>
              <w:marBottom w:val="0"/>
              <w:divBdr>
                <w:top w:val="none" w:sz="0" w:space="0" w:color="auto"/>
                <w:left w:val="none" w:sz="0" w:space="0" w:color="auto"/>
                <w:bottom w:val="none" w:sz="0" w:space="0" w:color="auto"/>
                <w:right w:val="none" w:sz="0" w:space="0" w:color="auto"/>
              </w:divBdr>
              <w:divsChild>
                <w:div w:id="122425058">
                  <w:marLeft w:val="0"/>
                  <w:marRight w:val="0"/>
                  <w:marTop w:val="0"/>
                  <w:marBottom w:val="0"/>
                  <w:divBdr>
                    <w:top w:val="none" w:sz="0" w:space="0" w:color="auto"/>
                    <w:left w:val="none" w:sz="0" w:space="0" w:color="auto"/>
                    <w:bottom w:val="none" w:sz="0" w:space="0" w:color="auto"/>
                    <w:right w:val="none" w:sz="0" w:space="0" w:color="auto"/>
                  </w:divBdr>
                  <w:divsChild>
                    <w:div w:id="1087846818">
                      <w:marLeft w:val="0"/>
                      <w:marRight w:val="0"/>
                      <w:marTop w:val="0"/>
                      <w:marBottom w:val="0"/>
                      <w:divBdr>
                        <w:top w:val="none" w:sz="0" w:space="0" w:color="auto"/>
                        <w:left w:val="none" w:sz="0" w:space="0" w:color="auto"/>
                        <w:bottom w:val="none" w:sz="0" w:space="0" w:color="auto"/>
                        <w:right w:val="none" w:sz="0" w:space="0" w:color="auto"/>
                      </w:divBdr>
                      <w:divsChild>
                        <w:div w:id="2034375880">
                          <w:marLeft w:val="0"/>
                          <w:marRight w:val="0"/>
                          <w:marTop w:val="0"/>
                          <w:marBottom w:val="0"/>
                          <w:divBdr>
                            <w:top w:val="none" w:sz="0" w:space="0" w:color="auto"/>
                            <w:left w:val="none" w:sz="0" w:space="0" w:color="auto"/>
                            <w:bottom w:val="none" w:sz="0" w:space="0" w:color="auto"/>
                            <w:right w:val="none" w:sz="0" w:space="0" w:color="auto"/>
                          </w:divBdr>
                          <w:divsChild>
                            <w:div w:id="4405392">
                              <w:marLeft w:val="0"/>
                              <w:marRight w:val="0"/>
                              <w:marTop w:val="0"/>
                              <w:marBottom w:val="0"/>
                              <w:divBdr>
                                <w:top w:val="none" w:sz="0" w:space="0" w:color="auto"/>
                                <w:left w:val="none" w:sz="0" w:space="0" w:color="auto"/>
                                <w:bottom w:val="none" w:sz="0" w:space="0" w:color="auto"/>
                                <w:right w:val="none" w:sz="0" w:space="0" w:color="auto"/>
                              </w:divBdr>
                              <w:divsChild>
                                <w:div w:id="936405963">
                                  <w:marLeft w:val="0"/>
                                  <w:marRight w:val="0"/>
                                  <w:marTop w:val="0"/>
                                  <w:marBottom w:val="0"/>
                                  <w:divBdr>
                                    <w:top w:val="none" w:sz="0" w:space="0" w:color="auto"/>
                                    <w:left w:val="none" w:sz="0" w:space="0" w:color="auto"/>
                                    <w:bottom w:val="none" w:sz="0" w:space="0" w:color="auto"/>
                                    <w:right w:val="none" w:sz="0" w:space="0" w:color="auto"/>
                                  </w:divBdr>
                                  <w:divsChild>
                                    <w:div w:id="1380277106">
                                      <w:marLeft w:val="0"/>
                                      <w:marRight w:val="0"/>
                                      <w:marTop w:val="0"/>
                                      <w:marBottom w:val="0"/>
                                      <w:divBdr>
                                        <w:top w:val="none" w:sz="0" w:space="0" w:color="auto"/>
                                        <w:left w:val="none" w:sz="0" w:space="0" w:color="auto"/>
                                        <w:bottom w:val="none" w:sz="0" w:space="0" w:color="auto"/>
                                        <w:right w:val="none" w:sz="0" w:space="0" w:color="auto"/>
                                      </w:divBdr>
                                      <w:divsChild>
                                        <w:div w:id="243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106408">
      <w:bodyDiv w:val="1"/>
      <w:marLeft w:val="0"/>
      <w:marRight w:val="0"/>
      <w:marTop w:val="0"/>
      <w:marBottom w:val="0"/>
      <w:divBdr>
        <w:top w:val="none" w:sz="0" w:space="0" w:color="auto"/>
        <w:left w:val="none" w:sz="0" w:space="0" w:color="auto"/>
        <w:bottom w:val="none" w:sz="0" w:space="0" w:color="auto"/>
        <w:right w:val="none" w:sz="0" w:space="0" w:color="auto"/>
      </w:divBdr>
      <w:divsChild>
        <w:div w:id="1410343590">
          <w:marLeft w:val="0"/>
          <w:marRight w:val="0"/>
          <w:marTop w:val="0"/>
          <w:marBottom w:val="0"/>
          <w:divBdr>
            <w:top w:val="none" w:sz="0" w:space="0" w:color="auto"/>
            <w:left w:val="none" w:sz="0" w:space="0" w:color="auto"/>
            <w:bottom w:val="none" w:sz="0" w:space="0" w:color="auto"/>
            <w:right w:val="none" w:sz="0" w:space="0" w:color="auto"/>
          </w:divBdr>
          <w:divsChild>
            <w:div w:id="1339573779">
              <w:marLeft w:val="0"/>
              <w:marRight w:val="0"/>
              <w:marTop w:val="0"/>
              <w:marBottom w:val="0"/>
              <w:divBdr>
                <w:top w:val="none" w:sz="0" w:space="0" w:color="auto"/>
                <w:left w:val="none" w:sz="0" w:space="0" w:color="auto"/>
                <w:bottom w:val="none" w:sz="0" w:space="0" w:color="auto"/>
                <w:right w:val="none" w:sz="0" w:space="0" w:color="auto"/>
              </w:divBdr>
              <w:divsChild>
                <w:div w:id="66612490">
                  <w:marLeft w:val="0"/>
                  <w:marRight w:val="0"/>
                  <w:marTop w:val="0"/>
                  <w:marBottom w:val="0"/>
                  <w:divBdr>
                    <w:top w:val="none" w:sz="0" w:space="0" w:color="auto"/>
                    <w:left w:val="none" w:sz="0" w:space="0" w:color="auto"/>
                    <w:bottom w:val="none" w:sz="0" w:space="0" w:color="auto"/>
                    <w:right w:val="none" w:sz="0" w:space="0" w:color="auto"/>
                  </w:divBdr>
                  <w:divsChild>
                    <w:div w:id="19599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83701">
      <w:bodyDiv w:val="1"/>
      <w:marLeft w:val="0"/>
      <w:marRight w:val="0"/>
      <w:marTop w:val="0"/>
      <w:marBottom w:val="0"/>
      <w:divBdr>
        <w:top w:val="none" w:sz="0" w:space="0" w:color="auto"/>
        <w:left w:val="none" w:sz="0" w:space="0" w:color="auto"/>
        <w:bottom w:val="none" w:sz="0" w:space="0" w:color="auto"/>
        <w:right w:val="none" w:sz="0" w:space="0" w:color="auto"/>
      </w:divBdr>
      <w:divsChild>
        <w:div w:id="355277098">
          <w:marLeft w:val="0"/>
          <w:marRight w:val="1"/>
          <w:marTop w:val="0"/>
          <w:marBottom w:val="0"/>
          <w:divBdr>
            <w:top w:val="none" w:sz="0" w:space="0" w:color="auto"/>
            <w:left w:val="none" w:sz="0" w:space="0" w:color="auto"/>
            <w:bottom w:val="none" w:sz="0" w:space="0" w:color="auto"/>
            <w:right w:val="none" w:sz="0" w:space="0" w:color="auto"/>
          </w:divBdr>
          <w:divsChild>
            <w:div w:id="1258909457">
              <w:marLeft w:val="0"/>
              <w:marRight w:val="0"/>
              <w:marTop w:val="0"/>
              <w:marBottom w:val="0"/>
              <w:divBdr>
                <w:top w:val="none" w:sz="0" w:space="0" w:color="auto"/>
                <w:left w:val="none" w:sz="0" w:space="0" w:color="auto"/>
                <w:bottom w:val="none" w:sz="0" w:space="0" w:color="auto"/>
                <w:right w:val="none" w:sz="0" w:space="0" w:color="auto"/>
              </w:divBdr>
              <w:divsChild>
                <w:div w:id="1398167607">
                  <w:marLeft w:val="0"/>
                  <w:marRight w:val="1"/>
                  <w:marTop w:val="0"/>
                  <w:marBottom w:val="0"/>
                  <w:divBdr>
                    <w:top w:val="none" w:sz="0" w:space="0" w:color="auto"/>
                    <w:left w:val="none" w:sz="0" w:space="0" w:color="auto"/>
                    <w:bottom w:val="none" w:sz="0" w:space="0" w:color="auto"/>
                    <w:right w:val="none" w:sz="0" w:space="0" w:color="auto"/>
                  </w:divBdr>
                  <w:divsChild>
                    <w:div w:id="620455885">
                      <w:marLeft w:val="0"/>
                      <w:marRight w:val="0"/>
                      <w:marTop w:val="0"/>
                      <w:marBottom w:val="0"/>
                      <w:divBdr>
                        <w:top w:val="none" w:sz="0" w:space="0" w:color="auto"/>
                        <w:left w:val="none" w:sz="0" w:space="0" w:color="auto"/>
                        <w:bottom w:val="none" w:sz="0" w:space="0" w:color="auto"/>
                        <w:right w:val="none" w:sz="0" w:space="0" w:color="auto"/>
                      </w:divBdr>
                      <w:divsChild>
                        <w:div w:id="2009625926">
                          <w:marLeft w:val="0"/>
                          <w:marRight w:val="0"/>
                          <w:marTop w:val="0"/>
                          <w:marBottom w:val="0"/>
                          <w:divBdr>
                            <w:top w:val="none" w:sz="0" w:space="0" w:color="auto"/>
                            <w:left w:val="none" w:sz="0" w:space="0" w:color="auto"/>
                            <w:bottom w:val="none" w:sz="0" w:space="0" w:color="auto"/>
                            <w:right w:val="none" w:sz="0" w:space="0" w:color="auto"/>
                          </w:divBdr>
                          <w:divsChild>
                            <w:div w:id="701906998">
                              <w:marLeft w:val="0"/>
                              <w:marRight w:val="0"/>
                              <w:marTop w:val="120"/>
                              <w:marBottom w:val="360"/>
                              <w:divBdr>
                                <w:top w:val="none" w:sz="0" w:space="0" w:color="auto"/>
                                <w:left w:val="none" w:sz="0" w:space="0" w:color="auto"/>
                                <w:bottom w:val="none" w:sz="0" w:space="0" w:color="auto"/>
                                <w:right w:val="none" w:sz="0" w:space="0" w:color="auto"/>
                              </w:divBdr>
                              <w:divsChild>
                                <w:div w:id="1165630896">
                                  <w:marLeft w:val="0"/>
                                  <w:marRight w:val="0"/>
                                  <w:marTop w:val="0"/>
                                  <w:marBottom w:val="0"/>
                                  <w:divBdr>
                                    <w:top w:val="none" w:sz="0" w:space="0" w:color="auto"/>
                                    <w:left w:val="none" w:sz="0" w:space="0" w:color="auto"/>
                                    <w:bottom w:val="none" w:sz="0" w:space="0" w:color="auto"/>
                                    <w:right w:val="none" w:sz="0" w:space="0" w:color="auto"/>
                                  </w:divBdr>
                                </w:div>
                                <w:div w:id="18297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412549">
      <w:bodyDiv w:val="1"/>
      <w:marLeft w:val="0"/>
      <w:marRight w:val="0"/>
      <w:marTop w:val="0"/>
      <w:marBottom w:val="0"/>
      <w:divBdr>
        <w:top w:val="none" w:sz="0" w:space="0" w:color="auto"/>
        <w:left w:val="none" w:sz="0" w:space="0" w:color="auto"/>
        <w:bottom w:val="none" w:sz="0" w:space="0" w:color="auto"/>
        <w:right w:val="none" w:sz="0" w:space="0" w:color="auto"/>
      </w:divBdr>
      <w:divsChild>
        <w:div w:id="1344016869">
          <w:marLeft w:val="0"/>
          <w:marRight w:val="1"/>
          <w:marTop w:val="0"/>
          <w:marBottom w:val="0"/>
          <w:divBdr>
            <w:top w:val="none" w:sz="0" w:space="0" w:color="auto"/>
            <w:left w:val="none" w:sz="0" w:space="0" w:color="auto"/>
            <w:bottom w:val="none" w:sz="0" w:space="0" w:color="auto"/>
            <w:right w:val="none" w:sz="0" w:space="0" w:color="auto"/>
          </w:divBdr>
          <w:divsChild>
            <w:div w:id="359819150">
              <w:marLeft w:val="0"/>
              <w:marRight w:val="0"/>
              <w:marTop w:val="0"/>
              <w:marBottom w:val="0"/>
              <w:divBdr>
                <w:top w:val="none" w:sz="0" w:space="0" w:color="auto"/>
                <w:left w:val="none" w:sz="0" w:space="0" w:color="auto"/>
                <w:bottom w:val="none" w:sz="0" w:space="0" w:color="auto"/>
                <w:right w:val="none" w:sz="0" w:space="0" w:color="auto"/>
              </w:divBdr>
              <w:divsChild>
                <w:div w:id="174536318">
                  <w:marLeft w:val="0"/>
                  <w:marRight w:val="1"/>
                  <w:marTop w:val="0"/>
                  <w:marBottom w:val="0"/>
                  <w:divBdr>
                    <w:top w:val="none" w:sz="0" w:space="0" w:color="auto"/>
                    <w:left w:val="none" w:sz="0" w:space="0" w:color="auto"/>
                    <w:bottom w:val="none" w:sz="0" w:space="0" w:color="auto"/>
                    <w:right w:val="none" w:sz="0" w:space="0" w:color="auto"/>
                  </w:divBdr>
                  <w:divsChild>
                    <w:div w:id="176967672">
                      <w:marLeft w:val="0"/>
                      <w:marRight w:val="0"/>
                      <w:marTop w:val="0"/>
                      <w:marBottom w:val="0"/>
                      <w:divBdr>
                        <w:top w:val="none" w:sz="0" w:space="0" w:color="auto"/>
                        <w:left w:val="none" w:sz="0" w:space="0" w:color="auto"/>
                        <w:bottom w:val="none" w:sz="0" w:space="0" w:color="auto"/>
                        <w:right w:val="none" w:sz="0" w:space="0" w:color="auto"/>
                      </w:divBdr>
                      <w:divsChild>
                        <w:div w:id="1609197285">
                          <w:marLeft w:val="0"/>
                          <w:marRight w:val="0"/>
                          <w:marTop w:val="0"/>
                          <w:marBottom w:val="0"/>
                          <w:divBdr>
                            <w:top w:val="none" w:sz="0" w:space="0" w:color="auto"/>
                            <w:left w:val="none" w:sz="0" w:space="0" w:color="auto"/>
                            <w:bottom w:val="none" w:sz="0" w:space="0" w:color="auto"/>
                            <w:right w:val="none" w:sz="0" w:space="0" w:color="auto"/>
                          </w:divBdr>
                          <w:divsChild>
                            <w:div w:id="102313970">
                              <w:marLeft w:val="0"/>
                              <w:marRight w:val="0"/>
                              <w:marTop w:val="120"/>
                              <w:marBottom w:val="360"/>
                              <w:divBdr>
                                <w:top w:val="none" w:sz="0" w:space="0" w:color="auto"/>
                                <w:left w:val="none" w:sz="0" w:space="0" w:color="auto"/>
                                <w:bottom w:val="none" w:sz="0" w:space="0" w:color="auto"/>
                                <w:right w:val="none" w:sz="0" w:space="0" w:color="auto"/>
                              </w:divBdr>
                              <w:divsChild>
                                <w:div w:id="912593414">
                                  <w:marLeft w:val="0"/>
                                  <w:marRight w:val="0"/>
                                  <w:marTop w:val="0"/>
                                  <w:marBottom w:val="0"/>
                                  <w:divBdr>
                                    <w:top w:val="none" w:sz="0" w:space="0" w:color="auto"/>
                                    <w:left w:val="none" w:sz="0" w:space="0" w:color="auto"/>
                                    <w:bottom w:val="none" w:sz="0" w:space="0" w:color="auto"/>
                                    <w:right w:val="none" w:sz="0" w:space="0" w:color="auto"/>
                                  </w:divBdr>
                                </w:div>
                                <w:div w:id="17080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22464885" TargetMode="External"/><Relationship Id="rId18" Type="http://schemas.openxmlformats.org/officeDocument/2006/relationships/hyperlink" Target="https://www.ncbi.nlm.nih.gov/pubmed/?term=Urrutia%20G%5BAuthor%5D&amp;cauthor=true&amp;cauthor_uid=21482199" TargetMode="External"/><Relationship Id="rId26" Type="http://schemas.openxmlformats.org/officeDocument/2006/relationships/hyperlink" Target="https://www.ncbi.nlm.nih.gov/pubmed/?term=Makuch%20W%5BAuthor%5D&amp;cauthor=true&amp;cauthor_uid=24553009" TargetMode="External"/><Relationship Id="rId39" Type="http://schemas.openxmlformats.org/officeDocument/2006/relationships/hyperlink" Target="http://www.ncbi.nlm.nih.gov/pubmed/?term=Brook+J+and+Dauphinee+DM" TargetMode="External"/><Relationship Id="rId21" Type="http://schemas.openxmlformats.org/officeDocument/2006/relationships/hyperlink" Target="https://www.ncbi.nlm.nih.gov/pubmed/29651872" TargetMode="External"/><Relationship Id="rId34" Type="http://schemas.openxmlformats.org/officeDocument/2006/relationships/hyperlink" Target="https://www.ncbi.nlm.nih.gov/pubmed/19656823" TargetMode="External"/><Relationship Id="rId42" Type="http://schemas.openxmlformats.org/officeDocument/2006/relationships/hyperlink" Target="https://www.ncbi.nlm.nih.gov/pubmed/23973142" TargetMode="External"/><Relationship Id="rId47" Type="http://schemas.openxmlformats.org/officeDocument/2006/relationships/hyperlink" Target="https://www.ncbi.nlm.nih.gov/pubmed/21938735" TargetMode="External"/><Relationship Id="rId50" Type="http://schemas.openxmlformats.org/officeDocument/2006/relationships/hyperlink" Target="http://www.ncbi.nlm.nih.gov/pubmed?term=Ziemssen%20T%5BAuthor%5D&amp;cauthor=true&amp;cauthor_uid=19422286" TargetMode="External"/><Relationship Id="rId55" Type="http://schemas.openxmlformats.org/officeDocument/2006/relationships/hyperlink" Target="https://www.ncbi.nlm.nih.gov/pubmed/?term=Critchley%20DJ%5BAuthor%5D&amp;cauthor=true&amp;cauthor_uid=25271496" TargetMode="External"/><Relationship Id="rId63" Type="http://schemas.openxmlformats.org/officeDocument/2006/relationships/hyperlink" Target="https://www.ncbi.nlm.nih.gov/pubmed/28755630"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ncbi.nlm.nih.gov/pubmed/?term=Seco%20J%5BAuthor%5D&amp;cauthor=true&amp;cauthor_uid=21482199" TargetMode="External"/><Relationship Id="rId29" Type="http://schemas.openxmlformats.org/officeDocument/2006/relationships/hyperlink" Target="https://www.ncbi.nlm.nih.gov/pubmed/?term=Mika+and+low+back+pain" TargetMode="External"/><Relationship Id="rId1" Type="http://schemas.openxmlformats.org/officeDocument/2006/relationships/numbering" Target="numbering.xml"/><Relationship Id="rId6" Type="http://schemas.openxmlformats.org/officeDocument/2006/relationships/hyperlink" Target="mailto:faabdullah@iau.edu.sa" TargetMode="External"/><Relationship Id="rId11" Type="http://schemas.openxmlformats.org/officeDocument/2006/relationships/hyperlink" Target="https://www.ncbi.nlm.nih.gov/pubmed/22534654" TargetMode="External"/><Relationship Id="rId24" Type="http://schemas.openxmlformats.org/officeDocument/2006/relationships/hyperlink" Target="https://www.ncbi.nlm.nih.gov/pubmed/?term=Mika%20J%5BAuthor%5D&amp;cauthor=true&amp;cauthor_uid=24553009" TargetMode="External"/><Relationship Id="rId32" Type="http://schemas.openxmlformats.org/officeDocument/2006/relationships/hyperlink" Target="https://www.ncbi.nlm.nih.gov/pubmed/28129399" TargetMode="External"/><Relationship Id="rId37" Type="http://schemas.openxmlformats.org/officeDocument/2006/relationships/hyperlink" Target="http://www.ncbi.nlm.nih.gov/pubmed?term=Brook%20J%5BAuthor%5D&amp;cauthor=true&amp;cauthor_uid=22297104" TargetMode="External"/><Relationship Id="rId40" Type="http://schemas.openxmlformats.org/officeDocument/2006/relationships/hyperlink" Target="http://www.ncbi.nlm.nih.gov/pubmed/17618081" TargetMode="External"/><Relationship Id="rId45" Type="http://schemas.openxmlformats.org/officeDocument/2006/relationships/hyperlink" Target="https://www.ncbi.nlm.nih.gov/pubmed/?term=Hug%20K%5BAuthor%5D&amp;cauthor=true&amp;cauthor_uid=21938735" TargetMode="External"/><Relationship Id="rId53" Type="http://schemas.openxmlformats.org/officeDocument/2006/relationships/hyperlink" Target="https://www.ncbi.nlm.nih.gov/pubmed/?term=Rajab%20E%5BAuthor%5D&amp;cauthor=true&amp;cauthor_uid=25271496" TargetMode="External"/><Relationship Id="rId58" Type="http://schemas.openxmlformats.org/officeDocument/2006/relationships/hyperlink" Target="https://www.ncbi.nlm.nih.gov/pubmed/?term=Ahmed%20A%5BAuthor%5D&amp;cauthor=true&amp;cauthor_uid=28755630"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24707200" TargetMode="External"/><Relationship Id="rId23" Type="http://schemas.openxmlformats.org/officeDocument/2006/relationships/hyperlink" Target="https://www.ncbi.nlm.nih.gov/pubmed/25581257" TargetMode="External"/><Relationship Id="rId28" Type="http://schemas.openxmlformats.org/officeDocument/2006/relationships/hyperlink" Target="https://www.ncbi.nlm.nih.gov/pubmed/?term=Przewlocka%20B%5BAuthor%5D&amp;cauthor=true&amp;cauthor_uid=24553009" TargetMode="External"/><Relationship Id="rId36" Type="http://schemas.openxmlformats.org/officeDocument/2006/relationships/hyperlink" Target="https://www.ncbi.nlm.nih.gov/pubmed/20643187" TargetMode="External"/><Relationship Id="rId49" Type="http://schemas.openxmlformats.org/officeDocument/2006/relationships/hyperlink" Target="http://www.ncbi.nlm.nih.gov/pubmed?term=Kern%20S%5BAuthor%5D&amp;cauthor=true&amp;cauthor_uid=19422286" TargetMode="External"/><Relationship Id="rId57" Type="http://schemas.openxmlformats.org/officeDocument/2006/relationships/hyperlink" Target="https://www.ncbi.nlm.nih.gov/pubmed/?term=Ali%20AM%5BAuthor%5D&amp;cauthor=true&amp;cauthor_uid=28755630" TargetMode="External"/><Relationship Id="rId61" Type="http://schemas.openxmlformats.org/officeDocument/2006/relationships/hyperlink" Target="https://www.ncbi.nlm.nih.gov/pubmed/?term=Abdeldayem%20SM%5BAuthor%5D&amp;cauthor=true&amp;cauthor_uid=28755630" TargetMode="External"/><Relationship Id="rId10" Type="http://schemas.openxmlformats.org/officeDocument/2006/relationships/hyperlink" Target="https://www.ncbi.nlm.nih.gov/pubmed/27146481" TargetMode="External"/><Relationship Id="rId19" Type="http://schemas.openxmlformats.org/officeDocument/2006/relationships/hyperlink" Target="https://www.ncbi.nlm.nih.gov/pubmed/?term=Seco+and+laser" TargetMode="External"/><Relationship Id="rId31" Type="http://schemas.openxmlformats.org/officeDocument/2006/relationships/hyperlink" Target="https://www.ncbi.nlm.nih.gov/pubmed/27857634" TargetMode="External"/><Relationship Id="rId44" Type="http://schemas.openxmlformats.org/officeDocument/2006/relationships/hyperlink" Target="https://www.ncbi.nlm.nih.gov/pubmed/26078768" TargetMode="External"/><Relationship Id="rId52" Type="http://schemas.openxmlformats.org/officeDocument/2006/relationships/hyperlink" Target="https://www.ncbi.nlm.nih.gov/pubmed/?term=Maki%20D%5BAuthor%5D&amp;cauthor=true&amp;cauthor_uid=25271496" TargetMode="External"/><Relationship Id="rId60" Type="http://schemas.openxmlformats.org/officeDocument/2006/relationships/hyperlink" Target="https://www.ncbi.nlm.nih.gov/pubmed/?term=Kawakami%20N%5BAuthor%5D&amp;cauthor=true&amp;cauthor_uid=2875563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25395112" TargetMode="External"/><Relationship Id="rId14" Type="http://schemas.openxmlformats.org/officeDocument/2006/relationships/hyperlink" Target="https://www.ncbi.nlm.nih.gov/pubmed/15266458" TargetMode="External"/><Relationship Id="rId22" Type="http://schemas.openxmlformats.org/officeDocument/2006/relationships/hyperlink" Target="https://www.ncbi.nlm.nih.gov/pubmed/28121095" TargetMode="External"/><Relationship Id="rId27" Type="http://schemas.openxmlformats.org/officeDocument/2006/relationships/hyperlink" Target="https://www.ncbi.nlm.nih.gov/pubmed/?term=Rojewska%20E%5BAuthor%5D&amp;cauthor=true&amp;cauthor_uid=24553009" TargetMode="External"/><Relationship Id="rId30" Type="http://schemas.openxmlformats.org/officeDocument/2006/relationships/hyperlink" Target="https://www.ncbi.nlm.nih.gov/pubmed/29733099" TargetMode="External"/><Relationship Id="rId35" Type="http://schemas.openxmlformats.org/officeDocument/2006/relationships/hyperlink" Target="https://www.ncbi.nlm.nih.gov/pubmed/17537462" TargetMode="External"/><Relationship Id="rId43" Type="http://schemas.openxmlformats.org/officeDocument/2006/relationships/hyperlink" Target="https://www.ncbi.nlm.nih.gov/pubmed/28893387" TargetMode="External"/><Relationship Id="rId48" Type="http://schemas.openxmlformats.org/officeDocument/2006/relationships/hyperlink" Target="http://www.ncbi.nlm.nih.gov/pubmed?term=Piatkowski%20J%5BAuthor%5D&amp;cauthor=true&amp;cauthor_uid=19422286" TargetMode="External"/><Relationship Id="rId56" Type="http://schemas.openxmlformats.org/officeDocument/2006/relationships/hyperlink" Target="https://www.ncbi.nlm.nih.gov/pubmed/?term=Maki%5BAuthor%5D+AND+2014%5BDate+-+Publication%5D+RMDQ" TargetMode="External"/><Relationship Id="rId64" Type="http://schemas.openxmlformats.org/officeDocument/2006/relationships/hyperlink" Target="https://www.ncbi.nlm.nih.gov/pubmed/19915205" TargetMode="External"/><Relationship Id="rId8" Type="http://schemas.openxmlformats.org/officeDocument/2006/relationships/hyperlink" Target="https://www.ncbi.nlm.nih.gov/pubmed/27745712" TargetMode="External"/><Relationship Id="rId51" Type="http://schemas.openxmlformats.org/officeDocument/2006/relationships/hyperlink" Target="http://www.ncbi.nlm.nih.gov/pubmed/?term=Piatkowski+j+and+kern+s" TargetMode="External"/><Relationship Id="rId3" Type="http://schemas.microsoft.com/office/2007/relationships/stylesWithEffects" Target="stylesWithEffects.xml"/><Relationship Id="rId12" Type="http://schemas.openxmlformats.org/officeDocument/2006/relationships/hyperlink" Target="https://www.ncbi.nlm.nih.gov/pubmed/22465002" TargetMode="External"/><Relationship Id="rId17" Type="http://schemas.openxmlformats.org/officeDocument/2006/relationships/hyperlink" Target="https://www.ncbi.nlm.nih.gov/pubmed/?term=Kovacs%20FM%5BAuthor%5D&amp;cauthor=true&amp;cauthor_uid=21482199" TargetMode="External"/><Relationship Id="rId25" Type="http://schemas.openxmlformats.org/officeDocument/2006/relationships/hyperlink" Target="https://www.ncbi.nlm.nih.gov/pubmed/?term=Zychowska%20M%5BAuthor%5D&amp;cauthor=true&amp;cauthor_uid=24553009" TargetMode="External"/><Relationship Id="rId33" Type="http://schemas.openxmlformats.org/officeDocument/2006/relationships/hyperlink" Target="http://www.ncbi.nlm.nih.gov/pubmed/12736891" TargetMode="External"/><Relationship Id="rId38" Type="http://schemas.openxmlformats.org/officeDocument/2006/relationships/hyperlink" Target="http://www.ncbi.nlm.nih.gov/pubmed?term=Rawe%20IM%5BAuthor%5D&amp;cauthor=true&amp;cauthor_uid=22297104" TargetMode="External"/><Relationship Id="rId46" Type="http://schemas.openxmlformats.org/officeDocument/2006/relationships/hyperlink" Target="https://www.ncbi.nlm.nih.gov/pubmed/?term=R%C3%B6%C3%B6sli%20M%5BAuthor%5D&amp;cauthor=true&amp;cauthor_uid=21938735" TargetMode="External"/><Relationship Id="rId59" Type="http://schemas.openxmlformats.org/officeDocument/2006/relationships/hyperlink" Target="https://www.ncbi.nlm.nih.gov/pubmed/?term=Sharaf%20A%5BAuthor%5D&amp;cauthor=true&amp;cauthor_uid=28755630" TargetMode="External"/><Relationship Id="rId67" Type="http://schemas.microsoft.com/office/2011/relationships/people" Target="people.xml"/><Relationship Id="rId20" Type="http://schemas.openxmlformats.org/officeDocument/2006/relationships/hyperlink" Target="https://www.ncbi.nlm.nih.gov/pubmed/27821917" TargetMode="External"/><Relationship Id="rId41" Type="http://schemas.openxmlformats.org/officeDocument/2006/relationships/hyperlink" Target="http://www.ncbi.nlm.nih.gov/pubmed/18506512" TargetMode="External"/><Relationship Id="rId54" Type="http://schemas.openxmlformats.org/officeDocument/2006/relationships/hyperlink" Target="https://www.ncbi.nlm.nih.gov/pubmed/?term=Watson%20PJ%5BAuthor%5D&amp;cauthor=true&amp;cauthor_uid=25271496" TargetMode="External"/><Relationship Id="rId62" Type="http://schemas.openxmlformats.org/officeDocument/2006/relationships/hyperlink" Target="https://www.ncbi.nlm.nih.gov/pubmed/?term=Green%20J%5BAuthor%5D&amp;cauthor=true&amp;cauthor_uid=28755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6408</Words>
  <Characters>36529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Fuad Abdulrahman Abdulla</dc:creator>
  <cp:lastModifiedBy>Serigne Lo</cp:lastModifiedBy>
  <cp:revision>3</cp:revision>
  <dcterms:created xsi:type="dcterms:W3CDTF">2018-05-28T09:16:00Z</dcterms:created>
  <dcterms:modified xsi:type="dcterms:W3CDTF">2018-05-28T09:19:00Z</dcterms:modified>
</cp:coreProperties>
</file>