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683C" w14:textId="77777777" w:rsidR="00F208E5" w:rsidRPr="00C679EC" w:rsidRDefault="00F208E5" w:rsidP="00F60A5D">
      <w:pPr>
        <w:pStyle w:val="Heading1"/>
        <w:spacing w:line="360" w:lineRule="auto"/>
        <w:jc w:val="center"/>
        <w:rPr>
          <w:sz w:val="24"/>
          <w:szCs w:val="24"/>
        </w:rPr>
      </w:pPr>
    </w:p>
    <w:p w14:paraId="2449DDE0" w14:textId="2E4011D2" w:rsidR="008666BD" w:rsidRDefault="00C679EC" w:rsidP="00F60A5D">
      <w:pPr>
        <w:pStyle w:val="Heading1"/>
        <w:spacing w:line="360" w:lineRule="auto"/>
        <w:jc w:val="center"/>
        <w:rPr>
          <w:sz w:val="24"/>
          <w:szCs w:val="24"/>
        </w:rPr>
      </w:pPr>
      <w:r w:rsidRPr="00C679EC">
        <w:rPr>
          <w:sz w:val="24"/>
          <w:szCs w:val="24"/>
        </w:rPr>
        <w:t>CHOOSING BETWEEN BIOLOGICAL AGENTS FOR SEVERE ALLERGIC EOSINOPHILIC ASTHMA</w:t>
      </w:r>
    </w:p>
    <w:p w14:paraId="40910B63" w14:textId="77777777" w:rsidR="00C679EC" w:rsidRDefault="00C679EC" w:rsidP="00F60A5D">
      <w:pPr>
        <w:spacing w:line="360" w:lineRule="auto"/>
        <w:rPr>
          <w:lang w:val="en-AU" w:eastAsia="en-US"/>
        </w:rPr>
      </w:pPr>
    </w:p>
    <w:p w14:paraId="176EA0B8" w14:textId="4F822E36" w:rsidR="00C679EC" w:rsidRPr="00C679EC" w:rsidRDefault="00C679EC" w:rsidP="00F60A5D">
      <w:pPr>
        <w:spacing w:line="360" w:lineRule="auto"/>
        <w:rPr>
          <w:b/>
          <w:lang w:val="en-AU" w:eastAsia="en-US"/>
        </w:rPr>
      </w:pPr>
      <w:r w:rsidRPr="00C679EC">
        <w:rPr>
          <w:b/>
          <w:lang w:val="en-AU" w:eastAsia="en-US"/>
        </w:rPr>
        <w:t>INTRODUCTION</w:t>
      </w:r>
    </w:p>
    <w:p w14:paraId="0A187ED3" w14:textId="77777777" w:rsidR="00C679EC" w:rsidRPr="00C679EC" w:rsidRDefault="00C679EC" w:rsidP="00F60A5D">
      <w:pPr>
        <w:spacing w:line="360" w:lineRule="auto"/>
        <w:rPr>
          <w:lang w:val="en-AU" w:eastAsia="en-US"/>
        </w:rPr>
      </w:pPr>
    </w:p>
    <w:p w14:paraId="400C3759" w14:textId="4EF6EB15" w:rsidR="00F80CC4" w:rsidRPr="00C679EC" w:rsidRDefault="00F80CC4" w:rsidP="00F60A5D">
      <w:pPr>
        <w:pStyle w:val="NormalWeb"/>
        <w:spacing w:before="0" w:beforeAutospacing="0" w:after="0" w:afterAutospacing="0" w:line="360" w:lineRule="auto"/>
        <w:rPr>
          <w:lang w:val="en-US"/>
        </w:rPr>
      </w:pPr>
      <w:r w:rsidRPr="00C679EC">
        <w:rPr>
          <w:lang w:val="en-AU"/>
        </w:rPr>
        <w:t xml:space="preserve">Severe asthma </w:t>
      </w:r>
      <w:r w:rsidR="000C53D3" w:rsidRPr="00C679EC">
        <w:rPr>
          <w:lang w:val="en-AU"/>
        </w:rPr>
        <w:t>is</w:t>
      </w:r>
      <w:r w:rsidRPr="00C679EC">
        <w:rPr>
          <w:lang w:val="en-AU"/>
        </w:rPr>
        <w:t xml:space="preserve"> defined as asthma that requires treatment with high dose inhaled corticosteroids </w:t>
      </w:r>
      <w:proofErr w:type="gramStart"/>
      <w:r w:rsidRPr="00C679EC">
        <w:rPr>
          <w:color w:val="2F2A2B"/>
          <w:lang w:val="en-US"/>
        </w:rPr>
        <w:t>plus</w:t>
      </w:r>
      <w:proofErr w:type="gramEnd"/>
      <w:r w:rsidRPr="00C679EC">
        <w:rPr>
          <w:color w:val="2F2A2B"/>
          <w:lang w:val="en-US"/>
        </w:rPr>
        <w:t xml:space="preserve"> a second controller (and/or systemic corticosteroids) to prevent it from becoming ‘uncontrolled’ or which remains ‘uncontrolled’ despite this therapy </w:t>
      </w:r>
      <w:r w:rsidRPr="00C679EC">
        <w:rPr>
          <w:color w:val="2F2A2B"/>
          <w:lang w:val="en-US"/>
        </w:rPr>
        <w:fldChar w:fldCharType="begin">
          <w:fldData xml:space="preserve">PEVuZE5vdGU+PENpdGU+PEF1dGhvcj5DaHVuZzwvQXV0aG9yPjxZZWFyPjIwMTQ8L1llYXI+PFJl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</w:fldData>
        </w:fldChar>
      </w:r>
      <w:r w:rsidRPr="00C679EC">
        <w:rPr>
          <w:color w:val="2F2A2B"/>
          <w:lang w:val="en-US"/>
        </w:rPr>
        <w:instrText xml:space="preserve"> ADDIN EN.CITE </w:instrText>
      </w:r>
      <w:r w:rsidRPr="00C679EC">
        <w:rPr>
          <w:color w:val="2F2A2B"/>
          <w:lang w:val="en-US"/>
        </w:rPr>
        <w:fldChar w:fldCharType="begin">
          <w:fldData xml:space="preserve">PEVuZE5vdGU+PENpdGU+PEF1dGhvcj5DaHVuZzwvQXV0aG9yPjxZZWFyPjIwMTQ8L1llYXI+PFJl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</w:fldData>
        </w:fldChar>
      </w:r>
      <w:r w:rsidRPr="00C679EC">
        <w:rPr>
          <w:color w:val="2F2A2B"/>
          <w:lang w:val="en-US"/>
        </w:rPr>
        <w:instrText xml:space="preserve"> ADDIN EN.CITE.DATA </w:instrText>
      </w:r>
      <w:r w:rsidRPr="00C679EC">
        <w:rPr>
          <w:color w:val="2F2A2B"/>
          <w:lang w:val="en-US"/>
        </w:rPr>
      </w:r>
      <w:r w:rsidRPr="00C679EC">
        <w:rPr>
          <w:color w:val="2F2A2B"/>
          <w:lang w:val="en-US"/>
        </w:rPr>
        <w:fldChar w:fldCharType="end"/>
      </w:r>
      <w:r w:rsidRPr="00C679EC">
        <w:rPr>
          <w:color w:val="2F2A2B"/>
          <w:lang w:val="en-US"/>
        </w:rPr>
      </w:r>
      <w:r w:rsidRPr="00C679EC">
        <w:rPr>
          <w:color w:val="2F2A2B"/>
          <w:lang w:val="en-US"/>
        </w:rPr>
        <w:fldChar w:fldCharType="separate"/>
      </w:r>
      <w:r w:rsidRPr="00C679EC">
        <w:rPr>
          <w:noProof/>
          <w:color w:val="2F2A2B"/>
          <w:vertAlign w:val="superscript"/>
          <w:lang w:val="en-US"/>
        </w:rPr>
        <w:t>1</w:t>
      </w:r>
      <w:r w:rsidRPr="00C679EC">
        <w:rPr>
          <w:color w:val="2F2A2B"/>
          <w:lang w:val="en-US"/>
        </w:rPr>
        <w:fldChar w:fldCharType="end"/>
      </w:r>
      <w:r w:rsidRPr="00C679EC">
        <w:rPr>
          <w:color w:val="2F2A2B"/>
          <w:lang w:val="en-US"/>
        </w:rPr>
        <w:t xml:space="preserve">. </w:t>
      </w:r>
      <w:r w:rsidR="0065078A" w:rsidRPr="00C679EC">
        <w:rPr>
          <w:color w:val="2F2A2B"/>
          <w:lang w:val="en-US"/>
        </w:rPr>
        <w:t>O</w:t>
      </w:r>
      <w:r w:rsidRPr="00C679EC">
        <w:rPr>
          <w:color w:val="2F2A2B"/>
          <w:lang w:val="en-US"/>
        </w:rPr>
        <w:t xml:space="preserve">nly a small number of </w:t>
      </w:r>
      <w:r w:rsidR="0065078A" w:rsidRPr="00C679EC">
        <w:rPr>
          <w:color w:val="2F2A2B"/>
          <w:lang w:val="en-US"/>
        </w:rPr>
        <w:t xml:space="preserve">people with </w:t>
      </w:r>
      <w:r w:rsidRPr="00C679EC">
        <w:rPr>
          <w:color w:val="2F2A2B"/>
          <w:lang w:val="en-US"/>
        </w:rPr>
        <w:t xml:space="preserve">asthma have </w:t>
      </w:r>
      <w:r w:rsidR="00B660EA" w:rsidRPr="00C679EC">
        <w:rPr>
          <w:color w:val="2F2A2B"/>
          <w:lang w:val="en-US"/>
        </w:rPr>
        <w:t xml:space="preserve">severe </w:t>
      </w:r>
      <w:r w:rsidR="0065078A" w:rsidRPr="00C679EC">
        <w:rPr>
          <w:color w:val="2F2A2B"/>
          <w:lang w:val="en-US"/>
        </w:rPr>
        <w:t>disease</w:t>
      </w:r>
      <w:r w:rsidR="000C53D3" w:rsidRPr="00C679EC">
        <w:rPr>
          <w:color w:val="2F2A2B"/>
          <w:lang w:val="en-US"/>
        </w:rPr>
        <w:t xml:space="preserve">, </w:t>
      </w:r>
      <w:r w:rsidR="0065078A" w:rsidRPr="00C679EC">
        <w:rPr>
          <w:color w:val="2F2A2B"/>
          <w:lang w:val="en-US"/>
        </w:rPr>
        <w:t xml:space="preserve">as </w:t>
      </w:r>
      <w:r w:rsidR="000C53D3" w:rsidRPr="00C679EC">
        <w:rPr>
          <w:color w:val="2F2A2B"/>
          <w:lang w:val="en-US"/>
        </w:rPr>
        <w:t xml:space="preserve">the majority </w:t>
      </w:r>
      <w:r w:rsidR="0065078A" w:rsidRPr="00C679EC">
        <w:rPr>
          <w:color w:val="2F2A2B"/>
          <w:lang w:val="en-US"/>
        </w:rPr>
        <w:t xml:space="preserve">are </w:t>
      </w:r>
      <w:r w:rsidR="000C53D3" w:rsidRPr="00C679EC">
        <w:rPr>
          <w:color w:val="2F2A2B"/>
          <w:lang w:val="en-US"/>
        </w:rPr>
        <w:t xml:space="preserve">well controlled on low dose inhaled corticosteroids. </w:t>
      </w:r>
      <w:r w:rsidR="0065078A" w:rsidRPr="00C679EC">
        <w:rPr>
          <w:color w:val="2F2A2B"/>
          <w:lang w:val="en-US"/>
        </w:rPr>
        <w:t xml:space="preserve">However, those </w:t>
      </w:r>
      <w:r w:rsidR="000C53D3" w:rsidRPr="00C679EC">
        <w:rPr>
          <w:color w:val="2F2A2B"/>
          <w:lang w:val="en-US"/>
        </w:rPr>
        <w:t>who suffer with severe asthma have</w:t>
      </w:r>
      <w:r w:rsidRPr="00C679EC">
        <w:rPr>
          <w:color w:val="2F2A2B"/>
          <w:lang w:val="en-US"/>
        </w:rPr>
        <w:t xml:space="preserve"> a </w:t>
      </w:r>
      <w:r w:rsidR="00B660EA" w:rsidRPr="00C679EC">
        <w:rPr>
          <w:color w:val="2F2A2B"/>
          <w:lang w:val="en-US"/>
        </w:rPr>
        <w:t xml:space="preserve">highly </w:t>
      </w:r>
      <w:r w:rsidRPr="00C679EC">
        <w:rPr>
          <w:color w:val="2F2A2B"/>
          <w:lang w:val="en-US"/>
        </w:rPr>
        <w:t>disproportionate burden</w:t>
      </w:r>
      <w:r w:rsidR="000C53D3" w:rsidRPr="00C679EC">
        <w:rPr>
          <w:color w:val="2F2A2B"/>
          <w:lang w:val="en-US"/>
        </w:rPr>
        <w:t xml:space="preserve"> of illness</w:t>
      </w:r>
      <w:r w:rsidR="00E71F92" w:rsidRPr="00C679EC">
        <w:rPr>
          <w:color w:val="2F2A2B"/>
          <w:lang w:val="en-US"/>
        </w:rPr>
        <w:t>, with</w:t>
      </w:r>
      <w:r w:rsidRPr="00C679EC">
        <w:rPr>
          <w:color w:val="2F2A2B"/>
          <w:lang w:val="en-US"/>
        </w:rPr>
        <w:t xml:space="preserve"> </w:t>
      </w:r>
      <w:r w:rsidR="00B660EA" w:rsidRPr="00C679EC">
        <w:rPr>
          <w:color w:val="2F2A2B"/>
          <w:lang w:val="en-US"/>
        </w:rPr>
        <w:t>increased</w:t>
      </w:r>
      <w:r w:rsidR="00E71F92" w:rsidRPr="00C679EC">
        <w:rPr>
          <w:color w:val="2F2A2B"/>
          <w:lang w:val="en-US"/>
        </w:rPr>
        <w:t xml:space="preserve"> clinical morbidity, </w:t>
      </w:r>
      <w:r w:rsidRPr="00C679EC">
        <w:rPr>
          <w:color w:val="2F2A2B"/>
          <w:lang w:val="en-US"/>
        </w:rPr>
        <w:t>high economic cost</w:t>
      </w:r>
      <w:r w:rsidR="000C53D3" w:rsidRPr="00C679EC">
        <w:rPr>
          <w:color w:val="2F2A2B"/>
          <w:lang w:val="en-US"/>
        </w:rPr>
        <w:t>s</w:t>
      </w:r>
      <w:r w:rsidR="00AC3A70" w:rsidRPr="00C679EC">
        <w:rPr>
          <w:color w:val="2F2A2B"/>
          <w:lang w:val="en-US"/>
        </w:rPr>
        <w:fldChar w:fldCharType="begin">
          <w:fldData xml:space="preserve">PEVuZE5vdGU+PENpdGU+PEF1dGhvcj5LZXJraG9mPC9BdXRob3I+PFllYXI+MjAxNzwvWWVhcj48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</w:fldData>
        </w:fldChar>
      </w:r>
      <w:r w:rsidR="00AC3A70" w:rsidRPr="00C679EC">
        <w:rPr>
          <w:color w:val="2F2A2B"/>
          <w:lang w:val="en-US"/>
        </w:rPr>
        <w:instrText xml:space="preserve"> ADDIN EN.CITE </w:instrText>
      </w:r>
      <w:r w:rsidR="00AC3A70" w:rsidRPr="00C679EC">
        <w:rPr>
          <w:color w:val="2F2A2B"/>
          <w:lang w:val="en-US"/>
        </w:rPr>
        <w:fldChar w:fldCharType="begin">
          <w:fldData xml:space="preserve">PEVuZE5vdGU+PENpdGU+PEF1dGhvcj5LZXJraG9mPC9BdXRob3I+PFllYXI+MjAxNzwvWWVhcj48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</w:fldData>
        </w:fldChar>
      </w:r>
      <w:r w:rsidR="00AC3A70" w:rsidRPr="00C679EC">
        <w:rPr>
          <w:color w:val="2F2A2B"/>
          <w:lang w:val="en-US"/>
        </w:rPr>
        <w:instrText xml:space="preserve"> ADDIN EN.CITE.DATA </w:instrText>
      </w:r>
      <w:r w:rsidR="00AC3A70" w:rsidRPr="00C679EC">
        <w:rPr>
          <w:color w:val="2F2A2B"/>
          <w:lang w:val="en-US"/>
        </w:rPr>
      </w:r>
      <w:r w:rsidR="00AC3A70" w:rsidRPr="00C679EC">
        <w:rPr>
          <w:color w:val="2F2A2B"/>
          <w:lang w:val="en-US"/>
        </w:rPr>
        <w:fldChar w:fldCharType="end"/>
      </w:r>
      <w:r w:rsidR="00AC3A70" w:rsidRPr="00C679EC">
        <w:rPr>
          <w:color w:val="2F2A2B"/>
          <w:lang w:val="en-US"/>
        </w:rPr>
      </w:r>
      <w:r w:rsidR="00AC3A70" w:rsidRPr="00C679EC">
        <w:rPr>
          <w:color w:val="2F2A2B"/>
          <w:lang w:val="en-US"/>
        </w:rPr>
        <w:fldChar w:fldCharType="separate"/>
      </w:r>
      <w:r w:rsidR="00AC3A70" w:rsidRPr="00C679EC">
        <w:rPr>
          <w:noProof/>
          <w:color w:val="2F2A2B"/>
          <w:vertAlign w:val="superscript"/>
          <w:lang w:val="en-US"/>
        </w:rPr>
        <w:t>2</w:t>
      </w:r>
      <w:r w:rsidR="00AC3A70" w:rsidRPr="00C679EC">
        <w:rPr>
          <w:color w:val="2F2A2B"/>
          <w:lang w:val="en-US"/>
        </w:rPr>
        <w:fldChar w:fldCharType="end"/>
      </w:r>
      <w:r w:rsidR="0065078A" w:rsidRPr="00C679EC">
        <w:rPr>
          <w:color w:val="2F2A2B"/>
          <w:lang w:val="en-US"/>
        </w:rPr>
        <w:t xml:space="preserve">, and poor quality of life </w:t>
      </w:r>
      <w:r w:rsidR="00F22D0D" w:rsidRPr="00C679EC">
        <w:rPr>
          <w:color w:val="2F2A2B"/>
          <w:lang w:val="en-US"/>
        </w:rPr>
        <w:fldChar w:fldCharType="begin"/>
      </w:r>
      <w:r w:rsidR="00F22D0D" w:rsidRPr="00C679EC">
        <w:rPr>
          <w:color w:val="2F2A2B"/>
          <w:lang w:val="en-US"/>
        </w:rPr>
        <w:instrText xml:space="preserve"> ADDIN EN.CITE &lt;EndNote&gt;&lt;Cite&gt;&lt;Author&gt;Foster&lt;/Author&gt;&lt;Year&gt;2017&lt;/Year&gt;&lt;RecNum&gt;3851&lt;/RecNum&gt;&lt;DisplayText&gt;&lt;style face="superscript"&gt;3&lt;/style&gt;&lt;/DisplayText&gt;&lt;record&gt;&lt;rec-number&gt;3851&lt;/rec-number&gt;&lt;foreign-keys&gt;&lt;key app="EN" db-id="905f9202nxvd0zedz5bpsz0tsaex29xwtsfw" timestamp="1511307590"&gt;3851&lt;/key&gt;&lt;/foreign-keys&gt;&lt;ref-type name="Journal Article"&gt;17&lt;/ref-type&gt;&lt;contributors&gt;&lt;authors&gt;&lt;author&gt;Foster, J. M.&lt;/author&gt;&lt;author&gt;McDonald, V. M.&lt;/author&gt;&lt;author&gt;Guo, M.&lt;/author&gt;&lt;author&gt;Reddel, H. K.&lt;/author&gt;&lt;/authors&gt;&lt;/contributors&gt;&lt;auth-address&gt;Clinical Management Group, Woolcock Institute of Medical Research, University of Sydney, Sydney, Australia j.m.foster@woolcock.org.au.&amp;#xD;National Health and Medical Research Council Centre for Research Excellence in Severe Asthma, Newcastle, Australia.&amp;#xD;Centre for Healthy Lungs and Hunter Medical Research Institute, University of Newcastle, Newcastle, Australia.&amp;#xD;AustralAsian Severe Asthma Network, Woolcock Institute of Medical Research, University of Sydney, Sydney, Australia.&amp;#xD;Cyclomedica Australia Pty Ltd, Kingsgrove, Australia.&amp;#xD;Clinical Management Group, Woolcock Institute of Medical Research, University of Sydney, Sydney, Australia.&lt;/auth-address&gt;&lt;titles&gt;&lt;title&gt;&amp;quot;I have lost in every facet of my life&amp;quot;: the hidden burden of severe asthma&lt;/title&gt;&lt;secondary-title&gt;Eur Respir J&lt;/secondary-title&gt;&lt;/titles&gt;&lt;periodical&gt;&lt;full-title&gt;Eur Respir J&lt;/full-title&gt;&lt;/periodical&gt;&lt;volume&gt;50&lt;/volume&gt;&lt;number&gt;3&lt;/number&gt;&lt;edition&gt;2017/09/22&lt;/edition&gt;&lt;dates&gt;&lt;year&gt;2017&lt;/year&gt;&lt;pub-dates&gt;&lt;date&gt;Sep&lt;/date&gt;&lt;/pub-dates&gt;&lt;/dates&gt;&lt;isbn&gt;1399-3003 (Electronic)&amp;#xD;0903-1936 (Linking)&lt;/isbn&gt;&lt;accession-num&gt;28931662&lt;/accession-num&gt;&lt;urls&gt;&lt;related-urls&gt;&lt;url&gt;https://www.ncbi.nlm.nih.gov/pubmed/28931662&lt;/url&gt;&lt;/related-urls&gt;&lt;/urls&gt;&lt;electronic-resource-num&gt;10.1183/13993003.00765-2017&lt;/electronic-resource-num&gt;&lt;/record&gt;&lt;/Cite&gt;&lt;/EndNote&gt;</w:instrText>
      </w:r>
      <w:r w:rsidR="00F22D0D" w:rsidRPr="00C679EC">
        <w:rPr>
          <w:color w:val="2F2A2B"/>
          <w:lang w:val="en-US"/>
        </w:rPr>
        <w:fldChar w:fldCharType="separate"/>
      </w:r>
      <w:r w:rsidR="00F22D0D" w:rsidRPr="00C679EC">
        <w:rPr>
          <w:noProof/>
          <w:color w:val="2F2A2B"/>
          <w:vertAlign w:val="superscript"/>
          <w:lang w:val="en-US"/>
        </w:rPr>
        <w:t>3</w:t>
      </w:r>
      <w:r w:rsidR="00F22D0D" w:rsidRPr="00C679EC">
        <w:rPr>
          <w:color w:val="2F2A2B"/>
          <w:lang w:val="en-US"/>
        </w:rPr>
        <w:fldChar w:fldCharType="end"/>
      </w:r>
      <w:r w:rsidR="00E71F92" w:rsidRPr="00C679EC">
        <w:rPr>
          <w:color w:val="2F2A2B"/>
          <w:lang w:val="en-US"/>
        </w:rPr>
        <w:t>, making it an important chronic disease</w:t>
      </w:r>
      <w:r w:rsidR="008B33BB" w:rsidRPr="00C679EC">
        <w:rPr>
          <w:color w:val="2F2A2B"/>
          <w:lang w:val="en-US"/>
        </w:rPr>
        <w:t xml:space="preserve"> management problem for Australia</w:t>
      </w:r>
      <w:r w:rsidR="00F22D0D" w:rsidRPr="00C679EC">
        <w:rPr>
          <w:color w:val="2F2A2B"/>
          <w:lang w:val="en-US"/>
        </w:rPr>
        <w:t>.</w:t>
      </w:r>
    </w:p>
    <w:p w14:paraId="2C119DDE" w14:textId="77777777" w:rsidR="00F80CC4" w:rsidRPr="00C679EC" w:rsidRDefault="00F80CC4" w:rsidP="00F60A5D">
      <w:pPr>
        <w:pStyle w:val="NormalWeb"/>
        <w:spacing w:before="0" w:beforeAutospacing="0" w:after="0" w:afterAutospacing="0" w:line="360" w:lineRule="auto"/>
        <w:rPr>
          <w:color w:val="2F2A2B"/>
          <w:sz w:val="16"/>
          <w:szCs w:val="16"/>
          <w:lang w:val="en-US"/>
        </w:rPr>
      </w:pPr>
      <w:r w:rsidRPr="00C679EC">
        <w:rPr>
          <w:color w:val="2F2A2B"/>
          <w:lang w:val="en-US"/>
        </w:rPr>
        <w:t> </w:t>
      </w:r>
    </w:p>
    <w:p w14:paraId="72F8A04F" w14:textId="468D12F2" w:rsidR="00F208E5" w:rsidRPr="00C679EC" w:rsidRDefault="008B1D0C" w:rsidP="00F60A5D">
      <w:pPr>
        <w:pStyle w:val="NormalWeb"/>
        <w:spacing w:before="0" w:beforeAutospacing="0" w:after="0" w:afterAutospacing="0" w:line="360" w:lineRule="auto"/>
        <w:rPr>
          <w:color w:val="2F2A2B"/>
          <w:lang w:val="en-US"/>
        </w:rPr>
      </w:pPr>
      <w:r w:rsidRPr="00C679EC">
        <w:rPr>
          <w:color w:val="2F2A2B"/>
          <w:lang w:val="en-US"/>
        </w:rPr>
        <w:t xml:space="preserve">With severe asthma defined on the basis of disease that is refractory to </w:t>
      </w:r>
      <w:r w:rsidR="00CC0BF6" w:rsidRPr="00C679EC">
        <w:rPr>
          <w:color w:val="2F2A2B"/>
          <w:lang w:val="en-US"/>
        </w:rPr>
        <w:t>usual</w:t>
      </w:r>
      <w:r w:rsidR="00B1710E">
        <w:rPr>
          <w:color w:val="2F2A2B"/>
          <w:lang w:val="en-US"/>
        </w:rPr>
        <w:t xml:space="preserve"> treatments that work </w:t>
      </w:r>
      <w:r w:rsidRPr="00C679EC">
        <w:rPr>
          <w:color w:val="2F2A2B"/>
          <w:lang w:val="en-US"/>
        </w:rPr>
        <w:t xml:space="preserve">well in those with milder </w:t>
      </w:r>
      <w:r w:rsidR="00CC0BF6" w:rsidRPr="00C679EC">
        <w:rPr>
          <w:color w:val="2F2A2B"/>
          <w:lang w:val="en-US"/>
        </w:rPr>
        <w:t>asthma</w:t>
      </w:r>
      <w:r w:rsidR="0065078A" w:rsidRPr="00C679EC">
        <w:rPr>
          <w:color w:val="2F2A2B"/>
          <w:lang w:val="en-US"/>
        </w:rPr>
        <w:t>, i</w:t>
      </w:r>
      <w:r w:rsidRPr="00C679EC">
        <w:rPr>
          <w:color w:val="2F2A2B"/>
          <w:lang w:val="en-US"/>
        </w:rPr>
        <w:t xml:space="preserve">t is not surprising that </w:t>
      </w:r>
      <w:r w:rsidR="00557702" w:rsidRPr="00C679EC">
        <w:rPr>
          <w:color w:val="2F2A2B"/>
          <w:lang w:val="en-US"/>
        </w:rPr>
        <w:t>those with s</w:t>
      </w:r>
      <w:r w:rsidR="00F80CC4" w:rsidRPr="00C679EC">
        <w:rPr>
          <w:color w:val="2F2A2B"/>
          <w:lang w:val="en-US"/>
        </w:rPr>
        <w:t>evere asthma</w:t>
      </w:r>
      <w:r w:rsidR="00557702" w:rsidRPr="00C679EC">
        <w:rPr>
          <w:color w:val="2F2A2B"/>
          <w:lang w:val="en-US"/>
        </w:rPr>
        <w:t xml:space="preserve"> demonstrate many differences to those with milder disease</w:t>
      </w:r>
      <w:r w:rsidR="0065078A" w:rsidRPr="00C679EC">
        <w:rPr>
          <w:color w:val="2F2A2B"/>
          <w:lang w:val="en-US"/>
        </w:rPr>
        <w:t>.  E</w:t>
      </w:r>
      <w:r w:rsidR="00557702" w:rsidRPr="00C679EC">
        <w:rPr>
          <w:color w:val="2F2A2B"/>
          <w:lang w:val="en-US"/>
        </w:rPr>
        <w:t>ven within the group with severe asthma there is considerable heterogeneity</w:t>
      </w:r>
      <w:r w:rsidR="00CC0BF6" w:rsidRPr="00C679EC">
        <w:rPr>
          <w:color w:val="2F2A2B"/>
          <w:lang w:val="en-US"/>
        </w:rPr>
        <w:t>;</w:t>
      </w:r>
      <w:r w:rsidR="00557702" w:rsidRPr="00C679EC">
        <w:rPr>
          <w:color w:val="2F2A2B"/>
          <w:lang w:val="en-US"/>
        </w:rPr>
        <w:t xml:space="preserve"> </w:t>
      </w:r>
      <w:r w:rsidRPr="00C679EC">
        <w:rPr>
          <w:color w:val="2F2A2B"/>
          <w:lang w:val="en-US"/>
        </w:rPr>
        <w:t>in terms of</w:t>
      </w:r>
      <w:r w:rsidR="00F80CC4" w:rsidRPr="00C679EC">
        <w:rPr>
          <w:color w:val="2F2A2B"/>
          <w:lang w:val="en-US"/>
        </w:rPr>
        <w:t xml:space="preserve"> the natural history</w:t>
      </w:r>
      <w:r w:rsidR="003B7369" w:rsidRPr="00C679EC">
        <w:rPr>
          <w:color w:val="2F2A2B"/>
          <w:lang w:val="en-US"/>
        </w:rPr>
        <w:t>,</w:t>
      </w:r>
      <w:r w:rsidR="00F80CC4" w:rsidRPr="00C679EC">
        <w:rPr>
          <w:color w:val="2F2A2B"/>
          <w:lang w:val="en-US"/>
        </w:rPr>
        <w:t xml:space="preserve"> pathology and </w:t>
      </w:r>
      <w:r w:rsidR="003B7369" w:rsidRPr="00C679EC">
        <w:rPr>
          <w:color w:val="2F2A2B"/>
          <w:lang w:val="en-US"/>
        </w:rPr>
        <w:t xml:space="preserve">expression of </w:t>
      </w:r>
      <w:r w:rsidR="00F80CC4" w:rsidRPr="00C679EC">
        <w:rPr>
          <w:color w:val="2F2A2B"/>
          <w:lang w:val="en-US"/>
        </w:rPr>
        <w:t xml:space="preserve">disease phenotypes, </w:t>
      </w:r>
      <w:r w:rsidRPr="00C679EC">
        <w:rPr>
          <w:color w:val="2F2A2B"/>
          <w:lang w:val="en-US"/>
        </w:rPr>
        <w:t>all of which</w:t>
      </w:r>
      <w:r w:rsidR="00F80CC4" w:rsidRPr="00C679EC">
        <w:rPr>
          <w:color w:val="2F2A2B"/>
          <w:lang w:val="en-US"/>
        </w:rPr>
        <w:t xml:space="preserve"> have important implications for therapeutic control</w:t>
      </w:r>
      <w:r w:rsidRPr="00C679EC">
        <w:rPr>
          <w:color w:val="2F2A2B"/>
          <w:lang w:val="en-US"/>
        </w:rPr>
        <w:t xml:space="preserve"> </w:t>
      </w:r>
      <w:r w:rsidRPr="00C679EC">
        <w:rPr>
          <w:color w:val="2F2A2B"/>
          <w:lang w:val="en-US"/>
        </w:rPr>
        <w:fldChar w:fldCharType="begin"/>
      </w:r>
      <w:r w:rsidR="00F22D0D" w:rsidRPr="00C679EC">
        <w:rPr>
          <w:color w:val="2F2A2B"/>
          <w:lang w:val="en-US"/>
        </w:rPr>
        <w:instrText xml:space="preserve"> ADDIN EN.CITE &lt;EndNote&gt;&lt;Cite&gt;&lt;Author&gt;Wenzel&lt;/Author&gt;&lt;Year&gt;2012&lt;/Year&gt;&lt;RecNum&gt;1737&lt;/RecNum&gt;&lt;DisplayText&gt;&lt;style face="superscript"&gt;4&lt;/style&gt;&lt;/DisplayText&gt;&lt;record&gt;&lt;rec-number&gt;1737&lt;/rec-number&gt;&lt;foreign-keys&gt;&lt;key app="EN" db-id="92esvvs2z5dtv5ezfe4ptz0oxdfrdsxdedfp" timestamp="1416479090"&gt;1737&lt;/key&gt;&lt;key app="ENWeb" db-id=""&gt;0&lt;/key&gt;&lt;/foreign-keys&gt;&lt;ref-type name="Journal Article"&gt;17&lt;/ref-type&gt;&lt;contributors&gt;&lt;authors&gt;&lt;author&gt;Wenzel, S. E.&lt;/author&gt;&lt;/authors&gt;&lt;/contributors&gt;&lt;auth-address&gt;University of Pittsburgh Asthma Institute at UPMC and the University of Pittsburgh School of Medicine, Pittsburgh, Pennsylvania, USA. wenzelse@upmc.edu&lt;/auth-address&gt;&lt;titles&gt;&lt;title&gt;Asthma phenotypes: the evolution from clinical to molecular approaches&lt;/title&gt;&lt;secondary-title&gt;Nat Med&lt;/secondary-title&gt;&lt;alt-title&gt;Nature medicine&lt;/alt-title&gt;&lt;/titles&gt;&lt;periodical&gt;&lt;abbr-1&gt;Nat Med&lt;/abbr-1&gt;&lt;/periodical&gt;&lt;pages&gt;716-25&lt;/pages&gt;&lt;volume&gt;18&lt;/volume&gt;&lt;number&gt;5&lt;/number&gt;&lt;edition&gt;2012/05/09&lt;/edition&gt;&lt;keywords&gt;&lt;keyword&gt;Animals&lt;/keyword&gt;&lt;keyword&gt;Asthma/etiology/genetics/immunology/*therapy&lt;/keyword&gt;&lt;keyword&gt;Asthma, Exercise-Induced/therapy&lt;/keyword&gt;&lt;keyword&gt;Biological Markers&lt;/keyword&gt;&lt;keyword&gt;Humans&lt;/keyword&gt;&lt;keyword&gt;Obesity/complications&lt;/keyword&gt;&lt;keyword&gt;Phenotype&lt;/keyword&gt;&lt;keyword&gt;Th2 Cells/immunology&lt;/keyword&gt;&lt;/keywords&gt;&lt;dates&gt;&lt;year&gt;2012&lt;/year&gt;&lt;pub-dates&gt;&lt;date&gt;May&lt;/date&gt;&lt;/pub-dates&gt;&lt;/dates&gt;&lt;isbn&gt;1546-170X (Electronic)&amp;#xD;1078-8956 (Linking)&lt;/isbn&gt;&lt;accession-num&gt;22561835&lt;/accession-num&gt;&lt;work-type&gt;Review&lt;/work-type&gt;&lt;urls&gt;&lt;related-urls&gt;&lt;url&gt;http://www.ncbi.nlm.nih.gov/pubmed/22561835&lt;/url&gt;&lt;url&gt;http://www.nature.com/nm/journal/v18/n5/pdf/nm.2678.pdf&lt;/url&gt;&lt;/related-urls&gt;&lt;/urls&gt;&lt;electronic-resource-num&gt;10.1038/nm.2678&lt;/electronic-resource-num&gt;&lt;language&gt;eng&lt;/language&gt;&lt;/record&gt;&lt;/Cite&gt;&lt;/EndNote&gt;</w:instrText>
      </w:r>
      <w:r w:rsidRPr="00C679EC">
        <w:rPr>
          <w:color w:val="2F2A2B"/>
          <w:lang w:val="en-US"/>
        </w:rPr>
        <w:fldChar w:fldCharType="separate"/>
      </w:r>
      <w:r w:rsidR="00F22D0D" w:rsidRPr="00C679EC">
        <w:rPr>
          <w:noProof/>
          <w:color w:val="2F2A2B"/>
          <w:vertAlign w:val="superscript"/>
          <w:lang w:val="en-US"/>
        </w:rPr>
        <w:t>4</w:t>
      </w:r>
      <w:r w:rsidRPr="00C679EC">
        <w:rPr>
          <w:color w:val="2F2A2B"/>
          <w:lang w:val="en-US"/>
        </w:rPr>
        <w:fldChar w:fldCharType="end"/>
      </w:r>
      <w:r w:rsidR="00F80CC4" w:rsidRPr="00C679EC">
        <w:rPr>
          <w:color w:val="2F2A2B"/>
          <w:lang w:val="en-US"/>
        </w:rPr>
        <w:t>.</w:t>
      </w:r>
      <w:r w:rsidR="00CC0BF6" w:rsidRPr="00C679EC">
        <w:rPr>
          <w:color w:val="2F2A2B"/>
          <w:lang w:val="en-US"/>
        </w:rPr>
        <w:t xml:space="preserve"> </w:t>
      </w:r>
    </w:p>
    <w:p w14:paraId="52FBF3F2" w14:textId="77777777" w:rsidR="00F208E5" w:rsidRPr="00C679EC" w:rsidRDefault="00F208E5" w:rsidP="00F60A5D">
      <w:pPr>
        <w:pStyle w:val="NormalWeb"/>
        <w:spacing w:before="0" w:beforeAutospacing="0" w:after="0" w:afterAutospacing="0" w:line="360" w:lineRule="auto"/>
        <w:rPr>
          <w:color w:val="2F2A2B"/>
          <w:lang w:val="en-US"/>
        </w:rPr>
      </w:pPr>
    </w:p>
    <w:p w14:paraId="6C40491A" w14:textId="70B80BC5" w:rsidR="00F80CC4" w:rsidRPr="00C679EC" w:rsidRDefault="00F80CC4" w:rsidP="00F60A5D">
      <w:pPr>
        <w:pStyle w:val="NormalWeb"/>
        <w:spacing w:before="0" w:beforeAutospacing="0" w:after="0" w:afterAutospacing="0" w:line="360" w:lineRule="auto"/>
        <w:rPr>
          <w:color w:val="2F2A2B"/>
          <w:lang w:val="en-US"/>
        </w:rPr>
      </w:pPr>
      <w:r w:rsidRPr="00C679EC">
        <w:rPr>
          <w:color w:val="2F2A2B"/>
          <w:lang w:val="en-US"/>
        </w:rPr>
        <w:t xml:space="preserve">The advent of biological </w:t>
      </w:r>
      <w:r w:rsidR="00B1710E" w:rsidRPr="00C679EC">
        <w:rPr>
          <w:color w:val="2F2A2B"/>
          <w:lang w:val="en-US"/>
        </w:rPr>
        <w:t>agents that</w:t>
      </w:r>
      <w:r w:rsidRPr="00C679EC">
        <w:rPr>
          <w:color w:val="2F2A2B"/>
          <w:lang w:val="en-US"/>
        </w:rPr>
        <w:t xml:space="preserve"> target specific inflammatory pathways in asthma </w:t>
      </w:r>
      <w:r w:rsidR="00CC0BF6" w:rsidRPr="00C679EC">
        <w:rPr>
          <w:color w:val="2F2A2B"/>
          <w:lang w:val="en-US"/>
        </w:rPr>
        <w:t>has been</w:t>
      </w:r>
      <w:r w:rsidRPr="00C679EC">
        <w:rPr>
          <w:color w:val="2F2A2B"/>
          <w:lang w:val="en-US"/>
        </w:rPr>
        <w:t xml:space="preserve"> the most important recent therapeutic advance</w:t>
      </w:r>
      <w:r w:rsidR="00CC0BF6" w:rsidRPr="00C679EC">
        <w:rPr>
          <w:color w:val="2F2A2B"/>
          <w:lang w:val="en-US"/>
        </w:rPr>
        <w:t xml:space="preserve"> in </w:t>
      </w:r>
      <w:r w:rsidR="003760E7" w:rsidRPr="00C679EC">
        <w:rPr>
          <w:color w:val="2F2A2B"/>
          <w:lang w:val="en-US"/>
        </w:rPr>
        <w:t>targeting</w:t>
      </w:r>
      <w:r w:rsidR="00CC0BF6" w:rsidRPr="00C679EC">
        <w:rPr>
          <w:color w:val="2F2A2B"/>
          <w:lang w:val="en-US"/>
        </w:rPr>
        <w:t xml:space="preserve"> those with severe asthma.</w:t>
      </w:r>
      <w:r w:rsidRPr="00C679EC">
        <w:rPr>
          <w:color w:val="2F2A2B"/>
          <w:lang w:val="en-US"/>
        </w:rPr>
        <w:t xml:space="preserve"> </w:t>
      </w:r>
      <w:r w:rsidR="003760E7" w:rsidRPr="00C679EC">
        <w:rPr>
          <w:color w:val="2F2A2B"/>
          <w:lang w:val="en-US"/>
        </w:rPr>
        <w:t xml:space="preserve">Asthma therapies such as bronchodilators and corticosteroids </w:t>
      </w:r>
      <w:r w:rsidR="008B33BB" w:rsidRPr="00C679EC">
        <w:rPr>
          <w:color w:val="2F2A2B"/>
          <w:lang w:val="en-US"/>
        </w:rPr>
        <w:t xml:space="preserve">work well in </w:t>
      </w:r>
      <w:r w:rsidR="003760E7" w:rsidRPr="00C679EC">
        <w:rPr>
          <w:color w:val="2F2A2B"/>
          <w:lang w:val="en-US"/>
        </w:rPr>
        <w:t>those with mild asthma, but demonstrate limited effectiveness in severe disease. In contrast the new biologic agents</w:t>
      </w:r>
      <w:r w:rsidR="0065078A" w:rsidRPr="00C679EC">
        <w:rPr>
          <w:color w:val="2F2A2B"/>
          <w:lang w:val="en-US"/>
        </w:rPr>
        <w:t>,</w:t>
      </w:r>
      <w:r w:rsidRPr="00C679EC">
        <w:rPr>
          <w:color w:val="2F2A2B"/>
          <w:lang w:val="en-US"/>
        </w:rPr>
        <w:t xml:space="preserve"> specifically target dysregulated mechanisms of </w:t>
      </w:r>
      <w:r w:rsidR="003760E7" w:rsidRPr="00C679EC">
        <w:rPr>
          <w:color w:val="2F2A2B"/>
          <w:lang w:val="en-US"/>
        </w:rPr>
        <w:t xml:space="preserve">active </w:t>
      </w:r>
      <w:r w:rsidR="008B33BB" w:rsidRPr="00C679EC">
        <w:rPr>
          <w:color w:val="2F2A2B"/>
          <w:lang w:val="en-US"/>
        </w:rPr>
        <w:t xml:space="preserve">disease </w:t>
      </w:r>
      <w:r w:rsidR="003760E7" w:rsidRPr="00C679EC">
        <w:rPr>
          <w:color w:val="2F2A2B"/>
          <w:lang w:val="en-US"/>
        </w:rPr>
        <w:t xml:space="preserve">in severe </w:t>
      </w:r>
      <w:r w:rsidR="008B33BB" w:rsidRPr="00C679EC">
        <w:rPr>
          <w:color w:val="2F2A2B"/>
          <w:lang w:val="en-US"/>
        </w:rPr>
        <w:t>asthma</w:t>
      </w:r>
      <w:r w:rsidRPr="00C679EC">
        <w:rPr>
          <w:color w:val="2F2A2B"/>
          <w:lang w:val="en-US"/>
        </w:rPr>
        <w:t xml:space="preserve">. This offers the hope of precision medicine, tailoring the right therapy to the right patient. </w:t>
      </w:r>
      <w:r w:rsidR="00CC0BF6" w:rsidRPr="00C679EC">
        <w:rPr>
          <w:color w:val="2F2A2B"/>
          <w:lang w:val="en-US"/>
        </w:rPr>
        <w:t>However, in a disease that is acknowledged as heterogeneous</w:t>
      </w:r>
      <w:r w:rsidRPr="00C679EC">
        <w:rPr>
          <w:color w:val="2F2A2B"/>
          <w:lang w:val="en-US"/>
        </w:rPr>
        <w:t xml:space="preserve"> the contrary is also true and unless the right patient is </w:t>
      </w:r>
      <w:r w:rsidR="00CC0BF6" w:rsidRPr="00C679EC">
        <w:rPr>
          <w:color w:val="2F2A2B"/>
          <w:lang w:val="en-US"/>
        </w:rPr>
        <w:t>identified</w:t>
      </w:r>
      <w:r w:rsidRPr="00C679EC">
        <w:rPr>
          <w:color w:val="2F2A2B"/>
          <w:lang w:val="en-US"/>
        </w:rPr>
        <w:t xml:space="preserve">, the maximum benefits of these increasingly expensive therapies will not be </w:t>
      </w:r>
      <w:r w:rsidR="0065078A" w:rsidRPr="00C679EC">
        <w:rPr>
          <w:color w:val="2F2A2B"/>
          <w:lang w:val="en-US"/>
        </w:rPr>
        <w:t>realized</w:t>
      </w:r>
      <w:r w:rsidR="00296D51" w:rsidRPr="00C679EC">
        <w:rPr>
          <w:color w:val="2F2A2B"/>
          <w:lang w:val="en-US"/>
        </w:rPr>
        <w:fldChar w:fldCharType="begin">
          <w:fldData xml:space="preserve">PEVuZE5vdGU+PENpdGU+PEF1dGhvcj5NY0RvbmFsZDwvQXV0aG9yPjxZZWFyPjIwMTc8L1llYXI+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</w:fldData>
        </w:fldChar>
      </w:r>
      <w:r w:rsidR="00296D51" w:rsidRPr="00C679EC">
        <w:rPr>
          <w:color w:val="2F2A2B"/>
          <w:lang w:val="en-US"/>
        </w:rPr>
        <w:instrText xml:space="preserve"> ADDIN EN.CITE </w:instrText>
      </w:r>
      <w:r w:rsidR="00296D51" w:rsidRPr="00C679EC">
        <w:rPr>
          <w:color w:val="2F2A2B"/>
          <w:lang w:val="en-US"/>
        </w:rPr>
        <w:fldChar w:fldCharType="begin">
          <w:fldData xml:space="preserve">PEVuZE5vdGU+PENpdGU+PEF1dGhvcj5NY0RvbmFsZDwvQXV0aG9yPjxZZWFyPjIwMTc8L1llYXI+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</w:fldData>
        </w:fldChar>
      </w:r>
      <w:r w:rsidR="00296D51" w:rsidRPr="00C679EC">
        <w:rPr>
          <w:color w:val="2F2A2B"/>
          <w:lang w:val="en-US"/>
        </w:rPr>
        <w:instrText xml:space="preserve"> ADDIN EN.CITE.DATA </w:instrText>
      </w:r>
      <w:r w:rsidR="00296D51" w:rsidRPr="00C679EC">
        <w:rPr>
          <w:color w:val="2F2A2B"/>
          <w:lang w:val="en-US"/>
        </w:rPr>
      </w:r>
      <w:r w:rsidR="00296D51" w:rsidRPr="00C679EC">
        <w:rPr>
          <w:color w:val="2F2A2B"/>
          <w:lang w:val="en-US"/>
        </w:rPr>
        <w:fldChar w:fldCharType="end"/>
      </w:r>
      <w:r w:rsidR="00296D51" w:rsidRPr="00C679EC">
        <w:rPr>
          <w:color w:val="2F2A2B"/>
          <w:lang w:val="en-US"/>
        </w:rPr>
      </w:r>
      <w:r w:rsidR="00296D51" w:rsidRPr="00C679EC">
        <w:rPr>
          <w:color w:val="2F2A2B"/>
          <w:lang w:val="en-US"/>
        </w:rPr>
        <w:fldChar w:fldCharType="separate"/>
      </w:r>
      <w:r w:rsidR="00296D51" w:rsidRPr="00C679EC">
        <w:rPr>
          <w:noProof/>
          <w:color w:val="2F2A2B"/>
          <w:vertAlign w:val="superscript"/>
          <w:lang w:val="en-US"/>
        </w:rPr>
        <w:t>5</w:t>
      </w:r>
      <w:r w:rsidR="00296D51" w:rsidRPr="00C679EC">
        <w:rPr>
          <w:color w:val="2F2A2B"/>
          <w:lang w:val="en-US"/>
        </w:rPr>
        <w:fldChar w:fldCharType="end"/>
      </w:r>
      <w:r w:rsidRPr="00C679EC">
        <w:rPr>
          <w:color w:val="2F2A2B"/>
          <w:lang w:val="en-US"/>
        </w:rPr>
        <w:t>.</w:t>
      </w:r>
    </w:p>
    <w:p w14:paraId="79416014" w14:textId="70D71452" w:rsidR="00F80CC4" w:rsidRPr="00C679EC" w:rsidRDefault="00F80CC4" w:rsidP="00F60A5D">
      <w:pPr>
        <w:pStyle w:val="NormalWeb"/>
        <w:spacing w:before="0" w:beforeAutospacing="0" w:after="0" w:afterAutospacing="0" w:line="360" w:lineRule="auto"/>
        <w:rPr>
          <w:color w:val="2F2A2B"/>
          <w:sz w:val="16"/>
          <w:szCs w:val="16"/>
          <w:lang w:val="en-US"/>
        </w:rPr>
      </w:pPr>
    </w:p>
    <w:p w14:paraId="3A77D621" w14:textId="190900DF" w:rsidR="00341543" w:rsidRPr="00C679EC" w:rsidRDefault="00F80CC4" w:rsidP="00F60A5D">
      <w:pPr>
        <w:pStyle w:val="NormalWeb"/>
        <w:spacing w:before="0" w:beforeAutospacing="0" w:after="0" w:afterAutospacing="0" w:line="360" w:lineRule="auto"/>
        <w:rPr>
          <w:color w:val="2F2A2B"/>
          <w:lang w:val="en-US"/>
        </w:rPr>
      </w:pPr>
      <w:r w:rsidRPr="00C679EC">
        <w:rPr>
          <w:color w:val="2F2A2B"/>
          <w:lang w:val="en-US"/>
        </w:rPr>
        <w:t xml:space="preserve"> </w:t>
      </w:r>
      <w:r w:rsidR="0065078A" w:rsidRPr="00C679EC">
        <w:rPr>
          <w:color w:val="2F2A2B"/>
          <w:lang w:val="en-US"/>
        </w:rPr>
        <w:t xml:space="preserve">Severe asthma clinicians in </w:t>
      </w:r>
      <w:r w:rsidRPr="00C679EC">
        <w:rPr>
          <w:color w:val="2F2A2B"/>
          <w:lang w:val="en-US"/>
        </w:rPr>
        <w:t xml:space="preserve">Australia now have the choice to access treatment with two </w:t>
      </w:r>
      <w:r w:rsidR="00CC0BF6" w:rsidRPr="00C679EC">
        <w:rPr>
          <w:color w:val="2F2A2B"/>
          <w:lang w:val="en-US"/>
        </w:rPr>
        <w:t>biologic</w:t>
      </w:r>
      <w:r w:rsidRPr="00C679EC">
        <w:rPr>
          <w:color w:val="2F2A2B"/>
          <w:lang w:val="en-US"/>
        </w:rPr>
        <w:t xml:space="preserve"> agents; Omalizumab </w:t>
      </w:r>
      <w:r w:rsidR="0065078A" w:rsidRPr="00C679EC">
        <w:rPr>
          <w:color w:val="2F2A2B"/>
          <w:lang w:val="en-US"/>
        </w:rPr>
        <w:t xml:space="preserve">or Mepolizumab.  Omalizumab is </w:t>
      </w:r>
      <w:r w:rsidRPr="00C679EC">
        <w:rPr>
          <w:color w:val="2F2A2B"/>
          <w:lang w:val="en-US"/>
        </w:rPr>
        <w:t xml:space="preserve">a monoclonal antibody directed against </w:t>
      </w:r>
      <w:proofErr w:type="spellStart"/>
      <w:r w:rsidRPr="00C679EC">
        <w:rPr>
          <w:color w:val="2F2A2B"/>
          <w:lang w:val="en-US"/>
        </w:rPr>
        <w:t>IgE</w:t>
      </w:r>
      <w:proofErr w:type="spellEnd"/>
      <w:r w:rsidRPr="00C679EC">
        <w:rPr>
          <w:color w:val="2F2A2B"/>
          <w:lang w:val="en-US"/>
        </w:rPr>
        <w:t xml:space="preserve"> and approved for use in severe allergic asthma</w:t>
      </w:r>
      <w:r w:rsidR="00BF4951" w:rsidRPr="00C679EC">
        <w:rPr>
          <w:color w:val="2F2A2B"/>
          <w:lang w:val="en-US"/>
        </w:rPr>
        <w:t>;</w:t>
      </w:r>
      <w:r w:rsidR="0065078A" w:rsidRPr="00C679EC">
        <w:rPr>
          <w:color w:val="2F2A2B"/>
          <w:lang w:val="en-US"/>
        </w:rPr>
        <w:t xml:space="preserve"> </w:t>
      </w:r>
      <w:r w:rsidRPr="00C679EC">
        <w:rPr>
          <w:color w:val="2F2A2B"/>
          <w:lang w:val="en-US"/>
        </w:rPr>
        <w:t>Mepolizumab</w:t>
      </w:r>
      <w:r w:rsidR="0065078A" w:rsidRPr="00C679EC">
        <w:rPr>
          <w:color w:val="2F2A2B"/>
          <w:lang w:val="en-US"/>
        </w:rPr>
        <w:t xml:space="preserve"> is</w:t>
      </w:r>
      <w:r w:rsidRPr="00C679EC">
        <w:rPr>
          <w:color w:val="2F2A2B"/>
          <w:lang w:val="en-US"/>
        </w:rPr>
        <w:t xml:space="preserve"> a mon</w:t>
      </w:r>
      <w:r w:rsidR="00CC0BF6" w:rsidRPr="00C679EC">
        <w:rPr>
          <w:color w:val="2F2A2B"/>
          <w:lang w:val="en-US"/>
        </w:rPr>
        <w:t>o</w:t>
      </w:r>
      <w:r w:rsidRPr="00C679EC">
        <w:rPr>
          <w:color w:val="2F2A2B"/>
          <w:lang w:val="en-US"/>
        </w:rPr>
        <w:t xml:space="preserve">clonal antibody against interleukin (IL)-5, for use in severe eosinophilic asthma. </w:t>
      </w:r>
      <w:r w:rsidR="00CC0BF6" w:rsidRPr="00C679EC">
        <w:rPr>
          <w:color w:val="2F2A2B"/>
          <w:lang w:val="en-US"/>
        </w:rPr>
        <w:t xml:space="preserve">These agents do not work in all patients with severe asthma. </w:t>
      </w:r>
      <w:r w:rsidR="00BF4951" w:rsidRPr="00C679EC">
        <w:rPr>
          <w:color w:val="2F2A2B"/>
          <w:lang w:val="en-US"/>
        </w:rPr>
        <w:t>However, t</w:t>
      </w:r>
      <w:r w:rsidR="00CC0BF6" w:rsidRPr="00C679EC">
        <w:rPr>
          <w:color w:val="2F2A2B"/>
          <w:lang w:val="en-US"/>
        </w:rPr>
        <w:t xml:space="preserve">hey are </w:t>
      </w:r>
      <w:r w:rsidR="0065078A" w:rsidRPr="00C679EC">
        <w:rPr>
          <w:color w:val="2F2A2B"/>
          <w:lang w:val="en-US"/>
        </w:rPr>
        <w:t xml:space="preserve">excellent examples of progress toward precision medicine in </w:t>
      </w:r>
      <w:r w:rsidR="0065078A" w:rsidRPr="00C679EC">
        <w:rPr>
          <w:color w:val="2F2A2B"/>
          <w:lang w:val="en-US"/>
        </w:rPr>
        <w:lastRenderedPageBreak/>
        <w:t xml:space="preserve">airway diseases, whereby </w:t>
      </w:r>
      <w:r w:rsidR="00CC0BF6" w:rsidRPr="00C679EC">
        <w:rPr>
          <w:color w:val="2F2A2B"/>
          <w:lang w:val="en-US"/>
        </w:rPr>
        <w:t xml:space="preserve">management </w:t>
      </w:r>
      <w:r w:rsidR="0065078A" w:rsidRPr="00C679EC">
        <w:rPr>
          <w:color w:val="2F2A2B"/>
          <w:lang w:val="en-US"/>
        </w:rPr>
        <w:t xml:space="preserve">is </w:t>
      </w:r>
      <w:r w:rsidR="00CC0BF6" w:rsidRPr="00C679EC">
        <w:rPr>
          <w:color w:val="2F2A2B"/>
          <w:lang w:val="en-US"/>
        </w:rPr>
        <w:t xml:space="preserve">based on the </w:t>
      </w:r>
      <w:r w:rsidR="000C53D3" w:rsidRPr="00C679EC">
        <w:rPr>
          <w:color w:val="2F2A2B"/>
          <w:lang w:val="en-US"/>
        </w:rPr>
        <w:t>pathogenesis</w:t>
      </w:r>
      <w:r w:rsidR="00CC0BF6" w:rsidRPr="00C679EC">
        <w:rPr>
          <w:color w:val="2F2A2B"/>
          <w:lang w:val="en-US"/>
        </w:rPr>
        <w:t xml:space="preserve"> of the active disease process</w:t>
      </w:r>
      <w:r w:rsidR="000C53D3" w:rsidRPr="00C679EC">
        <w:rPr>
          <w:color w:val="2F2A2B"/>
          <w:lang w:val="en-US"/>
        </w:rPr>
        <w:t xml:space="preserve"> </w:t>
      </w:r>
      <w:r w:rsidR="00652548" w:rsidRPr="00C679EC">
        <w:rPr>
          <w:color w:val="2F2A2B"/>
          <w:lang w:val="en-US"/>
        </w:rPr>
        <w:t>with</w:t>
      </w:r>
      <w:r w:rsidR="0065078A" w:rsidRPr="00C679EC">
        <w:rPr>
          <w:color w:val="2F2A2B"/>
          <w:lang w:val="en-US"/>
        </w:rPr>
        <w:t xml:space="preserve"> </w:t>
      </w:r>
      <w:r w:rsidR="000C53D3" w:rsidRPr="00C679EC">
        <w:rPr>
          <w:color w:val="2F2A2B"/>
          <w:lang w:val="en-US"/>
        </w:rPr>
        <w:t>efficacy limited to specific asthma disease phenotypes</w:t>
      </w:r>
      <w:r w:rsidR="00CC0BF6" w:rsidRPr="00C679EC">
        <w:rPr>
          <w:color w:val="2F2A2B"/>
          <w:lang w:val="en-US"/>
        </w:rPr>
        <w:t xml:space="preserve">. </w:t>
      </w:r>
      <w:r w:rsidR="00BF4951" w:rsidRPr="00C679EC">
        <w:rPr>
          <w:color w:val="2F2A2B"/>
          <w:lang w:val="en-US"/>
        </w:rPr>
        <w:t>The challenge for clinicians</w:t>
      </w:r>
      <w:r w:rsidR="000C53D3" w:rsidRPr="00C679EC">
        <w:rPr>
          <w:color w:val="2F2A2B"/>
          <w:lang w:val="en-US"/>
        </w:rPr>
        <w:t xml:space="preserve"> </w:t>
      </w:r>
      <w:r w:rsidR="00BF4951" w:rsidRPr="00C679EC">
        <w:rPr>
          <w:color w:val="2F2A2B"/>
          <w:lang w:val="en-US"/>
        </w:rPr>
        <w:t xml:space="preserve">in their prescription </w:t>
      </w:r>
      <w:r w:rsidR="0065078A" w:rsidRPr="00C679EC">
        <w:rPr>
          <w:color w:val="2F2A2B"/>
          <w:lang w:val="en-US"/>
        </w:rPr>
        <w:t xml:space="preserve">of these treatments </w:t>
      </w:r>
      <w:r w:rsidR="00BF4951" w:rsidRPr="00C679EC">
        <w:rPr>
          <w:color w:val="2F2A2B"/>
          <w:lang w:val="en-US"/>
        </w:rPr>
        <w:t xml:space="preserve">are those cases </w:t>
      </w:r>
      <w:r w:rsidR="0065078A" w:rsidRPr="00C679EC">
        <w:rPr>
          <w:color w:val="2F2A2B"/>
          <w:lang w:val="en-US"/>
        </w:rPr>
        <w:t xml:space="preserve">where </w:t>
      </w:r>
      <w:r w:rsidRPr="00C679EC">
        <w:rPr>
          <w:color w:val="2F2A2B"/>
          <w:lang w:val="en-US"/>
        </w:rPr>
        <w:t>two severe asthma phenotypes</w:t>
      </w:r>
      <w:r w:rsidR="0065078A" w:rsidRPr="00C679EC">
        <w:rPr>
          <w:color w:val="2F2A2B"/>
          <w:lang w:val="en-US"/>
        </w:rPr>
        <w:t xml:space="preserve"> (</w:t>
      </w:r>
      <w:r w:rsidR="00BF4951" w:rsidRPr="00C679EC">
        <w:rPr>
          <w:color w:val="2F2A2B"/>
          <w:lang w:val="en-US"/>
        </w:rPr>
        <w:t xml:space="preserve">i.e. </w:t>
      </w:r>
      <w:r w:rsidR="0065078A" w:rsidRPr="00C679EC">
        <w:rPr>
          <w:color w:val="2F2A2B"/>
          <w:lang w:val="en-US"/>
        </w:rPr>
        <w:t xml:space="preserve">severe allergic asthma and severe eosinophilic asthma) </w:t>
      </w:r>
      <w:r w:rsidR="00BF4951" w:rsidRPr="00C679EC">
        <w:rPr>
          <w:color w:val="2F2A2B"/>
          <w:lang w:val="en-US"/>
        </w:rPr>
        <w:t>have</w:t>
      </w:r>
      <w:r w:rsidRPr="00C679EC">
        <w:rPr>
          <w:color w:val="2F2A2B"/>
          <w:lang w:val="en-US"/>
        </w:rPr>
        <w:t xml:space="preserve"> significant overlap </w:t>
      </w:r>
      <w:r w:rsidR="00BF4951" w:rsidRPr="00C679EC">
        <w:rPr>
          <w:color w:val="2F2A2B"/>
          <w:lang w:val="en-US"/>
        </w:rPr>
        <w:t>in the one individual in terms of</w:t>
      </w:r>
      <w:r w:rsidRPr="00C679EC">
        <w:rPr>
          <w:color w:val="2F2A2B"/>
          <w:lang w:val="en-US"/>
        </w:rPr>
        <w:t xml:space="preserve"> </w:t>
      </w:r>
      <w:r w:rsidR="001A39C3" w:rsidRPr="00C679EC">
        <w:rPr>
          <w:color w:val="2F2A2B"/>
          <w:lang w:val="en-US"/>
        </w:rPr>
        <w:t xml:space="preserve">disease expression, </w:t>
      </w:r>
      <w:r w:rsidR="00E0210B" w:rsidRPr="00C679EC">
        <w:rPr>
          <w:color w:val="2F2A2B"/>
          <w:lang w:val="en-US"/>
        </w:rPr>
        <w:t xml:space="preserve">and </w:t>
      </w:r>
      <w:r w:rsidR="00341543" w:rsidRPr="00C679EC">
        <w:rPr>
          <w:color w:val="2F2A2B"/>
          <w:lang w:val="en-US"/>
        </w:rPr>
        <w:t xml:space="preserve">there is, as a </w:t>
      </w:r>
      <w:r w:rsidR="00E0210B" w:rsidRPr="00C679EC">
        <w:rPr>
          <w:color w:val="2F2A2B"/>
          <w:lang w:val="en-US"/>
        </w:rPr>
        <w:t>consequen</w:t>
      </w:r>
      <w:r w:rsidR="00341543" w:rsidRPr="00C679EC">
        <w:rPr>
          <w:color w:val="2F2A2B"/>
          <w:lang w:val="en-US"/>
        </w:rPr>
        <w:t>ce,</w:t>
      </w:r>
      <w:r w:rsidR="00E0210B" w:rsidRPr="00C679EC">
        <w:rPr>
          <w:color w:val="2F2A2B"/>
          <w:lang w:val="en-US"/>
        </w:rPr>
        <w:t xml:space="preserve"> a lack of precision in regard to which treatment should </w:t>
      </w:r>
      <w:r w:rsidR="00994563" w:rsidRPr="00C679EC">
        <w:rPr>
          <w:color w:val="2F2A2B"/>
          <w:lang w:val="en-US"/>
        </w:rPr>
        <w:t>be applied</w:t>
      </w:r>
      <w:r w:rsidR="00E0210B" w:rsidRPr="00C679EC">
        <w:rPr>
          <w:color w:val="2F2A2B"/>
          <w:lang w:val="en-US"/>
        </w:rPr>
        <w:t xml:space="preserve">. </w:t>
      </w:r>
    </w:p>
    <w:p w14:paraId="20981327" w14:textId="77777777" w:rsidR="00341543" w:rsidRPr="00C679EC" w:rsidRDefault="00341543" w:rsidP="00F60A5D">
      <w:pPr>
        <w:pStyle w:val="NormalWeb"/>
        <w:spacing w:before="0" w:beforeAutospacing="0" w:after="0" w:afterAutospacing="0" w:line="360" w:lineRule="auto"/>
        <w:rPr>
          <w:color w:val="2F2A2B"/>
          <w:lang w:val="en-US"/>
        </w:rPr>
      </w:pPr>
    </w:p>
    <w:p w14:paraId="5C0FE65C" w14:textId="225E8EC6" w:rsidR="00F80CC4" w:rsidRPr="00C679EC" w:rsidRDefault="00F80CC4" w:rsidP="00F60A5D">
      <w:pPr>
        <w:pStyle w:val="NormalWeb"/>
        <w:spacing w:before="0" w:beforeAutospacing="0" w:after="0" w:afterAutospacing="0" w:line="360" w:lineRule="auto"/>
        <w:rPr>
          <w:color w:val="2F2A2B"/>
          <w:lang w:val="en-US"/>
        </w:rPr>
      </w:pPr>
      <w:r w:rsidRPr="00C679EC">
        <w:rPr>
          <w:color w:val="2F2A2B"/>
          <w:lang w:val="en-US"/>
        </w:rPr>
        <w:t xml:space="preserve">While clinical trials have demonstrated </w:t>
      </w:r>
      <w:r w:rsidR="00E0210B" w:rsidRPr="00C679EC">
        <w:rPr>
          <w:color w:val="2F2A2B"/>
          <w:lang w:val="en-US"/>
        </w:rPr>
        <w:t>the</w:t>
      </w:r>
      <w:r w:rsidRPr="00C679EC">
        <w:rPr>
          <w:color w:val="2F2A2B"/>
          <w:lang w:val="en-US"/>
        </w:rPr>
        <w:t xml:space="preserve"> effectiveness </w:t>
      </w:r>
      <w:r w:rsidR="00E0210B" w:rsidRPr="00C679EC">
        <w:rPr>
          <w:color w:val="2F2A2B"/>
          <w:lang w:val="en-US"/>
        </w:rPr>
        <w:t xml:space="preserve">of both agents </w:t>
      </w:r>
      <w:r w:rsidRPr="00C679EC">
        <w:rPr>
          <w:color w:val="2F2A2B"/>
          <w:lang w:val="en-US"/>
        </w:rPr>
        <w:t xml:space="preserve">against placebo, these trials were designed to </w:t>
      </w:r>
      <w:proofErr w:type="spellStart"/>
      <w:r w:rsidRPr="00C679EC">
        <w:rPr>
          <w:color w:val="2F2A2B"/>
          <w:lang w:val="en-US"/>
        </w:rPr>
        <w:t>maximise</w:t>
      </w:r>
      <w:proofErr w:type="spellEnd"/>
      <w:r w:rsidRPr="00C679EC">
        <w:rPr>
          <w:color w:val="2F2A2B"/>
          <w:lang w:val="en-US"/>
        </w:rPr>
        <w:t xml:space="preserve"> their treatment effect, against the broadest number of </w:t>
      </w:r>
      <w:r w:rsidR="001A39C3" w:rsidRPr="00C679EC">
        <w:rPr>
          <w:color w:val="2F2A2B"/>
          <w:lang w:val="en-US"/>
        </w:rPr>
        <w:t xml:space="preserve">severe asthma </w:t>
      </w:r>
      <w:r w:rsidRPr="00C679EC">
        <w:rPr>
          <w:color w:val="2F2A2B"/>
          <w:lang w:val="en-US"/>
        </w:rPr>
        <w:t>patients. They have not directly compared these agents</w:t>
      </w:r>
      <w:r w:rsidR="001A39C3" w:rsidRPr="00C679EC">
        <w:rPr>
          <w:color w:val="2F2A2B"/>
          <w:lang w:val="en-US"/>
        </w:rPr>
        <w:t xml:space="preserve"> in</w:t>
      </w:r>
      <w:r w:rsidR="00E0210B" w:rsidRPr="00C679EC">
        <w:rPr>
          <w:color w:val="2F2A2B"/>
          <w:lang w:val="en-US"/>
        </w:rPr>
        <w:t xml:space="preserve"> </w:t>
      </w:r>
      <w:r w:rsidR="001A39C3" w:rsidRPr="00C679EC">
        <w:rPr>
          <w:color w:val="2F2A2B"/>
          <w:lang w:val="en-US"/>
        </w:rPr>
        <w:t>terms of efficacy</w:t>
      </w:r>
      <w:r w:rsidRPr="00C679EC">
        <w:rPr>
          <w:color w:val="2F2A2B"/>
          <w:lang w:val="en-US"/>
        </w:rPr>
        <w:t xml:space="preserve">, nor have they </w:t>
      </w:r>
      <w:r w:rsidR="00E0210B" w:rsidRPr="00C679EC">
        <w:rPr>
          <w:color w:val="2F2A2B"/>
          <w:lang w:val="en-US"/>
        </w:rPr>
        <w:t>provided sufficient clarity as</w:t>
      </w:r>
      <w:r w:rsidRPr="00C679EC">
        <w:rPr>
          <w:color w:val="2F2A2B"/>
          <w:lang w:val="en-US"/>
        </w:rPr>
        <w:t xml:space="preserve"> to who may benefit more from one agent compared </w:t>
      </w:r>
      <w:r w:rsidR="00E0210B" w:rsidRPr="00C679EC">
        <w:rPr>
          <w:color w:val="2F2A2B"/>
          <w:lang w:val="en-US"/>
        </w:rPr>
        <w:t xml:space="preserve">to </w:t>
      </w:r>
      <w:r w:rsidRPr="00C679EC">
        <w:rPr>
          <w:color w:val="2F2A2B"/>
          <w:lang w:val="en-US"/>
        </w:rPr>
        <w:t>the other.</w:t>
      </w:r>
      <w:r w:rsidR="00960215" w:rsidRPr="00C679EC">
        <w:rPr>
          <w:color w:val="2F2A2B"/>
          <w:lang w:val="en-US"/>
        </w:rPr>
        <w:t xml:space="preserve">  These are highly important clinical questions, and there have been calls for this research in international journals </w:t>
      </w:r>
      <w:r w:rsidR="00296D51" w:rsidRPr="00C679EC">
        <w:rPr>
          <w:color w:val="2F2A2B"/>
          <w:lang w:val="en-US"/>
        </w:rPr>
        <w:fldChar w:fldCharType="begin"/>
      </w:r>
      <w:r w:rsidR="00296D51" w:rsidRPr="00C679EC">
        <w:rPr>
          <w:color w:val="2F2A2B"/>
          <w:lang w:val="en-US"/>
        </w:rPr>
        <w:instrText xml:space="preserve"> ADDIN EN.CITE &lt;EndNote&gt;&lt;Cite&gt;&lt;Author&gt;Israel&lt;/Author&gt;&lt;Year&gt;2017&lt;/Year&gt;&lt;RecNum&gt;3852&lt;/RecNum&gt;&lt;DisplayText&gt;&lt;style face="superscript"&gt;6&lt;/style&gt;&lt;/DisplayText&gt;&lt;record&gt;&lt;rec-number&gt;3852&lt;/rec-number&gt;&lt;foreign-keys&gt;&lt;key app="EN" db-id="905f9202nxvd0zedz5bpsz0tsaex29xwtsfw" timestamp="1511308395"&gt;3852&lt;/key&gt;&lt;/foreign-keys&gt;&lt;ref-type name="Journal Article"&gt;17&lt;/ref-type&gt;&lt;contributors&gt;&lt;authors&gt;&lt;author&gt;Israel, E.&lt;/author&gt;&lt;author&gt;Panettieri, R. A., Jr.&lt;/author&gt;&lt;/authors&gt;&lt;/contributors&gt;&lt;auth-address&gt;Divisions of Pulmonary and Critical Care Medicine and Allergy, Immunology and Rheumatology, Department of Medicine, Harvard Medical School, Brigham &amp;amp; Women&amp;apos;s Hospital, Boston, Mass.&amp;#xD;Rutgers Institute for Translational Medicine and Science, Rutgers Biomedical and Health Sciences, Rutgers University, New Brunswick, NJ. Electronic address: rp856@rbhs.rutgers.edu.&lt;/auth-address&gt;&lt;titles&gt;&lt;title&gt;Anti-IgE or Anti-IL5: That Is the Question&lt;/title&gt;&lt;secondary-title&gt;J Allergy Clin Immunol Pract&lt;/secondary-title&gt;&lt;/titles&gt;&lt;periodical&gt;&lt;full-title&gt;J Allergy Clin Immunol Pract&lt;/full-title&gt;&lt;/periodical&gt;&lt;edition&gt;2017/11/19&lt;/edition&gt;&lt;dates&gt;&lt;year&gt;2017&lt;/year&gt;&lt;pub-dates&gt;&lt;date&gt;Nov 14&lt;/date&gt;&lt;/pub-dates&gt;&lt;/dates&gt;&lt;isbn&gt;2213-2201 (Electronic)&lt;/isbn&gt;&lt;accession-num&gt;29150253&lt;/accession-num&gt;&lt;urls&gt;&lt;related-urls&gt;&lt;url&gt;https://www.ncbi.nlm.nih.gov/pubmed/29150253&lt;/url&gt;&lt;/related-urls&gt;&lt;/urls&gt;&lt;electronic-resource-num&gt;10.1016/j.jaip.2017.10.025&lt;/electronic-resource-num&gt;&lt;/record&gt;&lt;/Cite&gt;&lt;/EndNote&gt;</w:instrText>
      </w:r>
      <w:r w:rsidR="00296D51" w:rsidRPr="00C679EC">
        <w:rPr>
          <w:color w:val="2F2A2B"/>
          <w:lang w:val="en-US"/>
        </w:rPr>
        <w:fldChar w:fldCharType="separate"/>
      </w:r>
      <w:r w:rsidR="00296D51" w:rsidRPr="00C679EC">
        <w:rPr>
          <w:noProof/>
          <w:color w:val="2F2A2B"/>
          <w:vertAlign w:val="superscript"/>
          <w:lang w:val="en-US"/>
        </w:rPr>
        <w:t>6</w:t>
      </w:r>
      <w:r w:rsidR="00296D51" w:rsidRPr="00C679EC">
        <w:rPr>
          <w:color w:val="2F2A2B"/>
          <w:lang w:val="en-US"/>
        </w:rPr>
        <w:fldChar w:fldCharType="end"/>
      </w:r>
      <w:r w:rsidR="00960215" w:rsidRPr="00C679EC">
        <w:rPr>
          <w:color w:val="2F2A2B"/>
          <w:lang w:val="en-US"/>
        </w:rPr>
        <w:t xml:space="preserve">. </w:t>
      </w:r>
    </w:p>
    <w:p w14:paraId="0D131B1D" w14:textId="77777777" w:rsidR="00652548" w:rsidRPr="00C679EC" w:rsidRDefault="00652548" w:rsidP="00F60A5D">
      <w:pPr>
        <w:pStyle w:val="NormalWeb"/>
        <w:spacing w:before="0" w:beforeAutospacing="0" w:after="0" w:afterAutospacing="0" w:line="360" w:lineRule="auto"/>
        <w:rPr>
          <w:b/>
          <w:bCs/>
          <w:lang w:val="en-AU"/>
        </w:rPr>
      </w:pPr>
    </w:p>
    <w:p w14:paraId="55ADA27C" w14:textId="77777777" w:rsidR="00F60A5D" w:rsidRDefault="00B53571" w:rsidP="00F60A5D">
      <w:pPr>
        <w:pStyle w:val="NormalWeb"/>
        <w:spacing w:before="0" w:beforeAutospacing="0" w:after="0" w:afterAutospacing="0" w:line="360" w:lineRule="auto"/>
        <w:rPr>
          <w:b/>
          <w:lang w:val="en-AU"/>
        </w:rPr>
      </w:pPr>
      <w:r w:rsidRPr="00C679EC">
        <w:rPr>
          <w:b/>
          <w:bCs/>
          <w:lang w:val="en-AU"/>
        </w:rPr>
        <w:t>Hypothesis</w:t>
      </w:r>
      <w:r w:rsidR="00652548" w:rsidRPr="00C679EC">
        <w:rPr>
          <w:b/>
          <w:bCs/>
          <w:lang w:val="en-AU"/>
        </w:rPr>
        <w:t xml:space="preserve">: </w:t>
      </w:r>
      <w:r w:rsidR="003807F1" w:rsidRPr="00C679EC">
        <w:rPr>
          <w:b/>
          <w:lang w:val="en-AU"/>
        </w:rPr>
        <w:t xml:space="preserve">in patients with the dual phenotypes of severe allergic and eosinophilic asthma, Mepolizumab </w:t>
      </w:r>
      <w:r w:rsidR="00F60A5D">
        <w:rPr>
          <w:b/>
          <w:lang w:val="en-AU"/>
        </w:rPr>
        <w:t xml:space="preserve">is as effective as Omalizumab. </w:t>
      </w:r>
    </w:p>
    <w:p w14:paraId="780F0DC4" w14:textId="77777777" w:rsidR="00F60A5D" w:rsidRDefault="00F60A5D" w:rsidP="00F60A5D">
      <w:pPr>
        <w:pStyle w:val="NormalWeb"/>
        <w:spacing w:before="0" w:beforeAutospacing="0" w:after="0" w:afterAutospacing="0" w:line="360" w:lineRule="auto"/>
        <w:rPr>
          <w:b/>
          <w:lang w:val="en-AU"/>
        </w:rPr>
      </w:pPr>
    </w:p>
    <w:p w14:paraId="68A34AAC" w14:textId="6ACE1E81" w:rsidR="003807F1" w:rsidRPr="00C679EC" w:rsidRDefault="0055131F" w:rsidP="00F60A5D">
      <w:pPr>
        <w:pStyle w:val="NormalWeb"/>
        <w:spacing w:before="0" w:beforeAutospacing="0" w:after="0" w:afterAutospacing="0" w:line="360" w:lineRule="auto"/>
        <w:rPr>
          <w:b/>
          <w:lang w:val="en-AU"/>
        </w:rPr>
      </w:pPr>
      <w:r>
        <w:rPr>
          <w:b/>
          <w:lang w:val="en-AU"/>
        </w:rPr>
        <w:t xml:space="preserve">We also propose that </w:t>
      </w:r>
      <w:r w:rsidR="003807F1" w:rsidRPr="00C679EC">
        <w:rPr>
          <w:b/>
          <w:lang w:val="en-AU"/>
        </w:rPr>
        <w:t xml:space="preserve">key clinical biomarkers </w:t>
      </w:r>
      <w:r>
        <w:rPr>
          <w:b/>
          <w:lang w:val="en-AU"/>
        </w:rPr>
        <w:t>will</w:t>
      </w:r>
      <w:r w:rsidR="003807F1" w:rsidRPr="00C679EC">
        <w:rPr>
          <w:b/>
          <w:lang w:val="en-AU"/>
        </w:rPr>
        <w:t xml:space="preserve"> clarify which patients will respond best to each of these interventions.</w:t>
      </w:r>
    </w:p>
    <w:p w14:paraId="3103D205" w14:textId="77777777" w:rsidR="00652548" w:rsidRPr="00C679EC" w:rsidRDefault="00652548" w:rsidP="00F60A5D">
      <w:pPr>
        <w:pStyle w:val="NormalWeb"/>
        <w:spacing w:before="0" w:beforeAutospacing="0" w:after="0" w:afterAutospacing="0" w:line="360" w:lineRule="auto"/>
        <w:rPr>
          <w:b/>
          <w:lang w:val="en-AU"/>
        </w:rPr>
      </w:pPr>
    </w:p>
    <w:p w14:paraId="0910E6E5" w14:textId="3B062432" w:rsidR="001A39C3" w:rsidRPr="00C679EC" w:rsidRDefault="00F7032D" w:rsidP="00F60A5D">
      <w:pPr>
        <w:pStyle w:val="NormalWeb"/>
        <w:spacing w:before="0" w:beforeAutospacing="0" w:after="0" w:afterAutospacing="0" w:line="360" w:lineRule="auto"/>
        <w:rPr>
          <w:color w:val="2F2A2B"/>
          <w:lang w:val="en-US"/>
        </w:rPr>
      </w:pPr>
      <w:r w:rsidRPr="00C679EC">
        <w:rPr>
          <w:color w:val="2F2A2B"/>
          <w:lang w:val="en-US"/>
        </w:rPr>
        <w:t xml:space="preserve">This study will be the first direct clinical comparison of these agents and will </w:t>
      </w:r>
      <w:r w:rsidR="00E0210B" w:rsidRPr="00C679EC">
        <w:rPr>
          <w:color w:val="2F2A2B"/>
          <w:lang w:val="en-US"/>
        </w:rPr>
        <w:t xml:space="preserve">apply expert clinical </w:t>
      </w:r>
      <w:proofErr w:type="spellStart"/>
      <w:r w:rsidR="00E0210B" w:rsidRPr="00C679EC">
        <w:rPr>
          <w:color w:val="2F2A2B"/>
          <w:lang w:val="en-US"/>
        </w:rPr>
        <w:t>characteri</w:t>
      </w:r>
      <w:r w:rsidR="000B30C2" w:rsidRPr="00C679EC">
        <w:rPr>
          <w:color w:val="2F2A2B"/>
          <w:lang w:val="en-US"/>
        </w:rPr>
        <w:t>s</w:t>
      </w:r>
      <w:r w:rsidR="00E0210B" w:rsidRPr="00C679EC">
        <w:rPr>
          <w:color w:val="2F2A2B"/>
          <w:lang w:val="en-US"/>
        </w:rPr>
        <w:t>ation</w:t>
      </w:r>
      <w:proofErr w:type="spellEnd"/>
      <w:r w:rsidR="00E0210B" w:rsidRPr="00C679EC">
        <w:rPr>
          <w:color w:val="2F2A2B"/>
          <w:lang w:val="en-US"/>
        </w:rPr>
        <w:t xml:space="preserve">, </w:t>
      </w:r>
      <w:r w:rsidR="000B30C2" w:rsidRPr="00C679EC">
        <w:rPr>
          <w:color w:val="2F2A2B"/>
          <w:lang w:val="en-US"/>
        </w:rPr>
        <w:t>and incorporate</w:t>
      </w:r>
      <w:r w:rsidR="00E0210B" w:rsidRPr="00C679EC">
        <w:rPr>
          <w:color w:val="2F2A2B"/>
          <w:lang w:val="en-US"/>
        </w:rPr>
        <w:t xml:space="preserve"> cutting edge biotechnology to </w:t>
      </w:r>
      <w:r w:rsidRPr="00C679EC">
        <w:rPr>
          <w:color w:val="2F2A2B"/>
          <w:lang w:val="en-US"/>
        </w:rPr>
        <w:t>better inform treatment choices for severe asthma.</w:t>
      </w:r>
      <w:r w:rsidR="00652548" w:rsidRPr="00C679EC">
        <w:rPr>
          <w:color w:val="2F2A2B"/>
          <w:lang w:val="en-US"/>
        </w:rPr>
        <w:t xml:space="preserve"> </w:t>
      </w:r>
      <w:r w:rsidR="000B30C2" w:rsidRPr="00C679EC">
        <w:rPr>
          <w:color w:val="2F2A2B"/>
          <w:lang w:val="en-US"/>
        </w:rPr>
        <w:t xml:space="preserve">There </w:t>
      </w:r>
      <w:r w:rsidR="00652548" w:rsidRPr="00C679EC">
        <w:rPr>
          <w:color w:val="2F2A2B"/>
          <w:lang w:val="en-US"/>
        </w:rPr>
        <w:t xml:space="preserve">is an important and urgent management problem facing the Australian </w:t>
      </w:r>
      <w:r w:rsidR="000B30C2" w:rsidRPr="00C679EC">
        <w:rPr>
          <w:color w:val="2F2A2B"/>
          <w:lang w:val="en-US"/>
        </w:rPr>
        <w:t xml:space="preserve">and New Zealand </w:t>
      </w:r>
      <w:r w:rsidR="00652548" w:rsidRPr="00C679EC">
        <w:rPr>
          <w:color w:val="2F2A2B"/>
          <w:lang w:val="en-US"/>
        </w:rPr>
        <w:t>pharmaceutical scheme</w:t>
      </w:r>
      <w:r w:rsidR="000B30C2" w:rsidRPr="00C679EC">
        <w:rPr>
          <w:color w:val="2F2A2B"/>
          <w:lang w:val="en-US"/>
        </w:rPr>
        <w:t>s</w:t>
      </w:r>
      <w:r w:rsidR="00652548" w:rsidRPr="00C679EC">
        <w:rPr>
          <w:color w:val="2F2A2B"/>
          <w:lang w:val="en-US"/>
        </w:rPr>
        <w:t xml:space="preserve">, where imprecision in prescribing will result in reduced clinical effectiveness as well as substantial and sustained </w:t>
      </w:r>
      <w:r w:rsidR="000B30C2" w:rsidRPr="00C679EC">
        <w:rPr>
          <w:color w:val="2F2A2B"/>
          <w:lang w:val="en-US"/>
        </w:rPr>
        <w:t xml:space="preserve">economic </w:t>
      </w:r>
      <w:r w:rsidR="00652548" w:rsidRPr="00C679EC">
        <w:rPr>
          <w:color w:val="2F2A2B"/>
          <w:lang w:val="en-US"/>
        </w:rPr>
        <w:t xml:space="preserve">cost. </w:t>
      </w:r>
    </w:p>
    <w:p w14:paraId="478E3891" w14:textId="69054471" w:rsidR="00F80CC4" w:rsidRPr="00C679EC" w:rsidRDefault="00F80CC4" w:rsidP="00F60A5D">
      <w:pPr>
        <w:spacing w:line="360" w:lineRule="auto"/>
      </w:pPr>
      <w:r w:rsidRPr="00C679EC">
        <w:br w:type="page"/>
      </w:r>
    </w:p>
    <w:p w14:paraId="361CEF37" w14:textId="79725D52" w:rsidR="00E16E4F" w:rsidRPr="00C679EC" w:rsidRDefault="00C679EC" w:rsidP="00F60A5D">
      <w:pPr>
        <w:pStyle w:val="Heading1"/>
        <w:spacing w:before="0" w:after="0" w:line="360" w:lineRule="auto"/>
        <w:rPr>
          <w:b w:val="0"/>
          <w:i/>
          <w:sz w:val="24"/>
          <w:szCs w:val="24"/>
        </w:rPr>
      </w:pPr>
      <w:r w:rsidRPr="00C679EC">
        <w:rPr>
          <w:sz w:val="24"/>
          <w:szCs w:val="24"/>
        </w:rPr>
        <w:lastRenderedPageBreak/>
        <w:t xml:space="preserve">RESEARCH PROPOSAL </w:t>
      </w:r>
    </w:p>
    <w:p w14:paraId="46A3A3A5" w14:textId="77777777" w:rsidR="00994563" w:rsidRPr="00C679EC" w:rsidRDefault="00994563" w:rsidP="00F60A5D">
      <w:pPr>
        <w:spacing w:line="360" w:lineRule="auto"/>
        <w:rPr>
          <w:b/>
        </w:rPr>
      </w:pPr>
    </w:p>
    <w:p w14:paraId="0F11D0F9" w14:textId="402228B7" w:rsidR="00E16E4F" w:rsidRPr="00C679EC" w:rsidRDefault="00205BD8" w:rsidP="00F60A5D">
      <w:pPr>
        <w:spacing w:line="360" w:lineRule="auto"/>
        <w:rPr>
          <w:b/>
        </w:rPr>
      </w:pPr>
      <w:r w:rsidRPr="00C679EC">
        <w:rPr>
          <w:b/>
        </w:rPr>
        <w:t>Background</w:t>
      </w:r>
    </w:p>
    <w:p w14:paraId="0EC9C4A4" w14:textId="77777777" w:rsidR="00994563" w:rsidRPr="00C679EC" w:rsidRDefault="00994563" w:rsidP="00F60A5D">
      <w:pPr>
        <w:spacing w:line="360" w:lineRule="auto"/>
        <w:rPr>
          <w:b/>
        </w:rPr>
      </w:pPr>
    </w:p>
    <w:p w14:paraId="56858707" w14:textId="4B2C588E" w:rsidR="00205BD8" w:rsidRPr="00C679EC" w:rsidRDefault="00FB67DD" w:rsidP="00F60A5D">
      <w:pPr>
        <w:spacing w:line="360" w:lineRule="auto"/>
        <w:rPr>
          <w:rFonts w:cs="Arial"/>
        </w:rPr>
      </w:pPr>
      <w:r w:rsidRPr="00C679EC">
        <w:rPr>
          <w:rFonts w:cs="Arial"/>
        </w:rPr>
        <w:t xml:space="preserve">While only </w:t>
      </w:r>
      <w:r w:rsidR="00960215" w:rsidRPr="00C679EC">
        <w:rPr>
          <w:rFonts w:cs="Arial"/>
        </w:rPr>
        <w:t xml:space="preserve">3 </w:t>
      </w:r>
      <w:r w:rsidRPr="00C679EC">
        <w:rPr>
          <w:rFonts w:cs="Arial"/>
        </w:rPr>
        <w:t>to</w:t>
      </w:r>
      <w:r w:rsidR="00205BD8" w:rsidRPr="00C679EC">
        <w:rPr>
          <w:rFonts w:cs="Arial"/>
        </w:rPr>
        <w:t xml:space="preserve"> </w:t>
      </w:r>
      <w:r w:rsidR="00960215" w:rsidRPr="00C679EC">
        <w:rPr>
          <w:rFonts w:cs="Arial"/>
        </w:rPr>
        <w:t>1</w:t>
      </w:r>
      <w:r w:rsidR="00205BD8" w:rsidRPr="00C679EC">
        <w:rPr>
          <w:rFonts w:cs="Arial"/>
        </w:rPr>
        <w:t xml:space="preserve">0% of patients with asthma </w:t>
      </w:r>
      <w:r w:rsidR="00946ABC" w:rsidRPr="00C679EC">
        <w:rPr>
          <w:rFonts w:cs="Arial"/>
        </w:rPr>
        <w:t>have severe disease</w:t>
      </w:r>
      <w:r w:rsidR="00205BD8" w:rsidRPr="00C679EC">
        <w:rPr>
          <w:rFonts w:cs="Arial"/>
        </w:rPr>
        <w:t xml:space="preserve"> </w:t>
      </w:r>
      <w:r w:rsidR="00205BD8" w:rsidRPr="00C679EC">
        <w:rPr>
          <w:rFonts w:cs="Arial"/>
        </w:rPr>
        <w:fldChar w:fldCharType="begin"/>
      </w:r>
      <w:r w:rsidR="00296D51" w:rsidRPr="00C679EC">
        <w:rPr>
          <w:rFonts w:cs="Arial"/>
        </w:rPr>
        <w:instrText xml:space="preserve"> ADDIN EN.CITE &lt;EndNote&gt;&lt;Cite&gt;&lt;Author&gt;Chung KF&lt;/Author&gt;&lt;Year&gt;2011&lt;/Year&gt;&lt;RecNum&gt;754&lt;/RecNum&gt;&lt;DisplayText&gt;&lt;style face="superscript"&gt;7&lt;/style&gt;&lt;/DisplayText&gt;&lt;record&gt;&lt;rec-number&gt;754&lt;/rec-number&gt;&lt;foreign-keys&gt;&lt;key app="EN" db-id="v0d5vd52psrsx6esssvvwxppdd9twprde9ss" timestamp="0"&gt;754&lt;/key&gt;&lt;/foreign-keys&gt;&lt;ref-type name="Journal Article"&gt;17&lt;/ref-type&gt;&lt;contributors&gt;&lt;authors&gt;&lt;author&gt;Chung KF, &lt;/author&gt;&lt;author&gt;Bel EH, &lt;/author&gt;&lt;author&gt;Wenzel SE,&lt;/author&gt;&lt;/authors&gt;&lt;/contributors&gt;&lt;titles&gt;&lt;title&gt;Difficult-to-Treat Severe Asthma&lt;/title&gt;&lt;secondary-title&gt;European Respiratory Society Monograph&lt;/secondary-title&gt;&lt;/titles&gt;&lt;pages&gt;51&lt;/pages&gt;&lt;volume&gt;15&lt;/volume&gt;&lt;dates&gt;&lt;year&gt;2011&lt;/year&gt;&lt;/dates&gt;&lt;urls&gt;&lt;/urls&gt;&lt;/record&gt;&lt;/Cite&gt;&lt;/EndNote&gt;</w:instrText>
      </w:r>
      <w:r w:rsidR="00205BD8" w:rsidRPr="00C679EC">
        <w:rPr>
          <w:rFonts w:cs="Arial"/>
        </w:rPr>
        <w:fldChar w:fldCharType="separate"/>
      </w:r>
      <w:r w:rsidR="00296D51" w:rsidRPr="00C679EC">
        <w:rPr>
          <w:rFonts w:cs="Arial"/>
          <w:noProof/>
          <w:vertAlign w:val="superscript"/>
        </w:rPr>
        <w:t>7</w:t>
      </w:r>
      <w:r w:rsidR="00205BD8" w:rsidRPr="00C679EC">
        <w:rPr>
          <w:rFonts w:cs="Arial"/>
        </w:rPr>
        <w:fldChar w:fldCharType="end"/>
      </w:r>
      <w:r w:rsidRPr="00C679EC">
        <w:rPr>
          <w:rFonts w:cs="Arial"/>
        </w:rPr>
        <w:t xml:space="preserve">, </w:t>
      </w:r>
      <w:r w:rsidR="00960215" w:rsidRPr="00C679EC">
        <w:rPr>
          <w:rFonts w:cs="Arial"/>
        </w:rPr>
        <w:t xml:space="preserve"> </w:t>
      </w:r>
      <w:r w:rsidRPr="00C679EC">
        <w:rPr>
          <w:rFonts w:cs="Arial"/>
        </w:rPr>
        <w:t>they</w:t>
      </w:r>
      <w:r w:rsidR="00205BD8" w:rsidRPr="00C679EC">
        <w:rPr>
          <w:rFonts w:cs="Arial"/>
        </w:rPr>
        <w:t xml:space="preserve"> suffer a high symptom burden and </w:t>
      </w:r>
      <w:r w:rsidRPr="00C679EC">
        <w:rPr>
          <w:rFonts w:cs="Arial"/>
        </w:rPr>
        <w:t xml:space="preserve">highly impaired </w:t>
      </w:r>
      <w:r w:rsidR="00205BD8" w:rsidRPr="00C679EC">
        <w:rPr>
          <w:rFonts w:cs="Arial"/>
        </w:rPr>
        <w:t xml:space="preserve">health status </w:t>
      </w:r>
      <w:r w:rsidR="00205BD8" w:rsidRPr="00C679EC">
        <w:rPr>
          <w:rFonts w:cs="Arial"/>
        </w:rPr>
        <w:fldChar w:fldCharType="begin">
          <w:fldData xml:space="preserve">PEVuZE5vdGU+PENpdGU+PEF1dGhvcj5TaGF3PC9BdXRob3I+PFllYXI+MjAxNTwvWWVhcj48UmVj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</w:fldData>
        </w:fldChar>
      </w:r>
      <w:r w:rsidR="00A92EEA" w:rsidRPr="00C679EC">
        <w:rPr>
          <w:rFonts w:cs="Arial"/>
        </w:rPr>
        <w:instrText xml:space="preserve"> ADDIN EN.CITE </w:instrText>
      </w:r>
      <w:r w:rsidR="00A92EEA" w:rsidRPr="00C679EC">
        <w:rPr>
          <w:rFonts w:cs="Arial"/>
        </w:rPr>
        <w:fldChar w:fldCharType="begin">
          <w:fldData xml:space="preserve">PEVuZE5vdGU+PENpdGU+PEF1dGhvcj5TaGF3PC9BdXRob3I+PFllYXI+MjAxNTwvWWVhcj48UmVj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</w:fldData>
        </w:fldChar>
      </w:r>
      <w:r w:rsidR="00A92EEA" w:rsidRPr="00C679EC">
        <w:rPr>
          <w:rFonts w:cs="Arial"/>
        </w:rPr>
        <w:instrText xml:space="preserve"> ADDIN EN.CITE.DATA </w:instrText>
      </w:r>
      <w:r w:rsidR="00A92EEA" w:rsidRPr="00C679EC">
        <w:rPr>
          <w:rFonts w:cs="Arial"/>
        </w:rPr>
      </w:r>
      <w:r w:rsidR="00A92EEA" w:rsidRPr="00C679EC">
        <w:rPr>
          <w:rFonts w:cs="Arial"/>
        </w:rPr>
        <w:fldChar w:fldCharType="end"/>
      </w:r>
      <w:r w:rsidR="00205BD8" w:rsidRPr="00C679EC">
        <w:rPr>
          <w:rFonts w:cs="Arial"/>
        </w:rPr>
      </w:r>
      <w:r w:rsidR="00205BD8" w:rsidRPr="00C679EC">
        <w:rPr>
          <w:rFonts w:cs="Arial"/>
        </w:rPr>
        <w:fldChar w:fldCharType="separate"/>
      </w:r>
      <w:r w:rsidR="00AC2127" w:rsidRPr="00C679EC">
        <w:rPr>
          <w:rFonts w:cs="Arial"/>
          <w:noProof/>
          <w:vertAlign w:val="superscript"/>
        </w:rPr>
        <w:t>3,8</w:t>
      </w:r>
      <w:r w:rsidR="00205BD8" w:rsidRPr="00C679EC">
        <w:rPr>
          <w:rFonts w:cs="Arial"/>
        </w:rPr>
        <w:fldChar w:fldCharType="end"/>
      </w:r>
      <w:r w:rsidRPr="00C679EC">
        <w:rPr>
          <w:rFonts w:cs="Arial"/>
        </w:rPr>
        <w:t xml:space="preserve">. </w:t>
      </w:r>
      <w:r w:rsidR="00205BD8" w:rsidRPr="00C679EC">
        <w:rPr>
          <w:rFonts w:cs="Arial"/>
        </w:rPr>
        <w:t>Severe asthma</w:t>
      </w:r>
      <w:r w:rsidR="005A786D" w:rsidRPr="00C679EC">
        <w:rPr>
          <w:rFonts w:cs="Arial"/>
        </w:rPr>
        <w:t xml:space="preserve"> in fact</w:t>
      </w:r>
      <w:r w:rsidR="00205BD8" w:rsidRPr="00C679EC">
        <w:rPr>
          <w:rFonts w:cs="Arial"/>
        </w:rPr>
        <w:t xml:space="preserve"> is responsible for the majority of health care expenditure for asthma with per patient costs for severe asthma ten times </w:t>
      </w:r>
      <w:r w:rsidRPr="00C679EC">
        <w:rPr>
          <w:rFonts w:cs="Arial"/>
        </w:rPr>
        <w:t>that</w:t>
      </w:r>
      <w:r w:rsidR="00205BD8" w:rsidRPr="00C679EC">
        <w:rPr>
          <w:rFonts w:cs="Arial"/>
        </w:rPr>
        <w:t xml:space="preserve"> for mild disease</w:t>
      </w:r>
      <w:r w:rsidR="00205BD8" w:rsidRPr="00C679EC">
        <w:rPr>
          <w:rFonts w:cs="Arial"/>
        </w:rPr>
        <w:fldChar w:fldCharType="begin"/>
      </w:r>
      <w:r w:rsidR="00296D51" w:rsidRPr="00C679EC">
        <w:rPr>
          <w:rFonts w:cs="Arial"/>
        </w:rPr>
        <w:instrText xml:space="preserve"> ADDIN EN.CITE &lt;EndNote&gt;&lt;Cite&gt;&lt;Author&gt;Sadatsafavi M&lt;/Author&gt;&lt;Year&gt;2010&lt;/Year&gt;&lt;RecNum&gt;824&lt;/RecNum&gt;&lt;DisplayText&gt;&lt;style face="superscript"&gt;9&lt;/style&gt;&lt;/DisplayText&gt;&lt;record&gt;&lt;rec-number&gt;824&lt;/rec-number&gt;&lt;foreign-keys&gt;&lt;key app="EN" db-id="v0d5vd52psrsx6esssvvwxppdd9twprde9ss" timestamp="0"&gt;824&lt;/key&gt;&lt;/foreign-keys&gt;&lt;ref-type name="Journal Article"&gt;17&lt;/ref-type&gt;&lt;contributors&gt;&lt;authors&gt;&lt;author&gt;Sadatsafavi M, &lt;/author&gt;&lt;author&gt;Lynd L, &lt;/author&gt;&lt;author&gt;Marra C, &lt;/author&gt;&lt;author&gt;Carleton B, &lt;/author&gt;&lt;author&gt;Tan WC, &lt;/author&gt;&lt;author&gt;Sullivan S, &lt;/author&gt;&lt;author&gt;Fitzgerald JM,&lt;/author&gt;&lt;/authors&gt;&lt;/contributors&gt;&lt;titles&gt;&lt;title&gt;Direct health care costs associated with asthma in British Columbia&lt;/title&gt;&lt;secondary-title&gt;Can Respir J&lt;/secondary-title&gt;&lt;/titles&gt;&lt;pages&gt;74-80&lt;/pages&gt;&lt;volume&gt;17&lt;/volume&gt;&lt;number&gt;2&lt;/number&gt;&lt;dates&gt;&lt;year&gt;2010&lt;/year&gt;&lt;/dates&gt;&lt;urls&gt;&lt;/urls&gt;&lt;/record&gt;&lt;/Cite&gt;&lt;/EndNote&gt;</w:instrText>
      </w:r>
      <w:r w:rsidR="00205BD8" w:rsidRPr="00C679EC">
        <w:rPr>
          <w:rFonts w:cs="Arial"/>
        </w:rPr>
        <w:fldChar w:fldCharType="separate"/>
      </w:r>
      <w:r w:rsidR="00296D51" w:rsidRPr="00C679EC">
        <w:rPr>
          <w:rFonts w:cs="Arial"/>
          <w:noProof/>
          <w:vertAlign w:val="superscript"/>
        </w:rPr>
        <w:t>9</w:t>
      </w:r>
      <w:r w:rsidR="00205BD8" w:rsidRPr="00C679EC">
        <w:rPr>
          <w:rFonts w:cs="Arial"/>
        </w:rPr>
        <w:fldChar w:fldCharType="end"/>
      </w:r>
      <w:r w:rsidR="00652548" w:rsidRPr="00C679EC">
        <w:rPr>
          <w:rFonts w:cs="Arial"/>
        </w:rPr>
        <w:t>, making it a priority area for research in asthma, the most prevalent chronic respiratory condition affecting Australians</w:t>
      </w:r>
      <w:r w:rsidR="00205BD8" w:rsidRPr="00C679EC">
        <w:rPr>
          <w:rFonts w:cs="Arial"/>
        </w:rPr>
        <w:t>.</w:t>
      </w:r>
    </w:p>
    <w:p w14:paraId="6D8976EE" w14:textId="77777777" w:rsidR="00994563" w:rsidRPr="00C679EC" w:rsidRDefault="00994563" w:rsidP="00F60A5D">
      <w:pPr>
        <w:spacing w:line="360" w:lineRule="auto"/>
        <w:rPr>
          <w:rFonts w:cs="Arial"/>
        </w:rPr>
      </w:pPr>
    </w:p>
    <w:p w14:paraId="5B99F042" w14:textId="13FF33FB" w:rsidR="00205BD8" w:rsidRPr="00C679EC" w:rsidRDefault="00945C11" w:rsidP="00F60A5D">
      <w:pPr>
        <w:spacing w:line="360" w:lineRule="auto"/>
        <w:rPr>
          <w:rFonts w:cs="Arial"/>
        </w:rPr>
      </w:pPr>
      <w:r w:rsidRPr="00C679EC">
        <w:rPr>
          <w:rFonts w:cs="Arial"/>
        </w:rPr>
        <w:t>Independently</w:t>
      </w:r>
      <w:r w:rsidR="00994563" w:rsidRPr="00C679EC">
        <w:rPr>
          <w:rFonts w:cs="Arial"/>
        </w:rPr>
        <w:t>,</w:t>
      </w:r>
      <w:r w:rsidRPr="00C679EC">
        <w:rPr>
          <w:rFonts w:cs="Arial"/>
        </w:rPr>
        <w:t xml:space="preserve"> a number of studies </w:t>
      </w:r>
      <w:r w:rsidR="00C27BD5" w:rsidRPr="00C679EC">
        <w:rPr>
          <w:rFonts w:cs="Arial"/>
        </w:rPr>
        <w:t xml:space="preserve">that have used unbiased population cluster analysis of asthma populations </w:t>
      </w:r>
      <w:r w:rsidRPr="00C679EC">
        <w:rPr>
          <w:rFonts w:cs="Arial"/>
        </w:rPr>
        <w:t>have demonstrated that s</w:t>
      </w:r>
      <w:r w:rsidR="00205BD8" w:rsidRPr="00C679EC">
        <w:rPr>
          <w:rFonts w:cs="Arial"/>
        </w:rPr>
        <w:t xml:space="preserve">evere asthma is a </w:t>
      </w:r>
      <w:r w:rsidR="00205BD8" w:rsidRPr="00C679EC">
        <w:t xml:space="preserve">heterogeneous disease </w:t>
      </w:r>
      <w:r w:rsidR="00205BD8" w:rsidRPr="00C679EC">
        <w:fldChar w:fldCharType="begin">
          <w:fldData xml:space="preserve">PEVuZE5vdGU+PENpdGU+PEF1dGhvcj5Nb29yZSBXQzwvQXV0aG9yPjxZZWFyPjIwMDc8L1llYXI+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</w:fldData>
        </w:fldChar>
      </w:r>
      <w:r w:rsidR="00296D51" w:rsidRPr="00C679EC">
        <w:instrText xml:space="preserve"> ADDIN EN.CITE </w:instrText>
      </w:r>
      <w:r w:rsidR="00296D51" w:rsidRPr="00C679EC">
        <w:fldChar w:fldCharType="begin">
          <w:fldData xml:space="preserve">PEVuZE5vdGU+PENpdGU+PEF1dGhvcj5Nb29yZSBXQzwvQXV0aG9yPjxZZWFyPjIwMDc8L1llYXI+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</w:fldData>
        </w:fldChar>
      </w:r>
      <w:r w:rsidR="00296D51" w:rsidRPr="00C679EC">
        <w:instrText xml:space="preserve"> ADDIN EN.CITE.DATA </w:instrText>
      </w:r>
      <w:r w:rsidR="00296D51" w:rsidRPr="00C679EC">
        <w:fldChar w:fldCharType="end"/>
      </w:r>
      <w:r w:rsidR="00205BD8" w:rsidRPr="00C679EC">
        <w:fldChar w:fldCharType="separate"/>
      </w:r>
      <w:r w:rsidR="00296D51" w:rsidRPr="00C679EC">
        <w:rPr>
          <w:noProof/>
          <w:vertAlign w:val="superscript"/>
        </w:rPr>
        <w:t>10-12</w:t>
      </w:r>
      <w:r w:rsidR="00205BD8" w:rsidRPr="00C679EC">
        <w:fldChar w:fldCharType="end"/>
      </w:r>
      <w:r w:rsidR="00C27BD5" w:rsidRPr="00C679EC">
        <w:t>.</w:t>
      </w:r>
      <w:r w:rsidR="00205BD8" w:rsidRPr="00C679EC">
        <w:t xml:space="preserve"> </w:t>
      </w:r>
      <w:r w:rsidR="00C27BD5" w:rsidRPr="00C679EC">
        <w:t>It</w:t>
      </w:r>
      <w:r w:rsidR="00205BD8" w:rsidRPr="00C679EC">
        <w:t xml:space="preserve"> is likely the result of </w:t>
      </w:r>
      <w:r w:rsidR="00C27BD5" w:rsidRPr="00C679EC">
        <w:t xml:space="preserve">genetic, epigenetic and </w:t>
      </w:r>
      <w:r w:rsidR="00205BD8" w:rsidRPr="00C679EC">
        <w:t xml:space="preserve">multiple precipitating </w:t>
      </w:r>
      <w:r w:rsidR="00C27BD5" w:rsidRPr="00C679EC">
        <w:t>environmental</w:t>
      </w:r>
      <w:r w:rsidR="00205BD8" w:rsidRPr="00C679EC">
        <w:t xml:space="preserve"> factors that occur </w:t>
      </w:r>
      <w:r w:rsidR="00C27BD5" w:rsidRPr="00C679EC">
        <w:t xml:space="preserve">to varying degrees </w:t>
      </w:r>
      <w:r w:rsidR="00205BD8" w:rsidRPr="00C679EC">
        <w:t xml:space="preserve">throughout life. </w:t>
      </w:r>
      <w:r w:rsidR="001617E1" w:rsidRPr="00C679EC">
        <w:t>This results in various clinical phenotypes of disease</w:t>
      </w:r>
      <w:r w:rsidR="00C27BD5" w:rsidRPr="00C679EC">
        <w:t>, many with overlapping features and many that remain poorly defined</w:t>
      </w:r>
      <w:r w:rsidR="00A6792D" w:rsidRPr="00C679EC">
        <w:fldChar w:fldCharType="begin"/>
      </w:r>
      <w:r w:rsidR="00F22D0D" w:rsidRPr="00C679EC">
        <w:instrText xml:space="preserve"> ADDIN EN.CITE &lt;EndNote&gt;&lt;Cite&gt;&lt;Author&gt;Wenzel&lt;/Author&gt;&lt;Year&gt;2012&lt;/Year&gt;&lt;RecNum&gt;1737&lt;/RecNum&gt;&lt;DisplayText&gt;&lt;style face="superscript"&gt;4&lt;/style&gt;&lt;/DisplayText&gt;&lt;record&gt;&lt;rec-number&gt;1737&lt;/rec-number&gt;&lt;foreign-keys&gt;&lt;key app="EN" db-id="92esvvs2z5dtv5ezfe4ptz0oxdfrdsxdedfp" timestamp="1416479090"&gt;1737&lt;/key&gt;&lt;key app="ENWeb" db-id=""&gt;0&lt;/key&gt;&lt;/foreign-keys&gt;&lt;ref-type name="Journal Article"&gt;17&lt;/ref-type&gt;&lt;contributors&gt;&lt;authors&gt;&lt;author&gt;Wenzel, S. E.&lt;/author&gt;&lt;/authors&gt;&lt;/contributors&gt;&lt;auth-address&gt;University of Pittsburgh Asthma Institute at UPMC and the University of Pittsburgh School of Medicine, Pittsburgh, Pennsylvania, USA. wenzelse@upmc.edu&lt;/auth-address&gt;&lt;titles&gt;&lt;title&gt;Asthma phenotypes: the evolution from clinical to molecular approaches&lt;/title&gt;&lt;secondary-title&gt;Nat Med&lt;/secondary-title&gt;&lt;alt-title&gt;Nature medicine&lt;/alt-title&gt;&lt;/titles&gt;&lt;periodical&gt;&lt;abbr-1&gt;Nat Med&lt;/abbr-1&gt;&lt;/periodical&gt;&lt;pages&gt;716-25&lt;/pages&gt;&lt;volume&gt;18&lt;/volume&gt;&lt;number&gt;5&lt;/number&gt;&lt;edition&gt;2012/05/09&lt;/edition&gt;&lt;keywords&gt;&lt;keyword&gt;Animals&lt;/keyword&gt;&lt;keyword&gt;Asthma/etiology/genetics/immunology/*therapy&lt;/keyword&gt;&lt;keyword&gt;Asthma, Exercise-Induced/therapy&lt;/keyword&gt;&lt;keyword&gt;Biological Markers&lt;/keyword&gt;&lt;keyword&gt;Humans&lt;/keyword&gt;&lt;keyword&gt;Obesity/complications&lt;/keyword&gt;&lt;keyword&gt;Phenotype&lt;/keyword&gt;&lt;keyword&gt;Th2 Cells/immunology&lt;/keyword&gt;&lt;/keywords&gt;&lt;dates&gt;&lt;year&gt;2012&lt;/year&gt;&lt;pub-dates&gt;&lt;date&gt;May&lt;/date&gt;&lt;/pub-dates&gt;&lt;/dates&gt;&lt;isbn&gt;1546-170X (Electronic)&amp;#xD;1078-8956 (Linking)&lt;/isbn&gt;&lt;accession-num&gt;22561835&lt;/accession-num&gt;&lt;work-type&gt;Review&lt;/work-type&gt;&lt;urls&gt;&lt;related-urls&gt;&lt;url&gt;http://www.ncbi.nlm.nih.gov/pubmed/22561835&lt;/url&gt;&lt;url&gt;http://www.nature.com/nm/journal/v18/n5/pdf/nm.2678.pdf&lt;/url&gt;&lt;/related-urls&gt;&lt;/urls&gt;&lt;electronic-resource-num&gt;10.1038/nm.2678&lt;/electronic-resource-num&gt;&lt;language&gt;eng&lt;/language&gt;&lt;/record&gt;&lt;/Cite&gt;&lt;/EndNote&gt;</w:instrText>
      </w:r>
      <w:r w:rsidR="00A6792D" w:rsidRPr="00C679EC">
        <w:fldChar w:fldCharType="separate"/>
      </w:r>
      <w:r w:rsidR="00F22D0D" w:rsidRPr="00C679EC">
        <w:rPr>
          <w:noProof/>
          <w:vertAlign w:val="superscript"/>
        </w:rPr>
        <w:t>4</w:t>
      </w:r>
      <w:r w:rsidR="00A6792D" w:rsidRPr="00C679EC">
        <w:fldChar w:fldCharType="end"/>
      </w:r>
      <w:r w:rsidR="00A6792D" w:rsidRPr="00C679EC">
        <w:t>.</w:t>
      </w:r>
      <w:r w:rsidR="00C27BD5" w:rsidRPr="00C679EC">
        <w:t xml:space="preserve"> </w:t>
      </w:r>
      <w:r w:rsidR="00205BD8" w:rsidRPr="00C679EC">
        <w:t>Early onset or childhood asthma tends be associated closely with allergy and expresses an inflammatory phenotype characterised by type 2 inflammation and airway eosinophilia</w:t>
      </w:r>
      <w:r w:rsidR="00FB67DD" w:rsidRPr="00C679EC">
        <w:t xml:space="preserve"> and often is associated with other allergic diseases</w:t>
      </w:r>
      <w:r w:rsidR="00205BD8" w:rsidRPr="00C679EC">
        <w:t>. In adults the relationship with allergy is less, and in those with late onset disease, asthma can be associated with airway eosinophilia and type 2 inflammation, refractory to inhaled corticosteroids</w:t>
      </w:r>
      <w:r w:rsidR="00205BD8" w:rsidRPr="00C679EC">
        <w:rPr>
          <w:rFonts w:cs="Arial"/>
        </w:rPr>
        <w:t xml:space="preserve"> as well as subgroups with minimal airway inflammation, or airway neutrophilia, obesity and fixed airflow obstruction </w:t>
      </w:r>
      <w:r w:rsidR="00205BD8" w:rsidRPr="00C679EC">
        <w:rPr>
          <w:rFonts w:cs="Arial"/>
        </w:rPr>
        <w:fldChar w:fldCharType="begin"/>
      </w:r>
      <w:r w:rsidR="00296D51" w:rsidRPr="00C679EC">
        <w:rPr>
          <w:rFonts w:cs="Arial"/>
        </w:rPr>
        <w:instrText xml:space="preserve"> ADDIN EN.CITE &lt;EndNote&gt;&lt;Cite&gt;&lt;Author&gt;Moore&lt;/Author&gt;&lt;RecNum&gt;855&lt;/RecNum&gt;&lt;DisplayText&gt;&lt;style face="superscript"&gt;13&lt;/style&gt;&lt;/DisplayText&gt;&lt;record&gt;&lt;rec-number&gt;855&lt;/rec-number&gt;&lt;foreign-keys&gt;&lt;key app="EN" db-id="92esvvs2z5dtv5ezfe4ptz0oxdfrdsxdedfp" timestamp="0"&gt;855&lt;/key&gt;&lt;/foreign-keys&gt;&lt;ref-type name="Journal Article"&gt;17&lt;/ref-type&gt;&lt;contributors&gt;&lt;authors&gt;&lt;author&gt;Moore, Wendy C.&lt;/author&gt;&lt;author&gt;Meyers, Deborah A.&lt;/author&gt;&lt;author&gt;Wenzel, Sally E.&lt;/author&gt;&lt;author&gt;Teague, W. Gerald&lt;/author&gt;&lt;author&gt;Li, Huashi&lt;/author&gt;&lt;author&gt;Li, Xingnan&lt;/author&gt;&lt;author&gt;D&amp;apos;Agostino, Ralph, Jr.&lt;/author&gt;&lt;author&gt;Castro, Mario&lt;/author&gt;&lt;author&gt;Curran-Everett, Douglas&lt;/author&gt;&lt;author&gt;Fitzpatrick, Anne M.&lt;/author&gt;&lt;author&gt;Gaston, Benjamin&lt;/author&gt;&lt;author&gt;Jarjour, Nizar N.&lt;/author&gt;&lt;author&gt;Sorkness, Ronald&lt;/author&gt;&lt;author&gt;Calhoun, William J.&lt;/author&gt;&lt;author&gt;Chung, Kian Fan&lt;/author&gt;&lt;author&gt;Comhair, Suzy A. A.&lt;/author&gt;&lt;author&gt;Dweik, Raed A.&lt;/author&gt;&lt;author&gt;Israel, Elliot&lt;/author&gt;&lt;author&gt;Peters, Stephen P.&lt;/author&gt;&lt;author&gt;Busse, William W.&lt;/author&gt;&lt;author&gt;Erzurum, Serpil C.&lt;/author&gt;&lt;author&gt;Bleecker, Eugene R.&lt;/author&gt;&lt;author&gt;for the National Heart, Lung&lt;/author&gt;&lt;author&gt;Blood Institute&amp;apos;s Severe Asthma Research, Program&lt;/author&gt;&lt;/authors&gt;&lt;/contributors&gt;&lt;titles&gt;&lt;title&gt;Identification of Asthma Phenotypes Using Cluster Analysis in the Severe Asthma Research Program&lt;/title&gt;&lt;secondary-title&gt;Am. J. Respir. Crit. Care Med.&lt;/secondary-title&gt;&lt;/titles&gt;&lt;periodical&gt;&lt;full-title&gt;Am. J. Respir. Crit. Care Med.&lt;/full-title&gt;&lt;abbr-1&gt;Am. J. Respir. Crit. Care Med.&lt;/abbr-1&gt;&lt;/periodical&gt;&lt;pages&gt;315-323&lt;/pages&gt;&lt;volume&gt;181&lt;/volume&gt;&lt;number&gt;4&lt;/number&gt;&lt;dates&gt;&lt;year&gt;2010&lt;/year&gt;&lt;pub-dates&gt;&lt;date&gt;February 15, 2010&lt;/date&gt;&lt;/pub-dates&gt;&lt;/dates&gt;&lt;urls&gt;&lt;related-urls&gt;&lt;url&gt;http://ajrccm.atsjournals.org/cgi/content/abstract/181/4/315&lt;/url&gt;&lt;/related-urls&gt;&lt;/urls&gt;&lt;electronic-resource-num&gt;10.1164/rccm.200906-0896OC&lt;/electronic-resource-num&gt;&lt;/record&gt;&lt;/Cite&gt;&lt;/EndNote&gt;</w:instrText>
      </w:r>
      <w:r w:rsidR="00205BD8" w:rsidRPr="00C679EC">
        <w:rPr>
          <w:rFonts w:cs="Arial"/>
        </w:rPr>
        <w:fldChar w:fldCharType="separate"/>
      </w:r>
      <w:r w:rsidR="00296D51" w:rsidRPr="00C679EC">
        <w:rPr>
          <w:rFonts w:cs="Arial"/>
          <w:noProof/>
          <w:vertAlign w:val="superscript"/>
        </w:rPr>
        <w:t>13</w:t>
      </w:r>
      <w:r w:rsidR="00205BD8" w:rsidRPr="00C679EC">
        <w:rPr>
          <w:rFonts w:cs="Arial"/>
        </w:rPr>
        <w:fldChar w:fldCharType="end"/>
      </w:r>
      <w:r w:rsidR="00205BD8" w:rsidRPr="00C679EC">
        <w:rPr>
          <w:rFonts w:cs="Arial"/>
        </w:rPr>
        <w:t xml:space="preserve">. </w:t>
      </w:r>
      <w:r w:rsidR="000F47AC" w:rsidRPr="00C679EC">
        <w:rPr>
          <w:rFonts w:cs="Arial"/>
        </w:rPr>
        <w:t xml:space="preserve">This heterogeneity of disease means that a single therapeutic intervention is unlikely </w:t>
      </w:r>
      <w:r w:rsidR="00074076" w:rsidRPr="00C679EC">
        <w:rPr>
          <w:rFonts w:cs="Arial"/>
        </w:rPr>
        <w:t xml:space="preserve">ever </w:t>
      </w:r>
      <w:r w:rsidR="000F47AC" w:rsidRPr="00C679EC">
        <w:rPr>
          <w:rFonts w:cs="Arial"/>
        </w:rPr>
        <w:t xml:space="preserve">to be the answer to controlling severe asthma. While </w:t>
      </w:r>
      <w:r w:rsidR="00994563" w:rsidRPr="00C679EC">
        <w:rPr>
          <w:rFonts w:cs="Arial"/>
        </w:rPr>
        <w:t xml:space="preserve">the occurrence </w:t>
      </w:r>
      <w:r w:rsidR="001617E1" w:rsidRPr="00C679EC">
        <w:rPr>
          <w:rFonts w:cs="Arial"/>
        </w:rPr>
        <w:t xml:space="preserve">each of these severe asthma clinical phenotypes are relatively </w:t>
      </w:r>
      <w:r w:rsidR="000F47AC" w:rsidRPr="00C679EC">
        <w:rPr>
          <w:rFonts w:cs="Arial"/>
        </w:rPr>
        <w:t xml:space="preserve">small in number, the </w:t>
      </w:r>
      <w:r w:rsidR="001617E1" w:rsidRPr="00C679EC">
        <w:rPr>
          <w:rFonts w:cs="Arial"/>
        </w:rPr>
        <w:t>morbidity</w:t>
      </w:r>
      <w:r w:rsidR="000F47AC" w:rsidRPr="00C679EC">
        <w:rPr>
          <w:rFonts w:cs="Arial"/>
        </w:rPr>
        <w:t xml:space="preserve"> and </w:t>
      </w:r>
      <w:r w:rsidR="001617E1" w:rsidRPr="00C679EC">
        <w:rPr>
          <w:rFonts w:cs="Arial"/>
        </w:rPr>
        <w:t>cost</w:t>
      </w:r>
      <w:r w:rsidR="000F47AC" w:rsidRPr="00C679EC">
        <w:rPr>
          <w:rFonts w:cs="Arial"/>
        </w:rPr>
        <w:t xml:space="preserve"> of the disease justifies an approach that will carefully define </w:t>
      </w:r>
      <w:r w:rsidR="00444AA9" w:rsidRPr="00C679EC">
        <w:rPr>
          <w:rFonts w:cs="Arial"/>
        </w:rPr>
        <w:t>wh</w:t>
      </w:r>
      <w:r w:rsidR="001163E3" w:rsidRPr="00C679EC">
        <w:rPr>
          <w:rFonts w:cs="Arial"/>
        </w:rPr>
        <w:t>at these clinical phenotypes</w:t>
      </w:r>
      <w:r w:rsidR="005A786D" w:rsidRPr="00C679EC">
        <w:rPr>
          <w:rFonts w:cs="Arial"/>
        </w:rPr>
        <w:t xml:space="preserve"> are</w:t>
      </w:r>
      <w:r w:rsidR="001163E3" w:rsidRPr="00C679EC">
        <w:rPr>
          <w:rFonts w:cs="Arial"/>
        </w:rPr>
        <w:t xml:space="preserve">, the dysregulated disease mechanisms involved and </w:t>
      </w:r>
      <w:r w:rsidR="00994563" w:rsidRPr="00C679EC">
        <w:rPr>
          <w:rFonts w:cs="Arial"/>
        </w:rPr>
        <w:t xml:space="preserve">research-based strategies to </w:t>
      </w:r>
      <w:r w:rsidR="001163E3" w:rsidRPr="00C679EC">
        <w:rPr>
          <w:rFonts w:cs="Arial"/>
        </w:rPr>
        <w:t xml:space="preserve">target therapies to correct or mitigate against </w:t>
      </w:r>
      <w:r w:rsidR="00994563" w:rsidRPr="00C679EC">
        <w:rPr>
          <w:rFonts w:cs="Arial"/>
        </w:rPr>
        <w:t>the symptoms</w:t>
      </w:r>
      <w:r w:rsidR="001163E3" w:rsidRPr="00C679EC">
        <w:rPr>
          <w:rFonts w:cs="Arial"/>
        </w:rPr>
        <w:t>.</w:t>
      </w:r>
      <w:r w:rsidR="000F47AC" w:rsidRPr="00C679EC">
        <w:rPr>
          <w:rFonts w:cs="Arial"/>
        </w:rPr>
        <w:t xml:space="preserve">  </w:t>
      </w:r>
    </w:p>
    <w:p w14:paraId="3AF0C0F5" w14:textId="77777777" w:rsidR="00994563" w:rsidRPr="00C679EC" w:rsidRDefault="00994563" w:rsidP="00F60A5D">
      <w:pPr>
        <w:spacing w:line="360" w:lineRule="auto"/>
        <w:rPr>
          <w:rFonts w:cs="Arial"/>
        </w:rPr>
      </w:pPr>
    </w:p>
    <w:p w14:paraId="58FBE7DA" w14:textId="165CC96D" w:rsidR="00C679EC" w:rsidRPr="00C679EC" w:rsidRDefault="00C679EC" w:rsidP="00F60A5D">
      <w:pPr>
        <w:spacing w:line="360" w:lineRule="auto"/>
        <w:rPr>
          <w:rFonts w:cs="Arial"/>
          <w:u w:val="single"/>
        </w:rPr>
      </w:pPr>
      <w:r w:rsidRPr="00C679EC">
        <w:rPr>
          <w:rFonts w:cs="Arial"/>
          <w:u w:val="single"/>
        </w:rPr>
        <w:t>New monoclonal treatments</w:t>
      </w:r>
      <w:r>
        <w:rPr>
          <w:rFonts w:cs="Arial"/>
          <w:u w:val="single"/>
        </w:rPr>
        <w:t xml:space="preserve"> for severe asthma</w:t>
      </w:r>
    </w:p>
    <w:p w14:paraId="7120E778" w14:textId="77777777" w:rsidR="00C679EC" w:rsidRDefault="00C679EC" w:rsidP="00F60A5D">
      <w:pPr>
        <w:spacing w:line="360" w:lineRule="auto"/>
        <w:rPr>
          <w:rFonts w:cs="Arial"/>
        </w:rPr>
      </w:pPr>
    </w:p>
    <w:p w14:paraId="3CCA7978" w14:textId="52FA8DDB" w:rsidR="00070313" w:rsidRPr="00C679EC" w:rsidRDefault="00205BD8" w:rsidP="00F60A5D">
      <w:pPr>
        <w:spacing w:line="360" w:lineRule="auto"/>
        <w:rPr>
          <w:rFonts w:cs="Arial"/>
        </w:rPr>
      </w:pPr>
      <w:r w:rsidRPr="00C679EC">
        <w:rPr>
          <w:rFonts w:cs="Arial"/>
        </w:rPr>
        <w:t>The emergence of monoclonal antibodies as treatments that target specific aspects of asthmatic inflammation offers considerable promise</w:t>
      </w:r>
      <w:r w:rsidR="00E65D8D" w:rsidRPr="00C679EC">
        <w:rPr>
          <w:rFonts w:cs="Arial"/>
        </w:rPr>
        <w:t>. In the past disease control</w:t>
      </w:r>
      <w:r w:rsidRPr="00C679EC">
        <w:rPr>
          <w:rFonts w:cs="Arial"/>
        </w:rPr>
        <w:t xml:space="preserve"> </w:t>
      </w:r>
      <w:r w:rsidR="00A6792D" w:rsidRPr="00C679EC">
        <w:rPr>
          <w:rFonts w:cs="Arial"/>
        </w:rPr>
        <w:t xml:space="preserve">in severe asthma </w:t>
      </w:r>
      <w:r w:rsidR="00E65D8D" w:rsidRPr="00C679EC">
        <w:rPr>
          <w:rFonts w:cs="Arial"/>
        </w:rPr>
        <w:t>was poor</w:t>
      </w:r>
      <w:r w:rsidR="00A6792D" w:rsidRPr="00C679EC">
        <w:rPr>
          <w:rFonts w:cs="Arial"/>
        </w:rPr>
        <w:t xml:space="preserve"> despite optimal inhaled therapies</w:t>
      </w:r>
      <w:r w:rsidR="00E65D8D" w:rsidRPr="00C679EC">
        <w:rPr>
          <w:rFonts w:cs="Arial"/>
        </w:rPr>
        <w:t xml:space="preserve">, leading </w:t>
      </w:r>
      <w:r w:rsidRPr="00C679EC">
        <w:rPr>
          <w:rFonts w:cs="Arial"/>
        </w:rPr>
        <w:t xml:space="preserve">to </w:t>
      </w:r>
      <w:r w:rsidR="00E65D8D" w:rsidRPr="00C679EC">
        <w:rPr>
          <w:rFonts w:cs="Arial"/>
        </w:rPr>
        <w:t>a reliance on oral</w:t>
      </w:r>
      <w:r w:rsidRPr="00C679EC">
        <w:rPr>
          <w:rFonts w:cs="Arial"/>
        </w:rPr>
        <w:t xml:space="preserve"> corticosteroid</w:t>
      </w:r>
      <w:r w:rsidR="00E65D8D" w:rsidRPr="00C679EC">
        <w:rPr>
          <w:rFonts w:cs="Arial"/>
        </w:rPr>
        <w:t xml:space="preserve">s with </w:t>
      </w:r>
      <w:r w:rsidR="00070313" w:rsidRPr="00C679EC">
        <w:rPr>
          <w:rFonts w:cs="Arial"/>
        </w:rPr>
        <w:t xml:space="preserve">their </w:t>
      </w:r>
      <w:r w:rsidR="00E65D8D" w:rsidRPr="00C679EC">
        <w:rPr>
          <w:rFonts w:cs="Arial"/>
        </w:rPr>
        <w:t>limited efficacy and severe</w:t>
      </w:r>
      <w:r w:rsidRPr="00C679EC">
        <w:rPr>
          <w:rFonts w:cs="Arial"/>
        </w:rPr>
        <w:t xml:space="preserve"> side effects. Conversely</w:t>
      </w:r>
      <w:r w:rsidR="00070313" w:rsidRPr="00C679EC">
        <w:rPr>
          <w:rFonts w:cs="Arial"/>
        </w:rPr>
        <w:t>,</w:t>
      </w:r>
      <w:r w:rsidRPr="00C679EC">
        <w:rPr>
          <w:rFonts w:cs="Arial"/>
        </w:rPr>
        <w:t xml:space="preserve"> </w:t>
      </w:r>
      <w:r w:rsidR="00A6792D" w:rsidRPr="00C679EC">
        <w:rPr>
          <w:rFonts w:cs="Arial"/>
        </w:rPr>
        <w:t>the</w:t>
      </w:r>
      <w:r w:rsidRPr="00C679EC">
        <w:rPr>
          <w:rFonts w:cs="Arial"/>
        </w:rPr>
        <w:t xml:space="preserve"> specificity </w:t>
      </w:r>
      <w:r w:rsidR="00A6792D" w:rsidRPr="00C679EC">
        <w:rPr>
          <w:rFonts w:cs="Arial"/>
        </w:rPr>
        <w:t xml:space="preserve">of biologic agents </w:t>
      </w:r>
      <w:r w:rsidRPr="00C679EC">
        <w:rPr>
          <w:rFonts w:cs="Arial"/>
        </w:rPr>
        <w:t>mean</w:t>
      </w:r>
      <w:r w:rsidR="00070313" w:rsidRPr="00C679EC">
        <w:rPr>
          <w:rFonts w:cs="Arial"/>
        </w:rPr>
        <w:t>s</w:t>
      </w:r>
      <w:r w:rsidRPr="00C679EC">
        <w:rPr>
          <w:rFonts w:cs="Arial"/>
        </w:rPr>
        <w:t xml:space="preserve"> that their optimal performance will require careful characterization of severe asthmatic phenotypes. </w:t>
      </w:r>
    </w:p>
    <w:p w14:paraId="052BC249" w14:textId="77777777" w:rsidR="00070313" w:rsidRPr="00C679EC" w:rsidRDefault="00070313" w:rsidP="00F60A5D">
      <w:pPr>
        <w:spacing w:line="360" w:lineRule="auto"/>
        <w:rPr>
          <w:rFonts w:cs="Arial"/>
        </w:rPr>
      </w:pPr>
    </w:p>
    <w:p w14:paraId="7AC92569" w14:textId="3A5E5057" w:rsidR="00070313" w:rsidRPr="00C679EC" w:rsidRDefault="00070313" w:rsidP="00F60A5D">
      <w:pPr>
        <w:spacing w:line="360" w:lineRule="auto"/>
        <w:rPr>
          <w:rFonts w:cs="Arial"/>
          <w:i/>
        </w:rPr>
      </w:pPr>
      <w:r w:rsidRPr="00C679EC">
        <w:rPr>
          <w:rFonts w:cs="Arial"/>
          <w:i/>
        </w:rPr>
        <w:lastRenderedPageBreak/>
        <w:t>Mepolizumab</w:t>
      </w:r>
    </w:p>
    <w:p w14:paraId="11AD2482" w14:textId="77777777" w:rsidR="00070313" w:rsidRPr="00C679EC" w:rsidRDefault="00070313" w:rsidP="00F60A5D">
      <w:pPr>
        <w:spacing w:line="360" w:lineRule="auto"/>
        <w:rPr>
          <w:rFonts w:cs="Arial"/>
        </w:rPr>
      </w:pPr>
    </w:p>
    <w:p w14:paraId="3BA2F037" w14:textId="06CD9665" w:rsidR="00205BD8" w:rsidRPr="00C679EC" w:rsidRDefault="00205BD8" w:rsidP="00F60A5D">
      <w:pPr>
        <w:spacing w:line="360" w:lineRule="auto"/>
        <w:rPr>
          <w:rFonts w:cs="Arial"/>
        </w:rPr>
      </w:pPr>
      <w:r w:rsidRPr="00C679EC">
        <w:rPr>
          <w:rFonts w:cs="Arial"/>
        </w:rPr>
        <w:t xml:space="preserve">Mepolizumab </w:t>
      </w:r>
      <w:r w:rsidR="00070313" w:rsidRPr="00C679EC">
        <w:rPr>
          <w:rFonts w:cs="Arial"/>
        </w:rPr>
        <w:t xml:space="preserve">provides </w:t>
      </w:r>
      <w:r w:rsidRPr="00C679EC">
        <w:rPr>
          <w:rFonts w:cs="Arial"/>
        </w:rPr>
        <w:t xml:space="preserve">an excellent example of this dilemma. </w:t>
      </w:r>
      <w:r w:rsidR="000F5432" w:rsidRPr="00C679EC">
        <w:rPr>
          <w:rFonts w:cs="Arial"/>
        </w:rPr>
        <w:t>Mepolizumab is a monoclonal antibody directed against IL-5 and prevents the recruitment of eosinophils to the airway</w:t>
      </w:r>
      <w:r w:rsidR="00A6792D" w:rsidRPr="00C679EC">
        <w:rPr>
          <w:rFonts w:cs="Arial"/>
        </w:rPr>
        <w:t xml:space="preserve">, </w:t>
      </w:r>
      <w:r w:rsidR="00070313" w:rsidRPr="00C679EC">
        <w:rPr>
          <w:rFonts w:cs="Arial"/>
        </w:rPr>
        <w:t xml:space="preserve">which is </w:t>
      </w:r>
      <w:r w:rsidR="00A6792D" w:rsidRPr="00C679EC">
        <w:rPr>
          <w:rFonts w:cs="Arial"/>
        </w:rPr>
        <w:t>known to be associated often, but not always with</w:t>
      </w:r>
      <w:r w:rsidR="00070313" w:rsidRPr="00C679EC">
        <w:rPr>
          <w:rFonts w:cs="Arial"/>
        </w:rPr>
        <w:t>,</w:t>
      </w:r>
      <w:r w:rsidR="00A6792D" w:rsidRPr="00C679EC">
        <w:rPr>
          <w:rFonts w:cs="Arial"/>
        </w:rPr>
        <w:t xml:space="preserve"> disease activity</w:t>
      </w:r>
      <w:r w:rsidR="000F5432" w:rsidRPr="00C679EC">
        <w:rPr>
          <w:rFonts w:cs="Arial"/>
        </w:rPr>
        <w:fldChar w:fldCharType="begin"/>
      </w:r>
      <w:r w:rsidR="00296D51" w:rsidRPr="00C679EC">
        <w:rPr>
          <w:rFonts w:cs="Arial"/>
        </w:rPr>
        <w:instrText xml:space="preserve"> ADDIN EN.CITE &lt;EndNote&gt;&lt;Cite&gt;&lt;Author&gt;Abonia&lt;/Author&gt;&lt;Year&gt;2011&lt;/Year&gt;&lt;RecNum&gt;3713&lt;/RecNum&gt;&lt;DisplayText&gt;&lt;style face="superscript"&gt;14&lt;/style&gt;&lt;/DisplayText&gt;&lt;record&gt;&lt;rec-number&gt;3713&lt;/rec-number&gt;&lt;foreign-keys&gt;&lt;key app="EN" db-id="905f9202nxvd0zedz5bpsz0tsaex29xwtsfw" timestamp="1442369690"&gt;3713&lt;/key&gt;&lt;/foreign-keys&gt;&lt;ref-type name="Journal Article"&gt;17&lt;/ref-type&gt;&lt;contributors&gt;&lt;authors&gt;&lt;author&gt;Abonia, J. P.&lt;/author&gt;&lt;author&gt;Putnam, P. E.&lt;/author&gt;&lt;/authors&gt;&lt;/contributors&gt;&lt;auth-address&gt;Division of Allergy and Immunology, Cincinnati Children&amp;apos;s Hospital Medical Center, University of Cincinnati College of Medicine, 3333 Burnet Avenue, ML2010, Cincinnati, OH 45229-3039, USA.&lt;/auth-address&gt;&lt;titles&gt;&lt;title&gt;Mepolizumab in eosinophilic disorders&lt;/title&gt;&lt;secondary-title&gt;Expert Rev Clin Immunol&lt;/secondary-title&gt;&lt;/titles&gt;&lt;periodical&gt;&lt;full-title&gt;Expert Rev Clin Immunol&lt;/full-title&gt;&lt;abbr-1&gt;Expert review of clinical immunology&lt;/abbr-1&gt;&lt;/periodical&gt;&lt;pages&gt;411-7&lt;/pages&gt;&lt;volume&gt;7&lt;/volume&gt;&lt;number&gt;4&lt;/number&gt;&lt;keywords&gt;&lt;keyword&gt;Animals&lt;/keyword&gt;&lt;keyword&gt;Antibodies, Monoclonal/pharmacology/*therapeutic use&lt;/keyword&gt;&lt;keyword&gt;Antibodies, Monoclonal, Humanized&lt;/keyword&gt;&lt;keyword&gt;Asthma/*drug therapy/immunology&lt;/keyword&gt;&lt;keyword&gt;Churg-Strauss Syndrome/*drug therapy/immunology&lt;/keyword&gt;&lt;keyword&gt;Clinical Trials as Topic&lt;/keyword&gt;&lt;keyword&gt;Drug Evaluation, Preclinical&lt;/keyword&gt;&lt;keyword&gt;Eosinophilia&lt;/keyword&gt;&lt;keyword&gt;Eosinophils/*drug effects/immunology&lt;/keyword&gt;&lt;keyword&gt;Humans&lt;/keyword&gt;&lt;keyword&gt;Hypereosinophilic Syndrome/*drug therapy/immunology&lt;/keyword&gt;&lt;keyword&gt;Interleukin-5/immunology/metabolism&lt;/keyword&gt;&lt;/keywords&gt;&lt;dates&gt;&lt;year&gt;2011&lt;/year&gt;&lt;pub-dates&gt;&lt;date&gt;Jul&lt;/date&gt;&lt;/pub-dates&gt;&lt;/dates&gt;&lt;isbn&gt;1744-8409 (Electronic)&amp;#xD;1744-666X (Linking)&lt;/isbn&gt;&lt;accession-num&gt;21790283&lt;/accession-num&gt;&lt;urls&gt;&lt;related-urls&gt;&lt;url&gt;http://www.ncbi.nlm.nih.gov/pubmed/21790283&lt;/url&gt;&lt;/related-urls&gt;&lt;/urls&gt;&lt;custom2&gt;PMC3201786&lt;/custom2&gt;&lt;electronic-resource-num&gt;10.1586/eci.11.27&lt;/electronic-resource-num&gt;&lt;/record&gt;&lt;/Cite&gt;&lt;/EndNote&gt;</w:instrText>
      </w:r>
      <w:r w:rsidR="000F5432" w:rsidRPr="00C679EC">
        <w:rPr>
          <w:rFonts w:cs="Arial"/>
        </w:rPr>
        <w:fldChar w:fldCharType="separate"/>
      </w:r>
      <w:r w:rsidR="00296D51" w:rsidRPr="00C679EC">
        <w:rPr>
          <w:rFonts w:cs="Arial"/>
          <w:noProof/>
          <w:vertAlign w:val="superscript"/>
        </w:rPr>
        <w:t>14</w:t>
      </w:r>
      <w:r w:rsidR="000F5432" w:rsidRPr="00C679EC">
        <w:rPr>
          <w:rFonts w:cs="Arial"/>
        </w:rPr>
        <w:fldChar w:fldCharType="end"/>
      </w:r>
      <w:r w:rsidR="000F5432" w:rsidRPr="00C679EC">
        <w:rPr>
          <w:rFonts w:cs="Arial"/>
        </w:rPr>
        <w:t xml:space="preserve">. </w:t>
      </w:r>
      <w:r w:rsidRPr="00C679EC">
        <w:rPr>
          <w:rFonts w:cs="Arial"/>
        </w:rPr>
        <w:t xml:space="preserve">The initial phase three trial </w:t>
      </w:r>
      <w:r w:rsidR="00070313" w:rsidRPr="00C679EC">
        <w:rPr>
          <w:rFonts w:cs="Arial"/>
        </w:rPr>
        <w:t xml:space="preserve">of mepolizumab </w:t>
      </w:r>
      <w:r w:rsidRPr="00C679EC">
        <w:rPr>
          <w:rFonts w:cs="Arial"/>
        </w:rPr>
        <w:t>recruited participants with symptomatic asthma that was not controlled despite inhaled corticosteroids and while a significant reduction in peripheral blood eosinophils</w:t>
      </w:r>
      <w:r w:rsidR="00070313" w:rsidRPr="00C679EC">
        <w:rPr>
          <w:rFonts w:cs="Arial"/>
        </w:rPr>
        <w:t xml:space="preserve"> was demonstrated</w:t>
      </w:r>
      <w:r w:rsidRPr="00C679EC">
        <w:rPr>
          <w:rFonts w:cs="Arial"/>
        </w:rPr>
        <w:t xml:space="preserve">, there was no effect on asthma symptoms, lung function or exacerbation frequency </w:t>
      </w:r>
      <w:r w:rsidRPr="00C679EC">
        <w:rPr>
          <w:rFonts w:cs="Arial"/>
        </w:rPr>
        <w:fldChar w:fldCharType="begin"/>
      </w:r>
      <w:r w:rsidR="00296D51" w:rsidRPr="00C679EC">
        <w:rPr>
          <w:rFonts w:cs="Arial"/>
        </w:rPr>
        <w:instrText xml:space="preserve"> ADDIN EN.CITE &lt;EndNote&gt;&lt;Cite&gt;&lt;Author&gt;Flood-Page&lt;/Author&gt;&lt;Year&gt;2007&lt;/Year&gt;&lt;RecNum&gt;704&lt;/RecNum&gt;&lt;DisplayText&gt;&lt;style face="superscript"&gt;15&lt;/style&gt;&lt;/DisplayText&gt;&lt;record&gt;&lt;rec-number&gt;704&lt;/rec-number&gt;&lt;foreign-keys&gt;&lt;key app="EN" db-id="92esvvs2z5dtv5ezfe4ptz0oxdfrdsxdedfp" timestamp="0"&gt;704&lt;/key&gt;&lt;/foreign-keys&gt;&lt;ref-type name="Journal Article"&gt;17&lt;/ref-type&gt;&lt;contributors&gt;&lt;authors&gt;&lt;author&gt;Flood-Page, Patrick&lt;/author&gt;&lt;author&gt;Swenson, Cheri&lt;/author&gt;&lt;author&gt;Faiferman, Isidore&lt;/author&gt;&lt;author&gt;Matthews, John&lt;/author&gt;&lt;author&gt;Williams, Michael&lt;/author&gt;&lt;author&gt;Brannick, Lesley&lt;/author&gt;&lt;author&gt;Robinson, Douglas&lt;/author&gt;&lt;author&gt;Wenzel, Sally&lt;/author&gt;&lt;author&gt;Busse, William&lt;/author&gt;&lt;author&gt;Hansel, Trevor T.&lt;/author&gt;&lt;author&gt;Barnes, Neil C.&lt;/author&gt;&lt;author&gt;on behalf of the International Mepolizumab Study, Group&lt;/author&gt;&lt;/authors&gt;&lt;/contributors&gt;&lt;titles&gt;&lt;title&gt;A Study to Evaluate Safety and Efficacy of Mepolizumab in Patients with Moderate Persistent Asthma&lt;/title&gt;&lt;secondary-title&gt;Am. J. Respir. Crit. Care Med.&lt;/secondary-title&gt;&lt;/titles&gt;&lt;periodical&gt;&lt;full-title&gt;Am. J. Respir. Crit. Care Med.&lt;/full-title&gt;&lt;abbr-1&gt;Am. J. Respir. Crit. Care Med.&lt;/abbr-1&gt;&lt;/periodical&gt;&lt;pages&gt;1062-1071&lt;/pages&gt;&lt;volume&gt;176&lt;/volume&gt;&lt;number&gt;11&lt;/number&gt;&lt;dates&gt;&lt;year&gt;2007&lt;/year&gt;&lt;pub-dates&gt;&lt;date&gt;December 1, 2007&lt;/date&gt;&lt;/pub-dates&gt;&lt;/dates&gt;&lt;urls&gt;&lt;related-urls&gt;&lt;url&gt;http://ajrccm.atsjournals.org/cgi/content/abstract/176/11/1062&lt;/url&gt;&lt;/related-urls&gt;&lt;/urls&gt;&lt;electronic-resource-num&gt;10.1164/rccm.200701-085OC&lt;/electronic-resource-num&gt;&lt;/record&gt;&lt;/Cite&gt;&lt;/EndNote&gt;</w:instrText>
      </w:r>
      <w:r w:rsidRPr="00C679EC">
        <w:rPr>
          <w:rFonts w:cs="Arial"/>
        </w:rPr>
        <w:fldChar w:fldCharType="separate"/>
      </w:r>
      <w:r w:rsidR="00296D51" w:rsidRPr="00C679EC">
        <w:rPr>
          <w:rFonts w:cs="Arial"/>
          <w:noProof/>
          <w:vertAlign w:val="superscript"/>
        </w:rPr>
        <w:t>15</w:t>
      </w:r>
      <w:r w:rsidRPr="00C679EC">
        <w:rPr>
          <w:rFonts w:cs="Arial"/>
        </w:rPr>
        <w:fldChar w:fldCharType="end"/>
      </w:r>
      <w:r w:rsidRPr="00C679EC">
        <w:rPr>
          <w:rFonts w:cs="Arial"/>
        </w:rPr>
        <w:t>. However</w:t>
      </w:r>
      <w:r w:rsidR="00070313" w:rsidRPr="00C679EC">
        <w:rPr>
          <w:rFonts w:cs="Arial"/>
        </w:rPr>
        <w:t>,</w:t>
      </w:r>
      <w:r w:rsidRPr="00C679EC">
        <w:rPr>
          <w:rFonts w:cs="Arial"/>
        </w:rPr>
        <w:t xml:space="preserve"> when investigators selected subjects with truly corticosteroid refractory asthma</w:t>
      </w:r>
      <w:r w:rsidR="00070313" w:rsidRPr="00C679EC">
        <w:rPr>
          <w:rFonts w:cs="Arial"/>
        </w:rPr>
        <w:t>:</w:t>
      </w:r>
      <w:r w:rsidRPr="00C679EC">
        <w:rPr>
          <w:rFonts w:cs="Arial"/>
        </w:rPr>
        <w:t xml:space="preserve"> symptomatic</w:t>
      </w:r>
      <w:r w:rsidR="00A6792D" w:rsidRPr="00C679EC">
        <w:rPr>
          <w:rFonts w:cs="Arial"/>
        </w:rPr>
        <w:t>, with exacerbations and</w:t>
      </w:r>
      <w:r w:rsidRPr="00C679EC">
        <w:rPr>
          <w:rFonts w:cs="Arial"/>
        </w:rPr>
        <w:t xml:space="preserve"> with persistent </w:t>
      </w:r>
      <w:r w:rsidR="00A6792D" w:rsidRPr="00C679EC">
        <w:rPr>
          <w:rFonts w:cs="Arial"/>
        </w:rPr>
        <w:t xml:space="preserve">airway </w:t>
      </w:r>
      <w:r w:rsidRPr="00C679EC">
        <w:rPr>
          <w:rFonts w:cs="Arial"/>
        </w:rPr>
        <w:t xml:space="preserve">eosinophilia despite inhaled </w:t>
      </w:r>
      <w:r w:rsidR="00A6792D" w:rsidRPr="00C679EC">
        <w:rPr>
          <w:rFonts w:cs="Arial"/>
        </w:rPr>
        <w:t>(ICS) or</w:t>
      </w:r>
      <w:r w:rsidRPr="00C679EC">
        <w:rPr>
          <w:rFonts w:cs="Arial"/>
        </w:rPr>
        <w:t xml:space="preserve"> oral corticosteroids </w:t>
      </w:r>
      <w:r w:rsidRPr="00C679EC">
        <w:rPr>
          <w:rFonts w:cs="Arial"/>
        </w:rPr>
        <w:fldChar w:fldCharType="begin"/>
      </w:r>
      <w:r w:rsidR="00296D51" w:rsidRPr="00C679EC">
        <w:rPr>
          <w:rFonts w:cs="Arial"/>
        </w:rPr>
        <w:instrText xml:space="preserve"> ADDIN EN.CITE &lt;EndNote&gt;&lt;Cite&gt;&lt;Author&gt;Nair&lt;/Author&gt;&lt;Year&gt;2009&lt;/Year&gt;&lt;RecNum&gt;703&lt;/RecNum&gt;&lt;DisplayText&gt;&lt;style face="superscript"&gt;16&lt;/style&gt;&lt;/DisplayText&gt;&lt;record&gt;&lt;rec-number&gt;703&lt;/rec-number&gt;&lt;foreign-keys&gt;&lt;key app="EN" db-id="92esvvs2z5dtv5ezfe4ptz0oxdfrdsxdedfp" timestamp="0"&gt;703&lt;/key&gt;&lt;/foreign-keys&gt;&lt;ref-type name="Journal Article"&gt;17&lt;/ref-type&gt;&lt;contributors&gt;&lt;authors&gt;&lt;author&gt;Nair, Parameswaran&lt;/author&gt;&lt;author&gt;Pizzichini, Marcia M. M.&lt;/author&gt;&lt;author&gt;Kjarsgaard, Melanie&lt;/author&gt;&lt;author&gt;Inman, Mark D.&lt;/author&gt;&lt;author&gt;Efthimiadis, Ann&lt;/author&gt;&lt;author&gt;Pizzichini, Emilio&lt;/author&gt;&lt;author&gt;Hargreave, Frederick E.&lt;/author&gt;&lt;author&gt;O&amp;apos;Byrne, Paul M.&lt;/author&gt;&lt;/authors&gt;&lt;/contributors&gt;&lt;titles&gt;&lt;title&gt;Mepolizumab for Prednisone-Dependent Asthma with Sputum Eosinophilia&lt;/title&gt;&lt;secondary-title&gt;N Engl J Med&lt;/secondary-title&gt;&lt;/titles&gt;&lt;periodical&gt;&lt;full-title&gt;N Engl J Med&lt;/full-title&gt;&lt;abbr-1&gt;N Engl J Med&lt;/abbr-1&gt;&lt;/periodical&gt;&lt;pages&gt;985-993&lt;/pages&gt;&lt;volume&gt;360&lt;/volume&gt;&lt;number&gt;10&lt;/number&gt;&lt;dates&gt;&lt;year&gt;2009&lt;/year&gt;&lt;pub-dates&gt;&lt;date&gt;March 5, 2009&lt;/date&gt;&lt;/pub-dates&gt;&lt;/dates&gt;&lt;urls&gt;&lt;related-urls&gt;&lt;url&gt;http://content.nejm.org/cgi/content/abstract/360/10/985&lt;/url&gt;&lt;/related-urls&gt;&lt;/urls&gt;&lt;electronic-resource-num&gt;10.1056/NEJMoa0805435&lt;/electronic-resource-num&gt;&lt;/record&gt;&lt;/Cite&gt;&lt;/EndNote&gt;</w:instrText>
      </w:r>
      <w:r w:rsidRPr="00C679EC">
        <w:rPr>
          <w:rFonts w:cs="Arial"/>
        </w:rPr>
        <w:fldChar w:fldCharType="separate"/>
      </w:r>
      <w:r w:rsidR="00296D51" w:rsidRPr="00C679EC">
        <w:rPr>
          <w:rFonts w:cs="Arial"/>
          <w:noProof/>
          <w:vertAlign w:val="superscript"/>
        </w:rPr>
        <w:t>16</w:t>
      </w:r>
      <w:r w:rsidRPr="00C679EC">
        <w:rPr>
          <w:rFonts w:cs="Arial"/>
        </w:rPr>
        <w:fldChar w:fldCharType="end"/>
      </w:r>
      <w:r w:rsidRPr="00C679EC">
        <w:rPr>
          <w:rFonts w:cs="Arial"/>
        </w:rPr>
        <w:t xml:space="preserve">, Mepolizumab led to a reduction in exacerbations </w:t>
      </w:r>
      <w:r w:rsidR="005A786D" w:rsidRPr="00C679EC">
        <w:rPr>
          <w:rFonts w:cs="Arial"/>
        </w:rPr>
        <w:t xml:space="preserve">of approximately 50%, </w:t>
      </w:r>
      <w:r w:rsidRPr="00C679EC">
        <w:rPr>
          <w:rFonts w:cs="Arial"/>
        </w:rPr>
        <w:t xml:space="preserve">and </w:t>
      </w:r>
      <w:r w:rsidR="005A786D" w:rsidRPr="00C679EC">
        <w:rPr>
          <w:rFonts w:cs="Arial"/>
        </w:rPr>
        <w:t xml:space="preserve">improvements </w:t>
      </w:r>
      <w:r w:rsidRPr="00C679EC">
        <w:rPr>
          <w:rFonts w:cs="Arial"/>
        </w:rPr>
        <w:t xml:space="preserve">in quality of life. </w:t>
      </w:r>
      <w:r w:rsidR="005A786D" w:rsidRPr="00C679EC">
        <w:rPr>
          <w:rFonts w:cs="Arial"/>
        </w:rPr>
        <w:t xml:space="preserve">These observations prompted further larger scale phase three trials and </w:t>
      </w:r>
      <w:r w:rsidRPr="00C679EC">
        <w:rPr>
          <w:rFonts w:cs="Arial"/>
        </w:rPr>
        <w:t xml:space="preserve">selecting </w:t>
      </w:r>
      <w:r w:rsidR="005A786D" w:rsidRPr="00C679EC">
        <w:rPr>
          <w:rFonts w:cs="Arial"/>
        </w:rPr>
        <w:t xml:space="preserve">patients with </w:t>
      </w:r>
      <w:r w:rsidRPr="00C679EC">
        <w:rPr>
          <w:rFonts w:cs="Arial"/>
        </w:rPr>
        <w:t xml:space="preserve">refractory airway eosinophilia using peripheral blood eosinophils </w:t>
      </w:r>
      <w:r w:rsidR="00074076" w:rsidRPr="00C679EC">
        <w:rPr>
          <w:rFonts w:cs="Arial"/>
        </w:rPr>
        <w:t>and</w:t>
      </w:r>
      <w:r w:rsidRPr="00C679EC">
        <w:rPr>
          <w:rFonts w:cs="Arial"/>
        </w:rPr>
        <w:t xml:space="preserve"> severe asthma, investigators demonstrate</w:t>
      </w:r>
      <w:r w:rsidR="00070313" w:rsidRPr="00C679EC">
        <w:rPr>
          <w:rFonts w:cs="Arial"/>
        </w:rPr>
        <w:t>d</w:t>
      </w:r>
      <w:r w:rsidRPr="00C679EC">
        <w:rPr>
          <w:rFonts w:cs="Arial"/>
        </w:rPr>
        <w:t xml:space="preserve"> a</w:t>
      </w:r>
      <w:r w:rsidR="005A786D" w:rsidRPr="00C679EC">
        <w:rPr>
          <w:rFonts w:cs="Arial"/>
        </w:rPr>
        <w:t xml:space="preserve"> similar</w:t>
      </w:r>
      <w:r w:rsidRPr="00C679EC">
        <w:rPr>
          <w:rFonts w:cs="Arial"/>
        </w:rPr>
        <w:t xml:space="preserve"> reduction in exacerbations </w:t>
      </w:r>
      <w:r w:rsidRPr="00C679EC">
        <w:rPr>
          <w:rFonts w:cs="Arial"/>
        </w:rPr>
        <w:fldChar w:fldCharType="begin">
          <w:fldData xml:space="preserve">PEVuZE5vdGU+PENpdGU+PEF1dGhvcj5QYXZvcmQ8L0F1dGhvcj48WWVhcj4yMDEyPC9ZZWFyPjxS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</w:fldData>
        </w:fldChar>
      </w:r>
      <w:r w:rsidR="00296D51" w:rsidRPr="00C679EC">
        <w:rPr>
          <w:rFonts w:cs="Arial"/>
        </w:rPr>
        <w:instrText xml:space="preserve"> ADDIN EN.CITE </w:instrText>
      </w:r>
      <w:r w:rsidR="00296D51" w:rsidRPr="00C679EC">
        <w:rPr>
          <w:rFonts w:cs="Arial"/>
        </w:rPr>
        <w:fldChar w:fldCharType="begin">
          <w:fldData xml:space="preserve">PEVuZE5vdGU+PENpdGU+PEF1dGhvcj5QYXZvcmQ8L0F1dGhvcj48WWVhcj4yMDEyPC9ZZWFyPjxS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</w:fldData>
        </w:fldChar>
      </w:r>
      <w:r w:rsidR="00296D51" w:rsidRPr="00C679EC">
        <w:rPr>
          <w:rFonts w:cs="Arial"/>
        </w:rPr>
        <w:instrText xml:space="preserve"> ADDIN EN.CITE.DATA </w:instrText>
      </w:r>
      <w:r w:rsidR="00296D51" w:rsidRPr="00C679EC">
        <w:rPr>
          <w:rFonts w:cs="Arial"/>
        </w:rPr>
      </w:r>
      <w:r w:rsidR="00296D51" w:rsidRPr="00C679EC">
        <w:rPr>
          <w:rFonts w:cs="Arial"/>
        </w:rPr>
        <w:fldChar w:fldCharType="end"/>
      </w:r>
      <w:r w:rsidRPr="00C679EC">
        <w:rPr>
          <w:rFonts w:cs="Arial"/>
        </w:rPr>
      </w:r>
      <w:r w:rsidRPr="00C679EC">
        <w:rPr>
          <w:rFonts w:cs="Arial"/>
        </w:rPr>
        <w:fldChar w:fldCharType="separate"/>
      </w:r>
      <w:r w:rsidR="00296D51" w:rsidRPr="00C679EC">
        <w:rPr>
          <w:rFonts w:cs="Arial"/>
          <w:noProof/>
          <w:vertAlign w:val="superscript"/>
        </w:rPr>
        <w:t>17</w:t>
      </w:r>
      <w:r w:rsidRPr="00C679EC">
        <w:rPr>
          <w:rFonts w:cs="Arial"/>
        </w:rPr>
        <w:fldChar w:fldCharType="end"/>
      </w:r>
      <w:r w:rsidRPr="00C679EC">
        <w:rPr>
          <w:rFonts w:cs="Arial"/>
        </w:rPr>
        <w:t>.</w:t>
      </w:r>
    </w:p>
    <w:p w14:paraId="6913EF26" w14:textId="77777777" w:rsidR="00070313" w:rsidRPr="00C679EC" w:rsidRDefault="00070313" w:rsidP="00F60A5D">
      <w:pPr>
        <w:spacing w:line="360" w:lineRule="auto"/>
        <w:rPr>
          <w:rFonts w:cs="Arial"/>
        </w:rPr>
      </w:pPr>
    </w:p>
    <w:p w14:paraId="6F71184D" w14:textId="6AA5EE6A" w:rsidR="00070313" w:rsidRDefault="00070313" w:rsidP="00F60A5D">
      <w:pPr>
        <w:spacing w:line="360" w:lineRule="auto"/>
        <w:rPr>
          <w:rFonts w:cs="Arial"/>
          <w:i/>
        </w:rPr>
      </w:pPr>
      <w:r w:rsidRPr="00C679EC">
        <w:rPr>
          <w:rFonts w:cs="Arial"/>
          <w:i/>
        </w:rPr>
        <w:t>Omalizumab</w:t>
      </w:r>
    </w:p>
    <w:p w14:paraId="5033B4A5" w14:textId="77777777" w:rsidR="00C679EC" w:rsidRPr="00C679EC" w:rsidRDefault="00C679EC" w:rsidP="00F60A5D">
      <w:pPr>
        <w:spacing w:line="360" w:lineRule="auto"/>
        <w:rPr>
          <w:rFonts w:cs="Arial"/>
          <w:i/>
        </w:rPr>
      </w:pPr>
    </w:p>
    <w:p w14:paraId="5A525247" w14:textId="63817E8A" w:rsidR="00070313" w:rsidRPr="00C679EC" w:rsidRDefault="000F5432" w:rsidP="00F60A5D">
      <w:pPr>
        <w:spacing w:line="360" w:lineRule="auto"/>
        <w:rPr>
          <w:rFonts w:cs="Arial"/>
        </w:rPr>
      </w:pPr>
      <w:r w:rsidRPr="00C679EC">
        <w:rPr>
          <w:rFonts w:cs="Arial"/>
        </w:rPr>
        <w:t xml:space="preserve">Omalizumab, is a monoclonal antibody directed against </w:t>
      </w:r>
      <w:proofErr w:type="spellStart"/>
      <w:r w:rsidRPr="00C679EC">
        <w:rPr>
          <w:rFonts w:cs="Arial"/>
        </w:rPr>
        <w:t>IgE</w:t>
      </w:r>
      <w:proofErr w:type="spellEnd"/>
      <w:r w:rsidRPr="00C679EC">
        <w:rPr>
          <w:rFonts w:cs="Arial"/>
        </w:rPr>
        <w:t xml:space="preserve">, </w:t>
      </w:r>
      <w:r w:rsidR="00070313" w:rsidRPr="00C679EC">
        <w:rPr>
          <w:rFonts w:cs="Arial"/>
        </w:rPr>
        <w:t xml:space="preserve">a molecule </w:t>
      </w:r>
      <w:r w:rsidRPr="00C679EC">
        <w:rPr>
          <w:rFonts w:cs="Arial"/>
        </w:rPr>
        <w:t>that plays a critical role in allergic inflammation, though not specifically asthma</w:t>
      </w:r>
      <w:r w:rsidR="008F3B9F" w:rsidRPr="00C679EC">
        <w:rPr>
          <w:rFonts w:cs="Arial"/>
        </w:rPr>
        <w:t xml:space="preserve">. </w:t>
      </w:r>
      <w:r w:rsidR="00205BD8" w:rsidRPr="00C679EC">
        <w:rPr>
          <w:rFonts w:cs="Arial"/>
        </w:rPr>
        <w:t xml:space="preserve">In </w:t>
      </w:r>
      <w:r w:rsidR="00070313" w:rsidRPr="00C679EC">
        <w:rPr>
          <w:rFonts w:cs="Arial"/>
        </w:rPr>
        <w:t>contrast to Mepolizumab</w:t>
      </w:r>
      <w:r w:rsidR="00B1710E" w:rsidRPr="00C679EC">
        <w:rPr>
          <w:rFonts w:cs="Arial"/>
        </w:rPr>
        <w:t>, identifying</w:t>
      </w:r>
      <w:r w:rsidR="00205BD8" w:rsidRPr="00C679EC">
        <w:rPr>
          <w:rFonts w:cs="Arial"/>
        </w:rPr>
        <w:t xml:space="preserve"> those who will benefit most </w:t>
      </w:r>
      <w:r w:rsidR="00070313" w:rsidRPr="00C679EC">
        <w:rPr>
          <w:rFonts w:cs="Arial"/>
        </w:rPr>
        <w:t xml:space="preserve">from Omalizumab </w:t>
      </w:r>
      <w:r w:rsidR="00205BD8" w:rsidRPr="00C679EC">
        <w:rPr>
          <w:rFonts w:cs="Arial"/>
        </w:rPr>
        <w:t xml:space="preserve">is not so clear and a biomarker such as blood or airway eosinophilia remains elusive. Omalizumab exerts its benefits in those with moderate to severe allergic asthma, with the greatest benefit seen in exacerbation and hospitalisation </w:t>
      </w:r>
      <w:r w:rsidR="005A786D" w:rsidRPr="00C679EC">
        <w:rPr>
          <w:rFonts w:cs="Arial"/>
        </w:rPr>
        <w:t>reduction</w:t>
      </w:r>
      <w:r w:rsidR="00205BD8" w:rsidRPr="00C679EC">
        <w:rPr>
          <w:rFonts w:cs="Arial"/>
        </w:rPr>
        <w:t xml:space="preserve">, though oral steroid reduction has not been documented </w:t>
      </w:r>
      <w:r w:rsidR="00205BD8" w:rsidRPr="00C679EC">
        <w:rPr>
          <w:rFonts w:cs="Arial"/>
        </w:rPr>
        <w:fldChar w:fldCharType="begin"/>
      </w:r>
      <w:r w:rsidR="00296D51" w:rsidRPr="00C679EC">
        <w:rPr>
          <w:rFonts w:cs="Arial"/>
        </w:rPr>
        <w:instrText xml:space="preserve"> ADDIN EN.CITE &lt;EndNote&gt;&lt;Cite&gt;&lt;Author&gt;Normansell&lt;/Author&gt;&lt;Year&gt;2014&lt;/Year&gt;&lt;RecNum&gt;3804&lt;/RecNum&gt;&lt;DisplayText&gt;&lt;style face="superscript"&gt;18&lt;/style&gt;&lt;/DisplayText&gt;&lt;record&gt;&lt;rec-number&gt;3804&lt;/rec-number&gt;&lt;foreign-keys&gt;&lt;key app="EN" db-id="905f9202nxvd0zedz5bpsz0tsaex29xwtsfw" timestamp="1491021450"&gt;3804&lt;/key&gt;&lt;/foreign-keys&gt;&lt;ref-type name="Journal Article"&gt;17&lt;/ref-type&gt;&lt;contributors&gt;&lt;authors&gt;&lt;author&gt;Normansell, R.&lt;/author&gt;&lt;author&gt;Walker, S.&lt;/author&gt;&lt;author&gt;Milan, S. J.&lt;/author&gt;&lt;author&gt;Walters, E. H.&lt;/author&gt;&lt;author&gt;Nair, P.&lt;/author&gt;&lt;/authors&gt;&lt;/contributors&gt;&lt;auth-address&gt;Population Health Sciences and Education, St George&amp;apos;s, University of London, London, UK.&lt;/auth-address&gt;&lt;titles&gt;&lt;title&gt;Omalizumab for asthma in adults and children&lt;/title&gt;&lt;secondary-title&gt;Cochrane Database Syst Rev&lt;/secondary-title&gt;&lt;/titles&gt;&lt;periodical&gt;&lt;full-title&gt;Cochrane Database Syst Rev&lt;/full-title&gt;&lt;/periodical&gt;&lt;pages&gt;CD003559&lt;/pages&gt;&lt;number&gt;1&lt;/number&gt;&lt;keywords&gt;&lt;keyword&gt;Adrenal Cortex Hormones/therapeutic use&lt;/keyword&gt;&lt;keyword&gt;Adult&lt;/keyword&gt;&lt;keyword&gt;Anti-Asthmatic Agents/administration &amp;amp; dosage/*therapeutic use&lt;/keyword&gt;&lt;keyword&gt;Antibodies, Anti-Idiotypic/administration &amp;amp; dosage/*therapeutic use&lt;/keyword&gt;&lt;keyword&gt;Antibodies, Monoclonal, Humanized/administration &amp;amp; dosage/*therapeutic use&lt;/keyword&gt;&lt;keyword&gt;Asthma/*drug therapy/immunology&lt;/keyword&gt;&lt;keyword&gt;Child&lt;/keyword&gt;&lt;keyword&gt;Chronic Disease&lt;/keyword&gt;&lt;keyword&gt;Humans&lt;/keyword&gt;&lt;keyword&gt;Immunoglobulin E/blood/*immunology&lt;/keyword&gt;&lt;keyword&gt;Injections, Subcutaneous&lt;/keyword&gt;&lt;keyword&gt;Omalizumab&lt;/keyword&gt;&lt;keyword&gt;Randomized Controlled Trials as Topic&lt;/keyword&gt;&lt;/keywords&gt;&lt;dates&gt;&lt;year&gt;2014&lt;/year&gt;&lt;pub-dates&gt;&lt;date&gt;Jan 13&lt;/date&gt;&lt;/pub-dates&gt;&lt;/dates&gt;&lt;isbn&gt;1469-493X (Electronic)&amp;#xD;1361-6137 (Linking)&lt;/isbn&gt;&lt;accession-num&gt;24414989&lt;/accession-num&gt;&lt;urls&gt;&lt;related-urls&gt;&lt;url&gt;https://www.ncbi.nlm.nih.gov/pubmed/24414989&lt;/url&gt;&lt;/related-urls&gt;&lt;/urls&gt;&lt;electronic-resource-num&gt;10.1002/14651858.CD003559.pub4&lt;/electronic-resource-num&gt;&lt;/record&gt;&lt;/Cite&gt;&lt;/EndNote&gt;</w:instrText>
      </w:r>
      <w:r w:rsidR="00205BD8" w:rsidRPr="00C679EC">
        <w:rPr>
          <w:rFonts w:cs="Arial"/>
        </w:rPr>
        <w:fldChar w:fldCharType="separate"/>
      </w:r>
      <w:r w:rsidR="00296D51" w:rsidRPr="00C679EC">
        <w:rPr>
          <w:rFonts w:cs="Arial"/>
          <w:noProof/>
          <w:vertAlign w:val="superscript"/>
        </w:rPr>
        <w:t>18</w:t>
      </w:r>
      <w:r w:rsidR="00205BD8" w:rsidRPr="00C679EC">
        <w:rPr>
          <w:rFonts w:cs="Arial"/>
        </w:rPr>
        <w:fldChar w:fldCharType="end"/>
      </w:r>
      <w:r w:rsidR="00205BD8" w:rsidRPr="00C679EC">
        <w:rPr>
          <w:rFonts w:cs="Arial"/>
        </w:rPr>
        <w:t xml:space="preserve">. </w:t>
      </w:r>
      <w:r w:rsidR="00070313" w:rsidRPr="00C679EC">
        <w:rPr>
          <w:rFonts w:cs="Arial"/>
        </w:rPr>
        <w:t xml:space="preserve">People </w:t>
      </w:r>
      <w:r w:rsidR="00205BD8" w:rsidRPr="00C679EC">
        <w:rPr>
          <w:rFonts w:cs="Arial"/>
        </w:rPr>
        <w:t xml:space="preserve">with persistent symptoms and evidence of type 2 inflammation; exhaled nitric oxide, blood eosinophilia and serum </w:t>
      </w:r>
      <w:proofErr w:type="spellStart"/>
      <w:r w:rsidR="00205BD8" w:rsidRPr="00C679EC">
        <w:rPr>
          <w:rFonts w:cs="Arial"/>
        </w:rPr>
        <w:t>periostin</w:t>
      </w:r>
      <w:proofErr w:type="spellEnd"/>
      <w:r w:rsidR="00205BD8" w:rsidRPr="00C679EC">
        <w:rPr>
          <w:rFonts w:cs="Arial"/>
        </w:rPr>
        <w:t xml:space="preserve"> despite ICS appear to derive the most benefits </w:t>
      </w:r>
      <w:r w:rsidR="00205BD8" w:rsidRPr="00C679EC">
        <w:rPr>
          <w:rFonts w:cs="Arial"/>
        </w:rPr>
        <w:fldChar w:fldCharType="begin">
          <w:fldData xml:space="preserve">PEVuZE5vdGU+PENpdGU+PEF1dGhvcj5IYW5hbmlhPC9BdXRob3I+PFllYXI+MjAxMzwvWWVhcj48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bC10aXRsZT5BbSBKIFJlc3BpciBDcml0IENhcmUgTWVkPC9mdWxsLXRpdGxlPjwvcGVyaW9kaWNh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</w:fldData>
        </w:fldChar>
      </w:r>
      <w:r w:rsidR="00A92EEA" w:rsidRPr="00C679EC">
        <w:rPr>
          <w:rFonts w:cs="Arial"/>
        </w:rPr>
        <w:instrText xml:space="preserve"> ADDIN EN.CITE </w:instrText>
      </w:r>
      <w:r w:rsidR="00A92EEA" w:rsidRPr="00C679EC">
        <w:rPr>
          <w:rFonts w:cs="Arial"/>
        </w:rPr>
        <w:fldChar w:fldCharType="begin">
          <w:fldData xml:space="preserve">PEVuZE5vdGU+PENpdGU+PEF1dGhvcj5IYW5hbmlhPC9BdXRob3I+PFllYXI+MjAxMzwvWWVhcj48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bC10aXRsZT5BbSBKIFJlc3BpciBDcml0IENhcmUgTWVkPC9mdWxsLXRpdGxlPjwvcGVyaW9kaWNh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</w:fldData>
        </w:fldChar>
      </w:r>
      <w:r w:rsidR="00A92EEA" w:rsidRPr="00C679EC">
        <w:rPr>
          <w:rFonts w:cs="Arial"/>
        </w:rPr>
        <w:instrText xml:space="preserve"> ADDIN EN.CITE.DATA </w:instrText>
      </w:r>
      <w:r w:rsidR="00A92EEA" w:rsidRPr="00C679EC">
        <w:rPr>
          <w:rFonts w:cs="Arial"/>
        </w:rPr>
      </w:r>
      <w:r w:rsidR="00A92EEA" w:rsidRPr="00C679EC">
        <w:rPr>
          <w:rFonts w:cs="Arial"/>
        </w:rPr>
        <w:fldChar w:fldCharType="end"/>
      </w:r>
      <w:r w:rsidR="00205BD8" w:rsidRPr="00C679EC">
        <w:rPr>
          <w:rFonts w:cs="Arial"/>
        </w:rPr>
      </w:r>
      <w:r w:rsidR="00205BD8" w:rsidRPr="00C679EC">
        <w:rPr>
          <w:rFonts w:cs="Arial"/>
        </w:rPr>
        <w:fldChar w:fldCharType="separate"/>
      </w:r>
      <w:r w:rsidR="00296D51" w:rsidRPr="00C679EC">
        <w:rPr>
          <w:rFonts w:cs="Arial"/>
          <w:noProof/>
          <w:vertAlign w:val="superscript"/>
        </w:rPr>
        <w:t>19</w:t>
      </w:r>
      <w:r w:rsidR="00205BD8" w:rsidRPr="00C679EC">
        <w:rPr>
          <w:rFonts w:cs="Arial"/>
        </w:rPr>
        <w:fldChar w:fldCharType="end"/>
      </w:r>
      <w:r w:rsidR="00070313" w:rsidRPr="00C679EC">
        <w:rPr>
          <w:rFonts w:cs="Arial"/>
        </w:rPr>
        <w:t>w</w:t>
      </w:r>
      <w:r w:rsidR="00205BD8" w:rsidRPr="00C679EC">
        <w:rPr>
          <w:rFonts w:cs="Arial"/>
        </w:rPr>
        <w:t xml:space="preserve">hile Omalizumab is </w:t>
      </w:r>
      <w:r w:rsidR="00A6792D" w:rsidRPr="00C679EC">
        <w:rPr>
          <w:rFonts w:cs="Arial"/>
        </w:rPr>
        <w:t>of no demonstrable</w:t>
      </w:r>
      <w:r w:rsidR="00205BD8" w:rsidRPr="00C679EC">
        <w:rPr>
          <w:rFonts w:cs="Arial"/>
        </w:rPr>
        <w:t xml:space="preserve"> benefit in </w:t>
      </w:r>
      <w:r w:rsidR="00070313" w:rsidRPr="00C679EC">
        <w:rPr>
          <w:rFonts w:cs="Arial"/>
        </w:rPr>
        <w:t xml:space="preserve">people </w:t>
      </w:r>
      <w:r w:rsidR="00205BD8" w:rsidRPr="00C679EC">
        <w:rPr>
          <w:rFonts w:cs="Arial"/>
        </w:rPr>
        <w:t>who are non-atopic</w:t>
      </w:r>
      <w:r w:rsidR="00205BD8" w:rsidRPr="00C679EC">
        <w:rPr>
          <w:rFonts w:cs="Arial"/>
        </w:rPr>
        <w:fldChar w:fldCharType="begin">
          <w:fldData xml:space="preserve">PEVuZE5vdGU+PENpdGU+PEF1dGhvcj5HYXJjaWE8L0F1dGhvcj48WWVhcj4yMDEzPC9ZZWFyPjxS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==
</w:fldData>
        </w:fldChar>
      </w:r>
      <w:r w:rsidR="00296D51" w:rsidRPr="00C679EC">
        <w:rPr>
          <w:rFonts w:cs="Arial"/>
        </w:rPr>
        <w:instrText xml:space="preserve"> ADDIN EN.CITE </w:instrText>
      </w:r>
      <w:r w:rsidR="00296D51" w:rsidRPr="00C679EC">
        <w:rPr>
          <w:rFonts w:cs="Arial"/>
        </w:rPr>
        <w:fldChar w:fldCharType="begin">
          <w:fldData xml:space="preserve">PEVuZE5vdGU+PENpdGU+PEF1dGhvcj5HYXJjaWE8L0F1dGhvcj48WWVhcj4yMDEzPC9ZZWFyPjxS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==
</w:fldData>
        </w:fldChar>
      </w:r>
      <w:r w:rsidR="00296D51" w:rsidRPr="00C679EC">
        <w:rPr>
          <w:rFonts w:cs="Arial"/>
        </w:rPr>
        <w:instrText xml:space="preserve"> ADDIN EN.CITE.DATA </w:instrText>
      </w:r>
      <w:r w:rsidR="00296D51" w:rsidRPr="00C679EC">
        <w:rPr>
          <w:rFonts w:cs="Arial"/>
        </w:rPr>
      </w:r>
      <w:r w:rsidR="00296D51" w:rsidRPr="00C679EC">
        <w:rPr>
          <w:rFonts w:cs="Arial"/>
        </w:rPr>
        <w:fldChar w:fldCharType="end"/>
      </w:r>
      <w:r w:rsidR="00205BD8" w:rsidRPr="00C679EC">
        <w:rPr>
          <w:rFonts w:cs="Arial"/>
        </w:rPr>
      </w:r>
      <w:r w:rsidR="00205BD8" w:rsidRPr="00C679EC">
        <w:rPr>
          <w:rFonts w:cs="Arial"/>
        </w:rPr>
        <w:fldChar w:fldCharType="separate"/>
      </w:r>
      <w:r w:rsidR="00296D51" w:rsidRPr="00C679EC">
        <w:rPr>
          <w:rFonts w:cs="Arial"/>
          <w:noProof/>
          <w:vertAlign w:val="superscript"/>
        </w:rPr>
        <w:t>20</w:t>
      </w:r>
      <w:r w:rsidR="00205BD8" w:rsidRPr="00C679EC">
        <w:rPr>
          <w:rFonts w:cs="Arial"/>
        </w:rPr>
        <w:fldChar w:fldCharType="end"/>
      </w:r>
      <w:r w:rsidR="00205BD8" w:rsidRPr="00C679EC">
        <w:rPr>
          <w:rFonts w:cs="Arial"/>
        </w:rPr>
        <w:t xml:space="preserve">. </w:t>
      </w:r>
    </w:p>
    <w:p w14:paraId="07E90C93" w14:textId="77777777" w:rsidR="00C679EC" w:rsidRDefault="00C679EC" w:rsidP="00F60A5D">
      <w:pPr>
        <w:spacing w:line="360" w:lineRule="auto"/>
        <w:rPr>
          <w:rFonts w:cs="Arial"/>
        </w:rPr>
      </w:pPr>
    </w:p>
    <w:p w14:paraId="1294292A" w14:textId="4F07A27B" w:rsidR="00C679EC" w:rsidRPr="00C679EC" w:rsidRDefault="00C679EC" w:rsidP="00F60A5D">
      <w:pPr>
        <w:spacing w:line="360" w:lineRule="auto"/>
        <w:rPr>
          <w:rFonts w:cs="Arial"/>
          <w:u w:val="single"/>
        </w:rPr>
      </w:pPr>
      <w:r w:rsidRPr="00C679EC">
        <w:rPr>
          <w:rFonts w:cs="Arial"/>
          <w:u w:val="single"/>
        </w:rPr>
        <w:t xml:space="preserve">Better prescribing </w:t>
      </w:r>
      <w:r w:rsidR="00B1710E" w:rsidRPr="00C679EC">
        <w:rPr>
          <w:rFonts w:cs="Arial"/>
          <w:u w:val="single"/>
        </w:rPr>
        <w:t>algorithms</w:t>
      </w:r>
      <w:r w:rsidRPr="00C679EC">
        <w:rPr>
          <w:rFonts w:cs="Arial"/>
          <w:u w:val="single"/>
        </w:rPr>
        <w:t xml:space="preserve"> are needed.</w:t>
      </w:r>
    </w:p>
    <w:p w14:paraId="00A8248E" w14:textId="77777777" w:rsidR="00C679EC" w:rsidRDefault="00C679EC" w:rsidP="00F60A5D">
      <w:pPr>
        <w:spacing w:line="360" w:lineRule="auto"/>
        <w:rPr>
          <w:rFonts w:cs="Arial"/>
        </w:rPr>
      </w:pPr>
    </w:p>
    <w:p w14:paraId="74E63875" w14:textId="50913022" w:rsidR="00205BD8" w:rsidRPr="00C679EC" w:rsidRDefault="00070313" w:rsidP="00F60A5D">
      <w:pPr>
        <w:spacing w:line="360" w:lineRule="auto"/>
        <w:rPr>
          <w:rFonts w:cs="Arial"/>
        </w:rPr>
      </w:pPr>
      <w:r w:rsidRPr="00C679EC">
        <w:rPr>
          <w:rFonts w:cs="Arial"/>
        </w:rPr>
        <w:t>A significant</w:t>
      </w:r>
      <w:r w:rsidR="000D112C" w:rsidRPr="00C679EC">
        <w:rPr>
          <w:rFonts w:cs="Arial"/>
        </w:rPr>
        <w:t xml:space="preserve"> limitation of </w:t>
      </w:r>
      <w:r w:rsidR="001D164A" w:rsidRPr="00C679EC">
        <w:rPr>
          <w:rFonts w:cs="Arial"/>
        </w:rPr>
        <w:t xml:space="preserve">the clinical </w:t>
      </w:r>
      <w:r w:rsidR="000D112C" w:rsidRPr="00C679EC">
        <w:rPr>
          <w:rFonts w:cs="Arial"/>
        </w:rPr>
        <w:t xml:space="preserve">studies </w:t>
      </w:r>
      <w:r w:rsidR="001D164A" w:rsidRPr="00C679EC">
        <w:rPr>
          <w:rFonts w:cs="Arial"/>
        </w:rPr>
        <w:t xml:space="preserve">proving safety and efficacy of these targeted biologicals </w:t>
      </w:r>
      <w:r w:rsidR="000D112C" w:rsidRPr="00C679EC">
        <w:rPr>
          <w:rFonts w:cs="Arial"/>
        </w:rPr>
        <w:t>was that they were designed to satisfy international regulatory requirements</w:t>
      </w:r>
      <w:r w:rsidR="00C90EBB" w:rsidRPr="00C679EC">
        <w:rPr>
          <w:rFonts w:cs="Arial"/>
        </w:rPr>
        <w:t xml:space="preserve"> </w:t>
      </w:r>
      <w:r w:rsidR="00EA33AF" w:rsidRPr="00C679EC">
        <w:rPr>
          <w:rFonts w:cs="Arial"/>
        </w:rPr>
        <w:t xml:space="preserve">principally </w:t>
      </w:r>
      <w:r w:rsidR="00B1710E" w:rsidRPr="00C679EC">
        <w:rPr>
          <w:rFonts w:cs="Arial"/>
        </w:rPr>
        <w:t>by demonstrating</w:t>
      </w:r>
      <w:r w:rsidR="00CE3F9A" w:rsidRPr="00C679EC">
        <w:rPr>
          <w:rFonts w:cs="Arial"/>
        </w:rPr>
        <w:t xml:space="preserve"> superiority over placebo</w:t>
      </w:r>
      <w:r w:rsidR="00EA33AF" w:rsidRPr="00C679EC">
        <w:rPr>
          <w:rFonts w:cs="Arial"/>
        </w:rPr>
        <w:t>, thereby</w:t>
      </w:r>
      <w:r w:rsidR="00CE3F9A" w:rsidRPr="00C679EC">
        <w:rPr>
          <w:rFonts w:cs="Arial"/>
        </w:rPr>
        <w:t xml:space="preserve"> </w:t>
      </w:r>
      <w:r w:rsidRPr="00C679EC">
        <w:rPr>
          <w:rFonts w:cs="Arial"/>
        </w:rPr>
        <w:t xml:space="preserve">limiting </w:t>
      </w:r>
      <w:r w:rsidR="00C90EBB" w:rsidRPr="00C679EC">
        <w:rPr>
          <w:rFonts w:cs="Arial"/>
        </w:rPr>
        <w:t xml:space="preserve">the </w:t>
      </w:r>
      <w:r w:rsidRPr="00C679EC">
        <w:rPr>
          <w:rFonts w:cs="Arial"/>
        </w:rPr>
        <w:t xml:space="preserve">eligible </w:t>
      </w:r>
      <w:r w:rsidR="00CE3F9A" w:rsidRPr="00C679EC">
        <w:rPr>
          <w:rFonts w:cs="Arial"/>
        </w:rPr>
        <w:t>pool of patients that could receive treatment</w:t>
      </w:r>
      <w:r w:rsidR="00EA33AF" w:rsidRPr="00C679EC">
        <w:rPr>
          <w:rFonts w:cs="Arial"/>
        </w:rPr>
        <w:t>,</w:t>
      </w:r>
      <w:r w:rsidR="00CE3F9A" w:rsidRPr="00C679EC">
        <w:rPr>
          <w:rFonts w:cs="Arial"/>
        </w:rPr>
        <w:t xml:space="preserve"> and </w:t>
      </w:r>
      <w:r w:rsidR="001D164A" w:rsidRPr="00C679EC">
        <w:rPr>
          <w:rFonts w:cs="Arial"/>
        </w:rPr>
        <w:t xml:space="preserve">further by </w:t>
      </w:r>
      <w:r w:rsidR="008B2B33" w:rsidRPr="00C679EC">
        <w:rPr>
          <w:rFonts w:cs="Arial"/>
        </w:rPr>
        <w:t>focussing</w:t>
      </w:r>
      <w:r w:rsidR="00CE3F9A" w:rsidRPr="00C679EC">
        <w:rPr>
          <w:rFonts w:cs="Arial"/>
        </w:rPr>
        <w:t xml:space="preserve"> on relatively </w:t>
      </w:r>
      <w:r w:rsidR="008B2B33" w:rsidRPr="00C679EC">
        <w:rPr>
          <w:rFonts w:cs="Arial"/>
        </w:rPr>
        <w:t>short-term</w:t>
      </w:r>
      <w:r w:rsidR="00CE3F9A" w:rsidRPr="00C679EC">
        <w:rPr>
          <w:rFonts w:cs="Arial"/>
        </w:rPr>
        <w:t xml:space="preserve"> outcomes that act</w:t>
      </w:r>
      <w:r w:rsidRPr="00C679EC">
        <w:rPr>
          <w:rFonts w:cs="Arial"/>
        </w:rPr>
        <w:t>ed</w:t>
      </w:r>
      <w:r w:rsidR="00CE3F9A" w:rsidRPr="00C679EC">
        <w:rPr>
          <w:rFonts w:cs="Arial"/>
        </w:rPr>
        <w:t xml:space="preserve"> as a surrogate for long term effectiveness. </w:t>
      </w:r>
      <w:r w:rsidR="00EA33AF" w:rsidRPr="00C679EC">
        <w:rPr>
          <w:rFonts w:cs="Arial"/>
        </w:rPr>
        <w:t>Study design for</w:t>
      </w:r>
      <w:r w:rsidR="00CE3F9A" w:rsidRPr="00C679EC">
        <w:rPr>
          <w:rFonts w:cs="Arial"/>
        </w:rPr>
        <w:t xml:space="preserve"> </w:t>
      </w:r>
      <w:r w:rsidR="008B2B33" w:rsidRPr="00C679EC">
        <w:rPr>
          <w:rFonts w:cs="Arial"/>
        </w:rPr>
        <w:t>both</w:t>
      </w:r>
      <w:r w:rsidR="00CE3F9A" w:rsidRPr="00C679EC">
        <w:rPr>
          <w:rFonts w:cs="Arial"/>
        </w:rPr>
        <w:t xml:space="preserve"> agent</w:t>
      </w:r>
      <w:r w:rsidR="008B2B33" w:rsidRPr="00C679EC">
        <w:rPr>
          <w:rFonts w:cs="Arial"/>
        </w:rPr>
        <w:t>s</w:t>
      </w:r>
      <w:r w:rsidR="00CE3F9A" w:rsidRPr="00C679EC">
        <w:rPr>
          <w:rFonts w:cs="Arial"/>
        </w:rPr>
        <w:t xml:space="preserve">, was not </w:t>
      </w:r>
      <w:r w:rsidRPr="00C679EC">
        <w:rPr>
          <w:rFonts w:cs="Arial"/>
        </w:rPr>
        <w:t>concerned with</w:t>
      </w:r>
      <w:r w:rsidR="00CE3F9A" w:rsidRPr="00C679EC">
        <w:rPr>
          <w:rFonts w:cs="Arial"/>
        </w:rPr>
        <w:t xml:space="preserve"> identifying factors that predict</w:t>
      </w:r>
      <w:r w:rsidR="00EA33AF" w:rsidRPr="00C679EC">
        <w:rPr>
          <w:rFonts w:cs="Arial"/>
        </w:rPr>
        <w:t>ed</w:t>
      </w:r>
      <w:r w:rsidR="00CE3F9A" w:rsidRPr="00C679EC">
        <w:rPr>
          <w:rFonts w:cs="Arial"/>
        </w:rPr>
        <w:t xml:space="preserve"> responsiveness. </w:t>
      </w:r>
      <w:r w:rsidR="00EA33AF" w:rsidRPr="00C679EC">
        <w:rPr>
          <w:rFonts w:cs="Arial"/>
        </w:rPr>
        <w:t>S</w:t>
      </w:r>
      <w:r w:rsidR="00CE3F9A" w:rsidRPr="00C679EC">
        <w:rPr>
          <w:rFonts w:cs="Arial"/>
        </w:rPr>
        <w:t>ubsequent investigator</w:t>
      </w:r>
      <w:r w:rsidR="00EA33AF" w:rsidRPr="00C679EC">
        <w:rPr>
          <w:rFonts w:cs="Arial"/>
        </w:rPr>
        <w:t>-</w:t>
      </w:r>
      <w:r w:rsidR="00CE3F9A" w:rsidRPr="00C679EC">
        <w:rPr>
          <w:rFonts w:cs="Arial"/>
        </w:rPr>
        <w:t>initiated trial</w:t>
      </w:r>
      <w:r w:rsidR="00EA33AF" w:rsidRPr="00C679EC">
        <w:rPr>
          <w:rFonts w:cs="Arial"/>
        </w:rPr>
        <w:t>s</w:t>
      </w:r>
      <w:r w:rsidR="00CE3F9A" w:rsidRPr="00C679EC">
        <w:rPr>
          <w:rFonts w:cs="Arial"/>
        </w:rPr>
        <w:t xml:space="preserve"> ha</w:t>
      </w:r>
      <w:r w:rsidR="00EA33AF" w:rsidRPr="00C679EC">
        <w:rPr>
          <w:rFonts w:cs="Arial"/>
        </w:rPr>
        <w:t>ve</w:t>
      </w:r>
      <w:r w:rsidR="00CE3F9A" w:rsidRPr="00C679EC">
        <w:rPr>
          <w:rFonts w:cs="Arial"/>
        </w:rPr>
        <w:t xml:space="preserve"> </w:t>
      </w:r>
      <w:r w:rsidR="00CE3F9A" w:rsidRPr="00C679EC">
        <w:rPr>
          <w:rFonts w:cs="Arial"/>
        </w:rPr>
        <w:lastRenderedPageBreak/>
        <w:t xml:space="preserve">shown interesting effects of Omalizumab on immune regulation </w:t>
      </w:r>
      <w:r w:rsidR="008B2B33" w:rsidRPr="00C679EC">
        <w:rPr>
          <w:rFonts w:cs="Arial"/>
        </w:rPr>
        <w:t>in difficult to control asthma</w:t>
      </w:r>
      <w:r w:rsidR="00CE3F9A" w:rsidRPr="00C679EC">
        <w:rPr>
          <w:rFonts w:cs="Arial"/>
        </w:rPr>
        <w:t xml:space="preserve">. </w:t>
      </w:r>
      <w:r w:rsidR="00EA33AF" w:rsidRPr="00C679EC">
        <w:rPr>
          <w:rFonts w:cs="Arial"/>
        </w:rPr>
        <w:t>For example,</w:t>
      </w:r>
      <w:r w:rsidR="00CE3F9A" w:rsidRPr="00C679EC">
        <w:rPr>
          <w:rFonts w:cs="Arial"/>
        </w:rPr>
        <w:t xml:space="preserve"> investigators compared the </w:t>
      </w:r>
      <w:r w:rsidR="001D164A" w:rsidRPr="00C679EC">
        <w:rPr>
          <w:rFonts w:cs="Arial"/>
        </w:rPr>
        <w:t xml:space="preserve">treatment </w:t>
      </w:r>
      <w:r w:rsidR="00CE3F9A" w:rsidRPr="00C679EC">
        <w:rPr>
          <w:rFonts w:cs="Arial"/>
        </w:rPr>
        <w:t xml:space="preserve">of Omalizumab </w:t>
      </w:r>
      <w:r w:rsidR="000D317F" w:rsidRPr="00C679EC">
        <w:rPr>
          <w:rFonts w:cs="Arial"/>
        </w:rPr>
        <w:t xml:space="preserve">in </w:t>
      </w:r>
      <w:r w:rsidR="00CE3F9A" w:rsidRPr="00C679EC">
        <w:rPr>
          <w:rFonts w:cs="Arial"/>
        </w:rPr>
        <w:t>children with a history of asthma</w:t>
      </w:r>
      <w:r w:rsidR="00266B04" w:rsidRPr="00C679EC">
        <w:rPr>
          <w:rFonts w:cs="Arial"/>
        </w:rPr>
        <w:t xml:space="preserve"> and found Omalizumab improved </w:t>
      </w:r>
      <w:r w:rsidR="008B2B33" w:rsidRPr="00C679EC">
        <w:rPr>
          <w:rFonts w:cs="Arial"/>
        </w:rPr>
        <w:t xml:space="preserve">asthma </w:t>
      </w:r>
      <w:r w:rsidR="00266B04" w:rsidRPr="00C679EC">
        <w:rPr>
          <w:rFonts w:cs="Arial"/>
        </w:rPr>
        <w:t xml:space="preserve">control and substantially reduced acute exacerbations </w:t>
      </w:r>
      <w:r w:rsidR="00266B04" w:rsidRPr="00C679EC">
        <w:rPr>
          <w:rFonts w:cs="Arial"/>
        </w:rPr>
        <w:fldChar w:fldCharType="begin">
          <w:fldData xml:space="preserve">PEVuZE5vdGU+PENpdGU+PEF1dGhvcj5CdXNzZTwvQXV0aG9yPjxZZWFyPjIwMTE8L1llYXI+PFJl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</w:fldData>
        </w:fldChar>
      </w:r>
      <w:r w:rsidR="00296D51" w:rsidRPr="00C679EC">
        <w:rPr>
          <w:rFonts w:cs="Arial"/>
        </w:rPr>
        <w:instrText xml:space="preserve"> ADDIN EN.CITE </w:instrText>
      </w:r>
      <w:r w:rsidR="00296D51" w:rsidRPr="00C679EC">
        <w:rPr>
          <w:rFonts w:cs="Arial"/>
        </w:rPr>
        <w:fldChar w:fldCharType="begin">
          <w:fldData xml:space="preserve">PEVuZE5vdGU+PENpdGU+PEF1dGhvcj5CdXNzZTwvQXV0aG9yPjxZZWFyPjIwMTE8L1llYXI+PFJl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</w:fldData>
        </w:fldChar>
      </w:r>
      <w:r w:rsidR="00296D51" w:rsidRPr="00C679EC">
        <w:rPr>
          <w:rFonts w:cs="Arial"/>
        </w:rPr>
        <w:instrText xml:space="preserve"> ADDIN EN.CITE.DATA </w:instrText>
      </w:r>
      <w:r w:rsidR="00296D51" w:rsidRPr="00C679EC">
        <w:rPr>
          <w:rFonts w:cs="Arial"/>
        </w:rPr>
      </w:r>
      <w:r w:rsidR="00296D51" w:rsidRPr="00C679EC">
        <w:rPr>
          <w:rFonts w:cs="Arial"/>
        </w:rPr>
        <w:fldChar w:fldCharType="end"/>
      </w:r>
      <w:r w:rsidR="00266B04" w:rsidRPr="00C679EC">
        <w:rPr>
          <w:rFonts w:cs="Arial"/>
        </w:rPr>
      </w:r>
      <w:r w:rsidR="00266B04" w:rsidRPr="00C679EC">
        <w:rPr>
          <w:rFonts w:cs="Arial"/>
        </w:rPr>
        <w:fldChar w:fldCharType="separate"/>
      </w:r>
      <w:r w:rsidR="00296D51" w:rsidRPr="00C679EC">
        <w:rPr>
          <w:rFonts w:cs="Arial"/>
          <w:noProof/>
          <w:vertAlign w:val="superscript"/>
        </w:rPr>
        <w:t>21</w:t>
      </w:r>
      <w:r w:rsidR="00266B04" w:rsidRPr="00C679EC">
        <w:rPr>
          <w:rFonts w:cs="Arial"/>
        </w:rPr>
        <w:fldChar w:fldCharType="end"/>
      </w:r>
      <w:r w:rsidR="00266B04" w:rsidRPr="00C679EC">
        <w:rPr>
          <w:rFonts w:cs="Arial"/>
        </w:rPr>
        <w:t>. However</w:t>
      </w:r>
      <w:r w:rsidR="004C7486" w:rsidRPr="00C679EC">
        <w:rPr>
          <w:rFonts w:cs="Arial"/>
        </w:rPr>
        <w:t>,</w:t>
      </w:r>
      <w:r w:rsidR="00266B04" w:rsidRPr="00C679EC">
        <w:rPr>
          <w:rFonts w:cs="Arial"/>
        </w:rPr>
        <w:t xml:space="preserve"> when </w:t>
      </w:r>
      <w:r w:rsidR="000D317F" w:rsidRPr="00C679EC">
        <w:rPr>
          <w:rFonts w:cs="Arial"/>
        </w:rPr>
        <w:t xml:space="preserve">the investigators </w:t>
      </w:r>
      <w:r w:rsidR="00266B04" w:rsidRPr="00C679EC">
        <w:rPr>
          <w:rFonts w:cs="Arial"/>
        </w:rPr>
        <w:t>compared Omalizumab to increasing the</w:t>
      </w:r>
      <w:r w:rsidR="00387C6A" w:rsidRPr="00C679EC">
        <w:rPr>
          <w:rFonts w:cs="Arial"/>
        </w:rPr>
        <w:t xml:space="preserve"> dose of ICS in the at</w:t>
      </w:r>
      <w:r w:rsidR="00EA33AF" w:rsidRPr="00C679EC">
        <w:rPr>
          <w:rFonts w:cs="Arial"/>
        </w:rPr>
        <w:t>-</w:t>
      </w:r>
      <w:r w:rsidR="00266B04" w:rsidRPr="00C679EC">
        <w:rPr>
          <w:rFonts w:cs="Arial"/>
        </w:rPr>
        <w:t xml:space="preserve">risk period, </w:t>
      </w:r>
      <w:r w:rsidR="000D317F" w:rsidRPr="00C679EC">
        <w:rPr>
          <w:rFonts w:cs="Arial"/>
        </w:rPr>
        <w:t xml:space="preserve">a </w:t>
      </w:r>
      <w:r w:rsidR="00266B04" w:rsidRPr="00C679EC">
        <w:rPr>
          <w:rFonts w:cs="Arial"/>
        </w:rPr>
        <w:t xml:space="preserve">benefit was only seen in those </w:t>
      </w:r>
      <w:r w:rsidR="000D317F" w:rsidRPr="00C679EC">
        <w:rPr>
          <w:rFonts w:cs="Arial"/>
        </w:rPr>
        <w:t xml:space="preserve">children </w:t>
      </w:r>
      <w:r w:rsidR="00266B04" w:rsidRPr="00C679EC">
        <w:rPr>
          <w:rFonts w:cs="Arial"/>
        </w:rPr>
        <w:t>who had a history of recent exacerbation and was most beneficial in those who were exacerbating with virus infections</w:t>
      </w:r>
      <w:r w:rsidR="00EA33AF" w:rsidRPr="00C679EC">
        <w:rPr>
          <w:rFonts w:cs="Arial"/>
        </w:rPr>
        <w:t>.</w:t>
      </w:r>
      <w:r w:rsidR="00266B04" w:rsidRPr="00C679EC">
        <w:rPr>
          <w:rFonts w:cs="Arial"/>
        </w:rPr>
        <w:t xml:space="preserve"> </w:t>
      </w:r>
      <w:r w:rsidR="000D317F" w:rsidRPr="00C679EC">
        <w:rPr>
          <w:rFonts w:cs="Arial"/>
        </w:rPr>
        <w:t>I</w:t>
      </w:r>
      <w:r w:rsidR="00266B04" w:rsidRPr="00C679EC">
        <w:rPr>
          <w:rFonts w:cs="Arial"/>
        </w:rPr>
        <w:t xml:space="preserve">n a subset of </w:t>
      </w:r>
      <w:proofErr w:type="gramStart"/>
      <w:r w:rsidR="00266B04" w:rsidRPr="00C679EC">
        <w:rPr>
          <w:rFonts w:cs="Arial"/>
        </w:rPr>
        <w:t>children</w:t>
      </w:r>
      <w:proofErr w:type="gramEnd"/>
      <w:r w:rsidR="00266B04" w:rsidRPr="00C679EC">
        <w:rPr>
          <w:rFonts w:cs="Arial"/>
        </w:rPr>
        <w:t xml:space="preserve"> they also demonstrated improved antiviral responses, following </w:t>
      </w:r>
      <w:r w:rsidR="001D164A" w:rsidRPr="00C679EC">
        <w:rPr>
          <w:rFonts w:cs="Arial"/>
        </w:rPr>
        <w:t xml:space="preserve">treatment with </w:t>
      </w:r>
      <w:r w:rsidR="00266B04" w:rsidRPr="00C679EC">
        <w:rPr>
          <w:rFonts w:cs="Arial"/>
        </w:rPr>
        <w:t>Omalizumab</w:t>
      </w:r>
      <w:r w:rsidR="001D164A" w:rsidRPr="00C679EC">
        <w:rPr>
          <w:rFonts w:cs="Arial"/>
        </w:rPr>
        <w:t xml:space="preserve"> </w:t>
      </w:r>
      <w:r w:rsidR="00266B04" w:rsidRPr="00C679EC">
        <w:rPr>
          <w:rFonts w:cs="Arial"/>
        </w:rPr>
        <w:fldChar w:fldCharType="begin">
          <w:fldData xml:space="preserve">PEVuZE5vdGU+PENpdGU+PEF1dGhvcj5UZWFjaDwvQXV0aG9yPjxZZWFyPjIwMTU8L1llYXI+PFJl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</w:fldData>
        </w:fldChar>
      </w:r>
      <w:r w:rsidR="00296D51" w:rsidRPr="00C679EC">
        <w:rPr>
          <w:rFonts w:cs="Arial"/>
        </w:rPr>
        <w:instrText xml:space="preserve"> ADDIN EN.CITE </w:instrText>
      </w:r>
      <w:r w:rsidR="00296D51" w:rsidRPr="00C679EC">
        <w:rPr>
          <w:rFonts w:cs="Arial"/>
        </w:rPr>
        <w:fldChar w:fldCharType="begin">
          <w:fldData xml:space="preserve">PEVuZE5vdGU+PENpdGU+PEF1dGhvcj5UZWFjaDwvQXV0aG9yPjxZZWFyPjIwMTU8L1llYXI+PFJl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</w:fldData>
        </w:fldChar>
      </w:r>
      <w:r w:rsidR="00296D51" w:rsidRPr="00C679EC">
        <w:rPr>
          <w:rFonts w:cs="Arial"/>
        </w:rPr>
        <w:instrText xml:space="preserve"> ADDIN EN.CITE.DATA </w:instrText>
      </w:r>
      <w:r w:rsidR="00296D51" w:rsidRPr="00C679EC">
        <w:rPr>
          <w:rFonts w:cs="Arial"/>
        </w:rPr>
      </w:r>
      <w:r w:rsidR="00296D51" w:rsidRPr="00C679EC">
        <w:rPr>
          <w:rFonts w:cs="Arial"/>
        </w:rPr>
        <w:fldChar w:fldCharType="end"/>
      </w:r>
      <w:r w:rsidR="00266B04" w:rsidRPr="00C679EC">
        <w:rPr>
          <w:rFonts w:cs="Arial"/>
        </w:rPr>
      </w:r>
      <w:r w:rsidR="00266B04" w:rsidRPr="00C679EC">
        <w:rPr>
          <w:rFonts w:cs="Arial"/>
        </w:rPr>
        <w:fldChar w:fldCharType="separate"/>
      </w:r>
      <w:r w:rsidR="00296D51" w:rsidRPr="00C679EC">
        <w:rPr>
          <w:rFonts w:cs="Arial"/>
          <w:noProof/>
          <w:vertAlign w:val="superscript"/>
        </w:rPr>
        <w:t>22</w:t>
      </w:r>
      <w:r w:rsidR="00266B04" w:rsidRPr="00C679EC">
        <w:rPr>
          <w:rFonts w:cs="Arial"/>
        </w:rPr>
        <w:fldChar w:fldCharType="end"/>
      </w:r>
      <w:r w:rsidR="00266B04" w:rsidRPr="00C679EC">
        <w:rPr>
          <w:rFonts w:cs="Arial"/>
        </w:rPr>
        <w:t>. Th</w:t>
      </w:r>
      <w:r w:rsidR="001D164A" w:rsidRPr="00C679EC">
        <w:rPr>
          <w:rFonts w:cs="Arial"/>
        </w:rPr>
        <w:t xml:space="preserve">ese </w:t>
      </w:r>
      <w:r w:rsidR="00B1710E" w:rsidRPr="00C679EC">
        <w:rPr>
          <w:rFonts w:cs="Arial"/>
        </w:rPr>
        <w:t>findings suggest</w:t>
      </w:r>
      <w:r w:rsidR="000D317F" w:rsidRPr="00C679EC">
        <w:rPr>
          <w:rFonts w:cs="Arial"/>
        </w:rPr>
        <w:t xml:space="preserve"> that there may be</w:t>
      </w:r>
      <w:r w:rsidR="001D164A" w:rsidRPr="00C679EC">
        <w:rPr>
          <w:rFonts w:cs="Arial"/>
        </w:rPr>
        <w:t xml:space="preserve"> </w:t>
      </w:r>
      <w:r w:rsidR="00266B04" w:rsidRPr="00C679EC">
        <w:rPr>
          <w:rFonts w:cs="Arial"/>
        </w:rPr>
        <w:t>subset</w:t>
      </w:r>
      <w:r w:rsidR="000D317F" w:rsidRPr="00C679EC">
        <w:rPr>
          <w:rFonts w:cs="Arial"/>
        </w:rPr>
        <w:t>s</w:t>
      </w:r>
      <w:r w:rsidR="00266B04" w:rsidRPr="00C679EC">
        <w:rPr>
          <w:rFonts w:cs="Arial"/>
        </w:rPr>
        <w:t xml:space="preserve"> of patients </w:t>
      </w:r>
      <w:r w:rsidR="001D164A" w:rsidRPr="00C679EC">
        <w:rPr>
          <w:rFonts w:cs="Arial"/>
        </w:rPr>
        <w:t xml:space="preserve">more </w:t>
      </w:r>
      <w:r w:rsidR="00266B04" w:rsidRPr="00C679EC">
        <w:rPr>
          <w:rFonts w:cs="Arial"/>
        </w:rPr>
        <w:t>likely to respond to treatment</w:t>
      </w:r>
      <w:r w:rsidR="008B2B33" w:rsidRPr="00C679EC">
        <w:rPr>
          <w:rFonts w:cs="Arial"/>
        </w:rPr>
        <w:t xml:space="preserve">, </w:t>
      </w:r>
      <w:r w:rsidR="00B1710E" w:rsidRPr="00C679EC">
        <w:rPr>
          <w:rFonts w:cs="Arial"/>
        </w:rPr>
        <w:t>via mechanisms</w:t>
      </w:r>
      <w:r w:rsidR="008B2B33" w:rsidRPr="00C679EC">
        <w:rPr>
          <w:rFonts w:cs="Arial"/>
        </w:rPr>
        <w:t xml:space="preserve"> not identified </w:t>
      </w:r>
      <w:r w:rsidR="001D164A" w:rsidRPr="00C679EC">
        <w:rPr>
          <w:rFonts w:cs="Arial"/>
        </w:rPr>
        <w:t xml:space="preserve">in </w:t>
      </w:r>
      <w:r w:rsidR="008B2B33" w:rsidRPr="00C679EC">
        <w:rPr>
          <w:rFonts w:cs="Arial"/>
        </w:rPr>
        <w:t xml:space="preserve">the original </w:t>
      </w:r>
      <w:r w:rsidR="001D164A" w:rsidRPr="00C679EC">
        <w:rPr>
          <w:rFonts w:cs="Arial"/>
        </w:rPr>
        <w:t xml:space="preserve">regulatory </w:t>
      </w:r>
      <w:r w:rsidR="008B2B33" w:rsidRPr="00C679EC">
        <w:rPr>
          <w:rFonts w:cs="Arial"/>
        </w:rPr>
        <w:t>trial design</w:t>
      </w:r>
      <w:r w:rsidR="000D317F" w:rsidRPr="00C679EC">
        <w:rPr>
          <w:rFonts w:cs="Arial"/>
        </w:rPr>
        <w:t>s.</w:t>
      </w:r>
      <w:r w:rsidR="008B2B33" w:rsidRPr="00C679EC">
        <w:rPr>
          <w:rFonts w:cs="Arial"/>
        </w:rPr>
        <w:t xml:space="preserve"> </w:t>
      </w:r>
    </w:p>
    <w:p w14:paraId="4DD075F7" w14:textId="77777777" w:rsidR="001D164A" w:rsidRPr="00C679EC" w:rsidRDefault="001D164A" w:rsidP="00F60A5D">
      <w:pPr>
        <w:spacing w:line="360" w:lineRule="auto"/>
        <w:rPr>
          <w:rFonts w:cs="Arial"/>
        </w:rPr>
      </w:pPr>
    </w:p>
    <w:p w14:paraId="3AF3F9B4" w14:textId="14D4E35B" w:rsidR="004C7486" w:rsidRPr="00F60A5D" w:rsidRDefault="006E53D9" w:rsidP="00F60A5D">
      <w:pPr>
        <w:pStyle w:val="NormalWeb"/>
        <w:spacing w:before="0" w:beforeAutospacing="0" w:after="200" w:afterAutospacing="0" w:line="360" w:lineRule="auto"/>
      </w:pPr>
      <w:r w:rsidRPr="00C679EC">
        <w:t xml:space="preserve">Exacerbations are an </w:t>
      </w:r>
      <w:r w:rsidR="004C7486" w:rsidRPr="00C679EC">
        <w:t xml:space="preserve">important defining </w:t>
      </w:r>
      <w:r w:rsidRPr="00C679EC">
        <w:t>feature</w:t>
      </w:r>
      <w:r w:rsidR="004C7486" w:rsidRPr="00C679EC">
        <w:t xml:space="preserve"> of severe asthma. One third of total annual asthma-related health care expenditure may be attributable to asthma-related hospitalisations</w:t>
      </w:r>
      <w:r w:rsidR="004C7486" w:rsidRPr="00C679EC">
        <w:fldChar w:fldCharType="begin"/>
      </w:r>
      <w:r w:rsidR="00296D51" w:rsidRPr="00C679EC">
        <w:instrText xml:space="preserve"> ADDIN EN.CITE &lt;EndNote&gt;&lt;Cite ExcludeYear="1"&gt;&lt;Author&gt;Available at: http://www.european-lung-foundation.org/16385-lung-health-in-europe.htm. Accessed July 12&lt;/Author&gt;&lt;RecNum&gt;4734&lt;/RecNum&gt;&lt;DisplayText&gt;&lt;style face="superscript"&gt;23&lt;/style&gt;&lt;/DisplayText&gt;&lt;record&gt;&lt;rec-number&gt;4734&lt;/rec-number&gt;&lt;foreign-keys&gt;&lt;key app="EN" db-id="f05epdpez0td0lefvs3vr001daeserz55rr9"&gt;4734&lt;/key&gt;&lt;/foreign-keys&gt;&lt;ref-type name="Journal Article"&gt;17&lt;/ref-type&gt;&lt;contributors&gt;&lt;authors&gt;&lt;author&gt;Available at: http://www.european-lung-foundation.org/16385-lung-health-in-europe.htm. Accessed July 12, 2011.&lt;/author&gt;&lt;/authors&gt;&lt;/contributors&gt;&lt;titles&gt;&lt;/titles&gt;&lt;dates&gt;&lt;/dates&gt;&lt;urls&gt;&lt;/urls&gt;&lt;/record&gt;&lt;/Cite&gt;&lt;/EndNote&gt;</w:instrText>
      </w:r>
      <w:r w:rsidR="004C7486" w:rsidRPr="00C679EC">
        <w:fldChar w:fldCharType="separate"/>
      </w:r>
      <w:r w:rsidR="00296D51" w:rsidRPr="00C679EC">
        <w:rPr>
          <w:noProof/>
          <w:vertAlign w:val="superscript"/>
        </w:rPr>
        <w:t>23</w:t>
      </w:r>
      <w:r w:rsidR="004C7486" w:rsidRPr="00C679EC">
        <w:fldChar w:fldCharType="end"/>
      </w:r>
      <w:r w:rsidR="004C7486" w:rsidRPr="00C679EC">
        <w:rPr>
          <w:vertAlign w:val="superscript"/>
        </w:rPr>
        <w:t>,</w:t>
      </w:r>
      <w:r w:rsidR="004C7486" w:rsidRPr="00C679EC">
        <w:fldChar w:fldCharType="begin"/>
      </w:r>
      <w:r w:rsidR="00296D51" w:rsidRPr="00C679EC">
        <w:instrText xml:space="preserve"> ADDIN EN.CITE &lt;EndNote&gt;&lt;Cite ExcludeYear="1"&gt;&lt;Author&gt;American Lung Association. Trends in asthma morbidity and mortality. Available at: http://www.lungusa.org/site/pp.asp?c=dvLUK9O0E&amp;amp;b=33347. Accessed July 12&lt;/Author&gt;&lt;RecNum&gt;4733&lt;/RecNum&gt;&lt;DisplayText&gt;&lt;style face="superscript"&gt;24&lt;/style&gt;&lt;/DisplayText&gt;&lt;record&gt;&lt;rec-number&gt;4733&lt;/rec-number&gt;&lt;foreign-keys&gt;&lt;key app="EN" db-id="f05epdpez0td0lefvs3vr001daeserz55rr9"&gt;4733&lt;/key&gt;&lt;/foreign-keys&gt;&lt;ref-type name="Journal Article"&gt;17&lt;/ref-type&gt;&lt;contributors&gt;&lt;authors&gt;&lt;author&gt;American Lung Association. Trends in asthma morbidity and mortality. Available at: http://www.lungusa.org/site/pp.asp?c=dvLUK9O0E&amp;amp;b=33347. Accessed July 12, 2011.&lt;/author&gt;&lt;/authors&gt;&lt;/contributors&gt;&lt;titles&gt;&lt;/titles&gt;&lt;dates&gt;&lt;/dates&gt;&lt;urls&gt;&lt;/urls&gt;&lt;/record&gt;&lt;/Cite&gt;&lt;/EndNote&gt;</w:instrText>
      </w:r>
      <w:r w:rsidR="004C7486" w:rsidRPr="00C679EC">
        <w:fldChar w:fldCharType="separate"/>
      </w:r>
      <w:r w:rsidR="00296D51" w:rsidRPr="00C679EC">
        <w:rPr>
          <w:noProof/>
          <w:vertAlign w:val="superscript"/>
        </w:rPr>
        <w:t>24</w:t>
      </w:r>
      <w:r w:rsidR="004C7486" w:rsidRPr="00C679EC">
        <w:fldChar w:fldCharType="end"/>
      </w:r>
      <w:r w:rsidR="004C7486" w:rsidRPr="00C679EC">
        <w:t xml:space="preserve">. </w:t>
      </w:r>
      <w:r w:rsidR="00140145" w:rsidRPr="00C679EC">
        <w:t>Exacerbation risk is greatest in those with more severe disease, poor symptom control and persistent eosinophilic airway inflammation</w:t>
      </w:r>
      <w:r w:rsidR="0037580A" w:rsidRPr="00C679EC">
        <w:t xml:space="preserve"> despite treatment</w:t>
      </w:r>
      <w:r w:rsidR="00140145" w:rsidRPr="00C679EC">
        <w:fldChar w:fldCharType="begin">
          <w:fldData xml:space="preserve">PEVuZE5vdGU+PENpdGU+PEF1dGhvcj5KQVRBS0FOT048L0F1dGhvcj48WWVhcj4yMDAwPC9ZZWFy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</w:fldData>
        </w:fldChar>
      </w:r>
      <w:r w:rsidR="00296D51" w:rsidRPr="00C679EC">
        <w:instrText xml:space="preserve"> ADDIN EN.CITE </w:instrText>
      </w:r>
      <w:r w:rsidR="00296D51" w:rsidRPr="00C679EC">
        <w:fldChar w:fldCharType="begin">
          <w:fldData xml:space="preserve">PEVuZE5vdGU+PENpdGU+PEF1dGhvcj5KQVRBS0FOT048L0F1dGhvcj48WWVhcj4yMDAwPC9ZZWFy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</w:fldData>
        </w:fldChar>
      </w:r>
      <w:r w:rsidR="00296D51" w:rsidRPr="00C679EC">
        <w:instrText xml:space="preserve"> ADDIN EN.CITE.DATA </w:instrText>
      </w:r>
      <w:r w:rsidR="00296D51" w:rsidRPr="00C679EC">
        <w:fldChar w:fldCharType="end"/>
      </w:r>
      <w:r w:rsidR="00140145" w:rsidRPr="00C679EC">
        <w:fldChar w:fldCharType="separate"/>
      </w:r>
      <w:r w:rsidR="00296D51" w:rsidRPr="00C679EC">
        <w:rPr>
          <w:noProof/>
          <w:vertAlign w:val="superscript"/>
        </w:rPr>
        <w:t>25,26</w:t>
      </w:r>
      <w:r w:rsidR="00140145" w:rsidRPr="00C679EC">
        <w:fldChar w:fldCharType="end"/>
      </w:r>
      <w:r w:rsidR="00140145" w:rsidRPr="00C679EC">
        <w:t>.</w:t>
      </w:r>
      <w:r w:rsidR="00812C77" w:rsidRPr="00C679EC">
        <w:t xml:space="preserve"> </w:t>
      </w:r>
      <w:r w:rsidR="00ED3DFA" w:rsidRPr="00C679EC">
        <w:t>The most common tri</w:t>
      </w:r>
      <w:r w:rsidR="00096CEB" w:rsidRPr="00C679EC">
        <w:t xml:space="preserve">gger for </w:t>
      </w:r>
      <w:r w:rsidR="00647320" w:rsidRPr="00C679EC">
        <w:t>exacerbations in both children and adults are viral respiratory tract infections</w:t>
      </w:r>
      <w:r w:rsidR="004C7486" w:rsidRPr="00C679EC">
        <w:fldChar w:fldCharType="begin"/>
      </w:r>
      <w:r w:rsidR="00296D51" w:rsidRPr="00C679EC">
        <w:instrText xml:space="preserve"> ADDIN EN.CITE &lt;EndNote&gt;&lt;Cite&gt;&lt;Author&gt;Sears&lt;/Author&gt;&lt;Year&gt;2008&lt;/Year&gt;&lt;RecNum&gt;4337&lt;/RecNum&gt;&lt;DisplayText&gt;&lt;style face="superscript"&gt;27&lt;/style&gt;&lt;/DisplayText&gt;&lt;record&gt;&lt;rec-number&gt;4337&lt;/rec-number&gt;&lt;foreign-keys&gt;&lt;key app="EN" db-id="f05epdpez0td0lefvs3vr001daeserz55rr9"&gt;4337&lt;/key&gt;&lt;/foreign-keys&gt;&lt;ref-type name="Journal Article"&gt;17&lt;/ref-type&gt;&lt;contributors&gt;&lt;authors&gt;&lt;author&gt;Sears, M. R.&lt;/author&gt;&lt;/authors&gt;&lt;/contributors&gt;&lt;auth-address&gt;McMaster University and Firestone Institute for Respiratory Health, St Joseph&amp;apos;s Healthcare Hamilton, Hamilton, Ontario, Canada. searsm@mcmaster.ca&lt;/auth-address&gt;&lt;titles&gt;&lt;title&gt;Epidemiology of asthma exacerbations&lt;/title&gt;&lt;secondary-title&gt;J Allergy Clin Immunol&lt;/secondary-title&gt;&lt;alt-title&gt;The Journal of allergy and clinical immunology&lt;/alt-title&gt;&lt;/titles&gt;&lt;periodical&gt;&lt;full-title&gt;J Allergy Clin Immunol&lt;/full-title&gt;&lt;/periodical&gt;&lt;alt-periodical&gt;&lt;full-title&gt;Clin Infect Dis&lt;/full-title&gt;&lt;abbr-1&gt;The Journal of allergy and clinical immunology&lt;/abbr-1&gt;&lt;/alt-periodical&gt;&lt;pages&gt;662-8; quiz 669-70&lt;/pages&gt;&lt;volume&gt;122&lt;/volume&gt;&lt;number&gt;4&lt;/number&gt;&lt;keywords&gt;&lt;keyword&gt;Age Factors&lt;/keyword&gt;&lt;keyword&gt;Allergens&lt;/keyword&gt;&lt;keyword&gt;Anti-Inflammatory Agents/therapeutic use&lt;/keyword&gt;&lt;keyword&gt;Asthma/complications/drug therapy/*epidemiology&lt;/keyword&gt;&lt;keyword&gt;Child&lt;/keyword&gt;&lt;keyword&gt;Child, Preschool&lt;/keyword&gt;&lt;keyword&gt;Humans&lt;/keyword&gt;&lt;keyword&gt;Picornaviridae Infections/complications/drug therapy/epidemiology&lt;/keyword&gt;&lt;keyword&gt;Rhinovirus&lt;/keyword&gt;&lt;keyword&gt;Risk Factors&lt;/keyword&gt;&lt;keyword&gt;*Seasons&lt;/keyword&gt;&lt;keyword&gt;*Sex Characteristics&lt;/keyword&gt;&lt;keyword&gt;Sex Factors&lt;/keyword&gt;&lt;/keywords&gt;&lt;dates&gt;&lt;year&gt;2008&lt;/year&gt;&lt;pub-dates&gt;&lt;date&gt;Oct&lt;/date&gt;&lt;/pub-dates&gt;&lt;/dates&gt;&lt;isbn&gt;1097-6825 (Electronic)&amp;#xD;0091-6749 (Linking)&lt;/isbn&gt;&lt;accession-num&gt;19014756&lt;/accession-num&gt;&lt;urls&gt;&lt;related-urls&gt;&lt;url&gt;http://www.ncbi.nlm.nih.gov/entrez/query.fcgi?cmd=Retrieve&amp;amp;db=PubMed&amp;amp;dopt=Citation&amp;amp;list_uids=19014757 &lt;/url&gt;&lt;/related-urls&gt;&lt;/urls&gt;&lt;language&gt;eng&lt;/language&gt;&lt;/record&gt;&lt;/Cite&gt;&lt;/EndNote&gt;</w:instrText>
      </w:r>
      <w:r w:rsidR="004C7486" w:rsidRPr="00C679EC">
        <w:fldChar w:fldCharType="separate"/>
      </w:r>
      <w:r w:rsidR="00296D51" w:rsidRPr="00C679EC">
        <w:rPr>
          <w:noProof/>
          <w:vertAlign w:val="superscript"/>
        </w:rPr>
        <w:t>27</w:t>
      </w:r>
      <w:r w:rsidR="004C7486" w:rsidRPr="00C679EC">
        <w:fldChar w:fldCharType="end"/>
      </w:r>
      <w:r w:rsidR="004C7486" w:rsidRPr="00C679EC">
        <w:t xml:space="preserve"> which </w:t>
      </w:r>
      <w:r w:rsidR="00647320" w:rsidRPr="00C679EC">
        <w:t xml:space="preserve">we and others have shown also to be linked </w:t>
      </w:r>
      <w:r w:rsidR="004C7486" w:rsidRPr="00C679EC">
        <w:t>to impaired antiviral i</w:t>
      </w:r>
      <w:r w:rsidR="00647320" w:rsidRPr="00C679EC">
        <w:t>nterferon (IFN) responses</w:t>
      </w:r>
      <w:r w:rsidR="004C7486" w:rsidRPr="00C679EC">
        <w:fldChar w:fldCharType="begin">
          <w:fldData xml:space="preserve">PEVuZE5vdGU+PENpdGU+PEF1dGhvcj5Db250b2xpPC9BdXRob3I+PFllYXI+MjAwNjwvWWVhcj48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</w:fldData>
        </w:fldChar>
      </w:r>
      <w:r w:rsidR="00296D51" w:rsidRPr="00C679EC">
        <w:instrText xml:space="preserve"> ADDIN EN.CITE </w:instrText>
      </w:r>
      <w:r w:rsidR="00296D51" w:rsidRPr="00C679EC">
        <w:fldChar w:fldCharType="begin">
          <w:fldData xml:space="preserve">PEVuZE5vdGU+PENpdGU+PEF1dGhvcj5Db250b2xpPC9BdXRob3I+PFllYXI+MjAwNjwvWWVhcj48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</w:fldData>
        </w:fldChar>
      </w:r>
      <w:r w:rsidR="00296D51" w:rsidRPr="00C679EC">
        <w:instrText xml:space="preserve"> ADDIN EN.CITE.DATA </w:instrText>
      </w:r>
      <w:r w:rsidR="00296D51" w:rsidRPr="00C679EC">
        <w:fldChar w:fldCharType="end"/>
      </w:r>
      <w:r w:rsidR="004C7486" w:rsidRPr="00C679EC">
        <w:fldChar w:fldCharType="separate"/>
      </w:r>
      <w:r w:rsidR="00296D51" w:rsidRPr="00C679EC">
        <w:rPr>
          <w:noProof/>
          <w:vertAlign w:val="superscript"/>
        </w:rPr>
        <w:t>28-31</w:t>
      </w:r>
      <w:r w:rsidR="004C7486" w:rsidRPr="00C679EC">
        <w:fldChar w:fldCharType="end"/>
      </w:r>
      <w:r w:rsidR="004C7486" w:rsidRPr="00C679EC">
        <w:t xml:space="preserve">.  The pathogenesis of virus-induced asthma exacerbations is complex and whilst only partially understood, it is evident </w:t>
      </w:r>
      <w:r w:rsidR="00B7131D" w:rsidRPr="00C679EC">
        <w:t xml:space="preserve">there is an interaction between active type 2 airway inflammation in asthma and dysregulated antiviral responses. </w:t>
      </w:r>
      <w:r w:rsidR="00B30BEE" w:rsidRPr="00C679EC">
        <w:t>Type-2 biased immune responses are directed by a subset of TH2 effector lymphocytes that release signature cytokines IL-4, 5 and 13. These cells are not the exclusive source of these cytokines and a recently discovered subset of innate lymphoid cells (ILC-2) have been shown to play a crucial role in innate immune responses, with th</w:t>
      </w:r>
      <w:r w:rsidR="000D317F" w:rsidRPr="00C679EC">
        <w:t>e</w:t>
      </w:r>
      <w:r w:rsidR="00B30BEE" w:rsidRPr="00C679EC">
        <w:t xml:space="preserve">se cells releasing type 2 cytokines </w:t>
      </w:r>
      <w:r w:rsidR="00B30BEE" w:rsidRPr="00C679EC">
        <w:fldChar w:fldCharType="begin"/>
      </w:r>
      <w:r w:rsidR="00296D51" w:rsidRPr="00C679EC">
        <w:instrText xml:space="preserve"> ADDIN EN.CITE &lt;EndNote&gt;&lt;Cite&gt;&lt;Author&gt;Spits&lt;/Author&gt;&lt;Year&gt;2013&lt;/Year&gt;&lt;RecNum&gt;3768&lt;/RecNum&gt;&lt;DisplayText&gt;&lt;style face="superscript"&gt;32&lt;/style&gt;&lt;/DisplayText&gt;&lt;record&gt;&lt;rec-number&gt;3768&lt;/rec-number&gt;&lt;foreign-keys&gt;&lt;key app="EN" db-id="905f9202nxvd0zedz5bpsz0tsaex29xwtsfw" timestamp="1455759215"&gt;3768&lt;/key&gt;&lt;/foreign-keys&gt;&lt;ref-type name="Journal Article"&gt;17&lt;/ref-type&gt;&lt;contributors&gt;&lt;authors&gt;&lt;author&gt;Spits, H.&lt;/author&gt;&lt;author&gt;Artis, D.&lt;/author&gt;&lt;author&gt;Colonna, M.&lt;/author&gt;&lt;author&gt;Diefenbach, A.&lt;/author&gt;&lt;author&gt;Di Santo, J. P.&lt;/author&gt;&lt;author&gt;Eberl, G.&lt;/author&gt;&lt;author&gt;Koyasu, S.&lt;/author&gt;&lt;author&gt;Locksley, R. M.&lt;/author&gt;&lt;author&gt;McKenzie, A. N.&lt;/author&gt;&lt;author&gt;Mebius, R. E.&lt;/author&gt;&lt;author&gt;Powrie, F.&lt;/author&gt;&lt;author&gt;Vivier, E.&lt;/author&gt;&lt;/authors&gt;&lt;/contributors&gt;&lt;auth-address&gt;Tytgat Institute for Liver and Intestinal Research, Academic Medical Center, University of Amsterdam, Amsterdam, The Netherlands. hergen.spits@amc.uva.nl&lt;/auth-address&gt;&lt;titles&gt;&lt;title&gt;Innate lymphoid cells--a proposal for uniform nomenclature&lt;/title&gt;&lt;secondary-title&gt;Nat Rev Immunol&lt;/secondary-title&gt;&lt;/titles&gt;&lt;periodical&gt;&lt;full-title&gt;Nat Rev Immunol&lt;/full-title&gt;&lt;/periodical&gt;&lt;pages&gt;145-9&lt;/pages&gt;&lt;volume&gt;13&lt;/volume&gt;&lt;number&gt;2&lt;/number&gt;&lt;keywords&gt;&lt;keyword&gt;Animals&lt;/keyword&gt;&lt;keyword&gt;Biomarkers/metabolism&lt;/keyword&gt;&lt;keyword&gt;Guidelines as Topic&lt;/keyword&gt;&lt;keyword&gt;Humans&lt;/keyword&gt;&lt;keyword&gt;*Immunity, Innate&lt;/keyword&gt;&lt;keyword&gt;Immunophenotyping&lt;/keyword&gt;&lt;keyword&gt;Lymphocytes/classification/*immunology/metabolism&lt;/keyword&gt;&lt;/keywords&gt;&lt;dates&gt;&lt;year&gt;2013&lt;/year&gt;&lt;pub-dates&gt;&lt;date&gt;Feb&lt;/date&gt;&lt;/pub-dates&gt;&lt;/dates&gt;&lt;isbn&gt;1474-1741 (Electronic)&amp;#xD;1474-1733 (Linking)&lt;/isbn&gt;&lt;accession-num&gt;23348417&lt;/accession-num&gt;&lt;urls&gt;&lt;related-urls&gt;&lt;url&gt;http://www.ncbi.nlm.nih.gov/pubmed/23348417&lt;/url&gt;&lt;/related-urls&gt;&lt;/urls&gt;&lt;electronic-resource-num&gt;10.1038/nri3365&lt;/electronic-resource-num&gt;&lt;/record&gt;&lt;/Cite&gt;&lt;/EndNote&gt;</w:instrText>
      </w:r>
      <w:r w:rsidR="00B30BEE" w:rsidRPr="00C679EC">
        <w:fldChar w:fldCharType="separate"/>
      </w:r>
      <w:r w:rsidR="00296D51" w:rsidRPr="00C679EC">
        <w:rPr>
          <w:noProof/>
          <w:vertAlign w:val="superscript"/>
        </w:rPr>
        <w:t>32</w:t>
      </w:r>
      <w:r w:rsidR="00B30BEE" w:rsidRPr="00C679EC">
        <w:fldChar w:fldCharType="end"/>
      </w:r>
      <w:r w:rsidR="00B30BEE" w:rsidRPr="00C679EC">
        <w:t>. ILC</w:t>
      </w:r>
      <w:r w:rsidR="000D317F" w:rsidRPr="00C679EC">
        <w:t>-</w:t>
      </w:r>
      <w:r w:rsidR="00B30BEE" w:rsidRPr="00C679EC">
        <w:t xml:space="preserve">2 cells are directly activated by IL-25 and IL-33 released by airway epithelial cells and play a crucial role in perpetuating type-2 immune responses in asthma </w:t>
      </w:r>
      <w:r w:rsidR="00B30BEE" w:rsidRPr="00C679EC">
        <w:fldChar w:fldCharType="begin"/>
      </w:r>
      <w:r w:rsidR="00296D51" w:rsidRPr="00C679EC">
        <w:instrText xml:space="preserve"> ADDIN EN.CITE &lt;EndNote&gt;&lt;Cite&gt;&lt;Author&gt;Bernink&lt;/Author&gt;&lt;Year&gt;2013&lt;/Year&gt;&lt;RecNum&gt;3769&lt;/RecNum&gt;&lt;DisplayText&gt;&lt;style face="superscript"&gt;33&lt;/style&gt;&lt;/DisplayText&gt;&lt;record&gt;&lt;rec-number&gt;3769&lt;/rec-number&gt;&lt;foreign-keys&gt;&lt;key app="EN" db-id="905f9202nxvd0zedz5bpsz0tsaex29xwtsfw" timestamp="1455759651"&gt;3769&lt;/key&gt;&lt;/foreign-keys&gt;&lt;ref-type name="Journal Article"&gt;17&lt;/ref-type&gt;&lt;contributors&gt;&lt;authors&gt;&lt;author&gt;Bernink, J.&lt;/author&gt;&lt;author&gt;Mjosberg, J.&lt;/author&gt;&lt;author&gt;Spits, H.&lt;/author&gt;&lt;/authors&gt;&lt;/contributors&gt;&lt;auth-address&gt;Tytgat Institute for Liver and Intestinal Research, Academic Medical Center, Amsterdam, The Netherlands.&lt;/auth-address&gt;&lt;titles&gt;&lt;title&gt;Th1- and Th2-like subsets of innate lymphoid cells&lt;/title&gt;&lt;secondary-title&gt;Immunol Rev&lt;/secondary-title&gt;&lt;/titles&gt;&lt;periodical&gt;&lt;full-title&gt;Immunol Rev&lt;/full-title&gt;&lt;abbr-1&gt;Immunological reviews&lt;/abbr-1&gt;&lt;/periodical&gt;&lt;pages&gt;133-8&lt;/pages&gt;&lt;volume&gt;252&lt;/volume&gt;&lt;number&gt;1&lt;/number&gt;&lt;keywords&gt;&lt;keyword&gt;Animals&lt;/keyword&gt;&lt;keyword&gt;Cell Differentiation&lt;/keyword&gt;&lt;keyword&gt;Cell Lineage/*immunology&lt;/keyword&gt;&lt;keyword&gt;Cytokines/genetics/immunology&lt;/keyword&gt;&lt;keyword&gt;Gene Expression Regulation&lt;/keyword&gt;&lt;keyword&gt;Humans&lt;/keyword&gt;&lt;keyword&gt;*Immunity, Innate&lt;/keyword&gt;&lt;keyword&gt;Interleukin-7 Receptor alpha Subunit/genetics/immunology&lt;/keyword&gt;&lt;keyword&gt;Killer Cells, Natural/cytology/immunology&lt;/keyword&gt;&lt;keyword&gt;Lymphocytes/classification/cytology/*immunology&lt;/keyword&gt;&lt;keyword&gt;Mice&lt;/keyword&gt;&lt;keyword&gt;Signal Transduction&lt;/keyword&gt;&lt;keyword&gt;T-Lymphocyte Subsets/cytology/*immunology&lt;/keyword&gt;&lt;keyword&gt;Transcription Factors/genetics/immunology&lt;/keyword&gt;&lt;/keywords&gt;&lt;dates&gt;&lt;year&gt;2013&lt;/year&gt;&lt;pub-dates&gt;&lt;date&gt;Mar&lt;/date&gt;&lt;/pub-dates&gt;&lt;/dates&gt;&lt;isbn&gt;1600-065X (Electronic)&amp;#xD;0105-2896 (Linking)&lt;/isbn&gt;&lt;accession-num&gt;23405900&lt;/accession-num&gt;&lt;urls&gt;&lt;related-urls&gt;&lt;url&gt;http://www.ncbi.nlm.nih.gov/pubmed/23405900&lt;/url&gt;&lt;/related-urls&gt;&lt;/urls&gt;&lt;electronic-resource-num&gt;10.1111/imr.12034&lt;/electronic-resource-num&gt;&lt;/record&gt;&lt;/Cite&gt;&lt;/EndNote&gt;</w:instrText>
      </w:r>
      <w:r w:rsidR="00B30BEE" w:rsidRPr="00C679EC">
        <w:fldChar w:fldCharType="separate"/>
      </w:r>
      <w:r w:rsidR="00296D51" w:rsidRPr="00C679EC">
        <w:rPr>
          <w:noProof/>
          <w:vertAlign w:val="superscript"/>
        </w:rPr>
        <w:t>33</w:t>
      </w:r>
      <w:r w:rsidR="00B30BEE" w:rsidRPr="00C679EC">
        <w:fldChar w:fldCharType="end"/>
      </w:r>
      <w:r w:rsidR="00B30BEE" w:rsidRPr="00C679EC">
        <w:t>. Viral infections however are usually associated with type I immune responses that should suppress allergic inflammation, but paradoxically the reverse ap</w:t>
      </w:r>
      <w:r w:rsidR="00E62A56" w:rsidRPr="00C679EC">
        <w:t>pears to be the case in asthma</w:t>
      </w:r>
      <w:r w:rsidR="00E62A56" w:rsidRPr="00C679EC">
        <w:rPr>
          <w:lang w:val="en-AU"/>
        </w:rPr>
        <w:t xml:space="preserve">. </w:t>
      </w:r>
      <w:r w:rsidR="00B7131D" w:rsidRPr="00C679EC">
        <w:t>Allergic</w:t>
      </w:r>
      <w:r w:rsidR="004C7486" w:rsidRPr="00C679EC">
        <w:t xml:space="preserve"> sensitisation </w:t>
      </w:r>
      <w:r w:rsidR="00B7131D" w:rsidRPr="00C679EC">
        <w:t>and viral detection increase</w:t>
      </w:r>
      <w:r w:rsidR="004C7486" w:rsidRPr="00C679EC">
        <w:t xml:space="preserve"> the odds of being admitted to the hospital with an asthma exacerbation </w:t>
      </w:r>
      <w:r w:rsidR="004C7486" w:rsidRPr="00C679EC">
        <w:fldChar w:fldCharType="begin"/>
      </w:r>
      <w:r w:rsidR="00296D51" w:rsidRPr="00C679EC">
        <w:instrText xml:space="preserve"> ADDIN EN.CITE &lt;EndNote&gt;&lt;Cite&gt;&lt;Author&gt;Green&lt;/Author&gt;&lt;Year&gt;2002&lt;/Year&gt;&lt;RecNum&gt;4679&lt;/RecNum&gt;&lt;DisplayText&gt;&lt;style face="superscript"&gt;34&lt;/style&gt;&lt;/DisplayText&gt;&lt;record&gt;&lt;rec-number&gt;4679&lt;/rec-number&gt;&lt;foreign-keys&gt;&lt;key app="EN" db-id="f05epdpez0td0lefvs3vr001daeserz55rr9"&gt;4679&lt;/key&gt;&lt;/foreign-keys&gt;&lt;ref-type name="Journal Article"&gt;17&lt;/ref-type&gt;&lt;contributors&gt;&lt;authors&gt;&lt;author&gt;Green, R. M.&lt;/author&gt;&lt;author&gt;Custovic, A.&lt;/author&gt;&lt;author&gt;Sanderson, G.&lt;/author&gt;&lt;author&gt;Hunter, J.&lt;/author&gt;&lt;author&gt;Johnston, S. L.&lt;/author&gt;&lt;author&gt;Woodcock, A.&lt;/author&gt;&lt;/authors&gt;&lt;/contributors&gt;&lt;auth-address&gt;North West Lung Centre, Wythenshawe Hospital, Manchester M23 9LT.&lt;/auth-address&gt;&lt;titles&gt;&lt;title&gt;Synergism between allergens and viruses and risk of hospital admission with asthma: case-control study&lt;/title&gt;&lt;secondary-title&gt;Bmj&lt;/secondary-title&gt;&lt;/titles&gt;&lt;periodical&gt;&lt;full-title&gt;Bmj&lt;/full-title&gt;&lt;/periodical&gt;&lt;pages&gt;763&lt;/pages&gt;&lt;volume&gt;324&lt;/volume&gt;&lt;number&gt;7340&lt;/number&gt;&lt;edition&gt;2002/03/30&lt;/edition&gt;&lt;keywords&gt;&lt;keyword&gt;Acute Disease&lt;/keyword&gt;&lt;keyword&gt;Adolescent&lt;/keyword&gt;&lt;keyword&gt;Adult&lt;/keyword&gt;&lt;keyword&gt;Allergens/*adverse effects/immunology&lt;/keyword&gt;&lt;keyword&gt;Asthma/*immunology/*virology&lt;/keyword&gt;&lt;keyword&gt;Case-Control Studies&lt;/keyword&gt;&lt;keyword&gt;Environmental Exposure/adverse effects&lt;/keyword&gt;&lt;keyword&gt;Female&lt;/keyword&gt;&lt;keyword&gt;Hospitalization&lt;/keyword&gt;&lt;keyword&gt;Humans&lt;/keyword&gt;&lt;keyword&gt;Immunization&lt;/keyword&gt;&lt;keyword&gt;Logistic Models&lt;/keyword&gt;&lt;keyword&gt;Male&lt;/keyword&gt;&lt;keyword&gt;Middle Aged&lt;/keyword&gt;&lt;keyword&gt;Risk Factors&lt;/keyword&gt;&lt;keyword&gt;Virus Diseases/*complications&lt;/keyword&gt;&lt;/keywords&gt;&lt;dates&gt;&lt;year&gt;2002&lt;/year&gt;&lt;pub-dates&gt;&lt;date&gt;Mar 30&lt;/date&gt;&lt;/pub-dates&gt;&lt;/dates&gt;&lt;isbn&gt;1468-5833 (Electronic)&amp;#xD;0959-535X (Linking)&lt;/isbn&gt;&lt;accession-num&gt;11923159&lt;/accession-num&gt;&lt;work-type&gt;Research Support, Non-U.S. Gov&amp;apos;t&lt;/work-type&gt;&lt;urls&gt;&lt;related-urls&gt;&lt;url&gt;http://www.ncbi.nlm.nih.gov/pubmed/11923159&lt;/url&gt;&lt;/related-urls&gt;&lt;/urls&gt;&lt;custom2&gt;100316&lt;/custom2&gt;&lt;language&gt;eng&lt;/language&gt;&lt;/record&gt;&lt;/Cite&gt;&lt;/EndNote&gt;</w:instrText>
      </w:r>
      <w:r w:rsidR="004C7486" w:rsidRPr="00C679EC">
        <w:fldChar w:fldCharType="separate"/>
      </w:r>
      <w:r w:rsidR="00296D51" w:rsidRPr="00C679EC">
        <w:rPr>
          <w:noProof/>
          <w:vertAlign w:val="superscript"/>
        </w:rPr>
        <w:t>34</w:t>
      </w:r>
      <w:r w:rsidR="004C7486" w:rsidRPr="00C679EC">
        <w:fldChar w:fldCharType="end"/>
      </w:r>
      <w:r w:rsidR="004C7486" w:rsidRPr="00C679EC">
        <w:t xml:space="preserve"> </w:t>
      </w:r>
      <w:r w:rsidR="00B7131D" w:rsidRPr="00C679EC">
        <w:t xml:space="preserve">. </w:t>
      </w:r>
      <w:r w:rsidR="000D317F" w:rsidRPr="00C679EC">
        <w:t xml:space="preserve">Further, </w:t>
      </w:r>
      <w:r w:rsidR="004C7486" w:rsidRPr="00C679EC">
        <w:t>persistent eosinophilic airway inflammation has been associated with an increased intensity of symptoms following</w:t>
      </w:r>
      <w:r w:rsidR="000D317F" w:rsidRPr="00C679EC">
        <w:t xml:space="preserve"> rhinovirus (RV)</w:t>
      </w:r>
      <w:r w:rsidR="004C7486" w:rsidRPr="00C679EC">
        <w:t xml:space="preserve"> infection </w:t>
      </w:r>
      <w:r w:rsidR="004C7486" w:rsidRPr="00C679EC">
        <w:fldChar w:fldCharType="begin">
          <w:fldData xml:space="preserve">PEVuZE5vdGU+PENpdGU+PEF1dGhvcj5EZU1vcmU8L0F1dGhvcj48WWVhcj4yMDA5PC9ZZWFyPjxS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ZGljYWw+PHBhZ2VzPjI0NS01MiwgMjUyIGUxLTM8L3BhZ2VzPjx2b2x1bWU+MTI0PC92b2x1bWU+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</w:fldData>
        </w:fldChar>
      </w:r>
      <w:r w:rsidR="00296D51" w:rsidRPr="00C679EC">
        <w:instrText xml:space="preserve"> ADDIN EN.CITE </w:instrText>
      </w:r>
      <w:r w:rsidR="00296D51" w:rsidRPr="00C679EC">
        <w:fldChar w:fldCharType="begin">
          <w:fldData xml:space="preserve">PEVuZE5vdGU+PENpdGU+PEF1dGhvcj5EZU1vcmU8L0F1dGhvcj48WWVhcj4yMDA5PC9ZZWFyPjxS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ZGljYWw+PHBhZ2VzPjI0NS01MiwgMjUyIGUxLTM8L3BhZ2VzPjx2b2x1bWU+MTI0PC92b2x1bWU+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</w:fldData>
        </w:fldChar>
      </w:r>
      <w:r w:rsidR="00296D51" w:rsidRPr="00C679EC">
        <w:instrText xml:space="preserve"> ADDIN EN.CITE.DATA </w:instrText>
      </w:r>
      <w:r w:rsidR="00296D51" w:rsidRPr="00C679EC">
        <w:fldChar w:fldCharType="end"/>
      </w:r>
      <w:r w:rsidR="004C7486" w:rsidRPr="00C679EC">
        <w:fldChar w:fldCharType="separate"/>
      </w:r>
      <w:r w:rsidR="00296D51" w:rsidRPr="00C679EC">
        <w:rPr>
          <w:noProof/>
          <w:vertAlign w:val="superscript"/>
        </w:rPr>
        <w:t>35</w:t>
      </w:r>
      <w:r w:rsidR="004C7486" w:rsidRPr="00C679EC">
        <w:fldChar w:fldCharType="end"/>
      </w:r>
      <w:r w:rsidR="00B7131D" w:rsidRPr="00C679EC">
        <w:t xml:space="preserve">. </w:t>
      </w:r>
      <w:r w:rsidR="004C7486" w:rsidRPr="00C679EC">
        <w:t xml:space="preserve"> </w:t>
      </w:r>
      <w:r w:rsidR="000A7BA9" w:rsidRPr="00C679EC">
        <w:t xml:space="preserve">In the case of both Omalizumab and Mepolizumab, the greatest clinical </w:t>
      </w:r>
      <w:r w:rsidR="000D317F" w:rsidRPr="00C679EC">
        <w:t xml:space="preserve">benefit </w:t>
      </w:r>
      <w:r w:rsidR="000A7BA9" w:rsidRPr="00C679EC">
        <w:t>is their ability to reduce exacerbation frequency, yet relatively little is known a</w:t>
      </w:r>
      <w:r w:rsidR="000D317F" w:rsidRPr="00C679EC">
        <w:t xml:space="preserve">bout the mechanism(s) that leads to this outcome. </w:t>
      </w:r>
    </w:p>
    <w:p w14:paraId="2AF2BD81" w14:textId="77777777" w:rsidR="00D24170" w:rsidRPr="00C679EC" w:rsidRDefault="00D24170" w:rsidP="00F60A5D">
      <w:pPr>
        <w:spacing w:line="360" w:lineRule="auto"/>
        <w:rPr>
          <w:rFonts w:cs="Arial"/>
        </w:rPr>
      </w:pPr>
    </w:p>
    <w:p w14:paraId="2145A020" w14:textId="77777777" w:rsidR="00DC7F8A" w:rsidRDefault="00205BD8" w:rsidP="00F60A5D">
      <w:pPr>
        <w:spacing w:line="360" w:lineRule="auto"/>
        <w:rPr>
          <w:rFonts w:cs="Arial"/>
        </w:rPr>
      </w:pPr>
      <w:r w:rsidRPr="00C679EC">
        <w:rPr>
          <w:rFonts w:cs="Arial"/>
        </w:rPr>
        <w:t xml:space="preserve">The literature currently fails to clearly differentiate between these two monoclonal therapies that target severe asthma </w:t>
      </w:r>
      <w:r w:rsidR="0092196A" w:rsidRPr="00C679EC">
        <w:rPr>
          <w:rFonts w:cs="Arial"/>
        </w:rPr>
        <w:t>(</w:t>
      </w:r>
      <w:r w:rsidR="00341543" w:rsidRPr="00C679EC">
        <w:rPr>
          <w:rFonts w:cs="Arial"/>
        </w:rPr>
        <w:t xml:space="preserve">i.e. those </w:t>
      </w:r>
      <w:r w:rsidRPr="00C679EC">
        <w:rPr>
          <w:rFonts w:cs="Arial"/>
        </w:rPr>
        <w:t xml:space="preserve">with evidence of refractory type 2 </w:t>
      </w:r>
      <w:r w:rsidR="008B2B33" w:rsidRPr="00C679EC">
        <w:rPr>
          <w:rFonts w:cs="Arial"/>
        </w:rPr>
        <w:t xml:space="preserve">airway </w:t>
      </w:r>
      <w:r w:rsidRPr="00C679EC">
        <w:rPr>
          <w:rFonts w:cs="Arial"/>
        </w:rPr>
        <w:t>inflammation</w:t>
      </w:r>
      <w:r w:rsidR="0092196A" w:rsidRPr="00C679EC">
        <w:rPr>
          <w:rFonts w:cs="Arial"/>
        </w:rPr>
        <w:t>)</w:t>
      </w:r>
      <w:r w:rsidRPr="00C679EC">
        <w:rPr>
          <w:rFonts w:cs="Arial"/>
        </w:rPr>
        <w:t xml:space="preserve"> in terms of either efficacy or </w:t>
      </w:r>
      <w:r w:rsidR="0092196A" w:rsidRPr="00C679EC">
        <w:rPr>
          <w:rFonts w:cs="Arial"/>
        </w:rPr>
        <w:t>how</w:t>
      </w:r>
      <w:r w:rsidRPr="00C679EC">
        <w:rPr>
          <w:rFonts w:cs="Arial"/>
        </w:rPr>
        <w:t xml:space="preserve"> to predict </w:t>
      </w:r>
      <w:r w:rsidR="0092196A" w:rsidRPr="00C679EC">
        <w:rPr>
          <w:rFonts w:cs="Arial"/>
        </w:rPr>
        <w:t>a</w:t>
      </w:r>
      <w:r w:rsidR="00341543" w:rsidRPr="00C679EC">
        <w:rPr>
          <w:rFonts w:cs="Arial"/>
        </w:rPr>
        <w:t xml:space="preserve"> favourable</w:t>
      </w:r>
      <w:r w:rsidR="0092196A" w:rsidRPr="00C679EC">
        <w:rPr>
          <w:rFonts w:cs="Arial"/>
        </w:rPr>
        <w:t xml:space="preserve"> clinical </w:t>
      </w:r>
      <w:r w:rsidRPr="00C679EC">
        <w:rPr>
          <w:rFonts w:cs="Arial"/>
        </w:rPr>
        <w:t xml:space="preserve">response. Peripheral blood  eosinophils </w:t>
      </w:r>
      <w:r w:rsidR="008F3B9F" w:rsidRPr="00C679EC">
        <w:rPr>
          <w:rFonts w:cs="Arial"/>
        </w:rPr>
        <w:t>do</w:t>
      </w:r>
      <w:r w:rsidRPr="00C679EC">
        <w:rPr>
          <w:rFonts w:cs="Arial"/>
        </w:rPr>
        <w:t xml:space="preserve"> </w:t>
      </w:r>
      <w:r w:rsidRPr="00C679EC">
        <w:rPr>
          <w:rFonts w:cs="Arial"/>
        </w:rPr>
        <w:lastRenderedPageBreak/>
        <w:t xml:space="preserve">appear to predict </w:t>
      </w:r>
      <w:r w:rsidR="008B2B33" w:rsidRPr="00C679EC">
        <w:rPr>
          <w:rFonts w:cs="Arial"/>
        </w:rPr>
        <w:t xml:space="preserve">a </w:t>
      </w:r>
      <w:r w:rsidRPr="00C679EC">
        <w:rPr>
          <w:rFonts w:cs="Arial"/>
        </w:rPr>
        <w:t xml:space="preserve">response to Mepolizumab </w:t>
      </w:r>
      <w:r w:rsidRPr="00C679EC">
        <w:rPr>
          <w:rFonts w:cs="Arial"/>
        </w:rPr>
        <w:fldChar w:fldCharType="begin"/>
      </w:r>
      <w:r w:rsidR="00296D51" w:rsidRPr="00C679EC">
        <w:rPr>
          <w:rFonts w:cs="Arial"/>
        </w:rPr>
        <w:instrText xml:space="preserve"> ADDIN EN.CITE &lt;EndNote&gt;&lt;Cite&gt;&lt;Author&gt;Ortega&lt;/Author&gt;&lt;Year&gt;2015&lt;/Year&gt;&lt;RecNum&gt;3805&lt;/RecNum&gt;&lt;DisplayText&gt;&lt;style face="superscript"&gt;36&lt;/style&gt;&lt;/DisplayText&gt;&lt;record&gt;&lt;rec-number&gt;3805&lt;/rec-number&gt;&lt;foreign-keys&gt;&lt;key app="EN" db-id="905f9202nxvd0zedz5bpsz0tsaex29xwtsfw" timestamp="1491022216"&gt;3805&lt;/key&gt;&lt;/foreign-keys&gt;&lt;ref-type name="Journal Article"&gt;17&lt;/ref-type&gt;&lt;contributors&gt;&lt;authors&gt;&lt;author&gt;Ortega, H.&lt;/author&gt;&lt;author&gt;Katz, L.&lt;/author&gt;&lt;author&gt;Gunsoy, N.&lt;/author&gt;&lt;author&gt;Keene, O.&lt;/author&gt;&lt;author&gt;Yancey, S.&lt;/author&gt;&lt;/authors&gt;&lt;/contributors&gt;&lt;auth-address&gt;Respiratory Therapeutic Area, GlaxoSmithKline, Research Triangle Park, NC. Electronic address: hector.g.ortega@gsk.com.&amp;#xD;Respiratory Therapeutic Area, GlaxoSmithKline, Research Triangle Park, NC.&amp;#xD;Clinical Statistics, GlaxoSmithKline, Stockley Park, United Kingdom.&lt;/auth-address&gt;&lt;titles&gt;&lt;title&gt;Blood eosinophil counts predict treatment response in patients with severe eosinophilic asthma&lt;/title&gt;&lt;secondary-title&gt;J Allergy Clin Immunol&lt;/secondary-title&gt;&lt;/titles&gt;&lt;periodical&gt;&lt;full-title&gt;J Allergy Clin Immunol&lt;/full-title&gt;&lt;/periodical&gt;&lt;pages&gt;825-6&lt;/pages&gt;&lt;volume&gt;136&lt;/volume&gt;&lt;number&gt;3&lt;/number&gt;&lt;keywords&gt;&lt;keyword&gt;Asthma/*diagnosis/*pathology&lt;/keyword&gt;&lt;keyword&gt;Eosinophilia/*diagnosis/*pathology&lt;/keyword&gt;&lt;keyword&gt;Eosinophils/*pathology&lt;/keyword&gt;&lt;keyword&gt;Humans&lt;/keyword&gt;&lt;/keywords&gt;&lt;dates&gt;&lt;year&gt;2015&lt;/year&gt;&lt;pub-dates&gt;&lt;date&gt;Sep&lt;/date&gt;&lt;/pub-dates&gt;&lt;/dates&gt;&lt;isbn&gt;1097-6825 (Electronic)&amp;#xD;0091-6749 (Linking)&lt;/isbn&gt;&lt;accession-num&gt;26194540&lt;/accession-num&gt;&lt;urls&gt;&lt;related-urls&gt;&lt;url&gt;https://www.ncbi.nlm.nih.gov/pubmed/26194540&lt;/url&gt;&lt;/related-urls&gt;&lt;/urls&gt;&lt;electronic-resource-num&gt;10.1016/j.jaci.2015.05.039&lt;/electronic-resource-num&gt;&lt;/record&gt;&lt;/Cite&gt;&lt;/EndNote&gt;</w:instrText>
      </w:r>
      <w:r w:rsidRPr="00C679EC">
        <w:rPr>
          <w:rFonts w:cs="Arial"/>
        </w:rPr>
        <w:fldChar w:fldCharType="separate"/>
      </w:r>
      <w:r w:rsidR="00296D51" w:rsidRPr="00C679EC">
        <w:rPr>
          <w:rFonts w:cs="Arial"/>
          <w:noProof/>
          <w:vertAlign w:val="superscript"/>
        </w:rPr>
        <w:t>36</w:t>
      </w:r>
      <w:r w:rsidRPr="00C679EC">
        <w:rPr>
          <w:rFonts w:cs="Arial"/>
        </w:rPr>
        <w:fldChar w:fldCharType="end"/>
      </w:r>
      <w:r w:rsidRPr="00C679EC">
        <w:rPr>
          <w:rFonts w:cs="Arial"/>
        </w:rPr>
        <w:t xml:space="preserve">, </w:t>
      </w:r>
      <w:r w:rsidR="0092196A" w:rsidRPr="00C679EC">
        <w:rPr>
          <w:rFonts w:cs="Arial"/>
        </w:rPr>
        <w:t>and</w:t>
      </w:r>
      <w:r w:rsidR="00341543" w:rsidRPr="00C679EC">
        <w:rPr>
          <w:rFonts w:cs="Arial"/>
        </w:rPr>
        <w:t>,</w:t>
      </w:r>
      <w:r w:rsidR="0092196A" w:rsidRPr="00C679EC">
        <w:rPr>
          <w:rFonts w:cs="Arial"/>
        </w:rPr>
        <w:t xml:space="preserve"> whereas </w:t>
      </w:r>
      <w:r w:rsidRPr="00C679EC">
        <w:rPr>
          <w:rFonts w:cs="Arial"/>
        </w:rPr>
        <w:t>a similar single biomarker is not evident for Omalizumab</w:t>
      </w:r>
      <w:r w:rsidR="008B2B33" w:rsidRPr="00C679EC">
        <w:rPr>
          <w:rFonts w:cs="Arial"/>
        </w:rPr>
        <w:t>, higher blood eosinophils at baseline are associated with a better response to Omalizumab</w:t>
      </w:r>
      <w:r w:rsidR="00E81812" w:rsidRPr="00C679EC">
        <w:rPr>
          <w:rFonts w:cs="Arial"/>
        </w:rPr>
        <w:fldChar w:fldCharType="begin">
          <w:fldData xml:space="preserve">PEVuZE5vdGU+PENpdGU+PEF1dGhvcj5IYW5hbmlhPC9BdXRob3I+PFllYXI+MjAxMzwvWWVhcj48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bC10aXRsZT5BbSBKIFJlc3BpciBDcml0IENhcmUgTWVkPC9mdWxsLXRpdGxlPjwvcGVyaW9kaWNh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</w:fldData>
        </w:fldChar>
      </w:r>
      <w:r w:rsidR="00A92EEA" w:rsidRPr="00C679EC">
        <w:rPr>
          <w:rFonts w:cs="Arial"/>
        </w:rPr>
        <w:instrText xml:space="preserve"> ADDIN EN.CITE </w:instrText>
      </w:r>
      <w:r w:rsidR="00A92EEA" w:rsidRPr="00C679EC">
        <w:rPr>
          <w:rFonts w:cs="Arial"/>
        </w:rPr>
        <w:fldChar w:fldCharType="begin">
          <w:fldData xml:space="preserve">PEVuZE5vdGU+PENpdGU+PEF1dGhvcj5IYW5hbmlhPC9BdXRob3I+PFllYXI+MjAxMzwvWWVhcj48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bC10aXRsZT5BbSBKIFJlc3BpciBDcml0IENhcmUgTWVkPC9mdWxsLXRpdGxlPjwvcGVyaW9kaWNh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</w:fldData>
        </w:fldChar>
      </w:r>
      <w:r w:rsidR="00A92EEA" w:rsidRPr="00C679EC">
        <w:rPr>
          <w:rFonts w:cs="Arial"/>
        </w:rPr>
        <w:instrText xml:space="preserve"> ADDIN EN.CITE.DATA </w:instrText>
      </w:r>
      <w:r w:rsidR="00A92EEA" w:rsidRPr="00C679EC">
        <w:rPr>
          <w:rFonts w:cs="Arial"/>
        </w:rPr>
      </w:r>
      <w:r w:rsidR="00A92EEA" w:rsidRPr="00C679EC">
        <w:rPr>
          <w:rFonts w:cs="Arial"/>
        </w:rPr>
        <w:fldChar w:fldCharType="end"/>
      </w:r>
      <w:r w:rsidR="00E81812" w:rsidRPr="00C679EC">
        <w:rPr>
          <w:rFonts w:cs="Arial"/>
        </w:rPr>
      </w:r>
      <w:r w:rsidR="00E81812" w:rsidRPr="00C679EC">
        <w:rPr>
          <w:rFonts w:cs="Arial"/>
        </w:rPr>
        <w:fldChar w:fldCharType="separate"/>
      </w:r>
      <w:r w:rsidR="00296D51" w:rsidRPr="00C679EC">
        <w:rPr>
          <w:rFonts w:cs="Arial"/>
          <w:noProof/>
          <w:vertAlign w:val="superscript"/>
        </w:rPr>
        <w:t>19</w:t>
      </w:r>
      <w:r w:rsidR="00E81812" w:rsidRPr="00C679EC">
        <w:rPr>
          <w:rFonts w:cs="Arial"/>
        </w:rPr>
        <w:fldChar w:fldCharType="end"/>
      </w:r>
      <w:r w:rsidRPr="00C679EC">
        <w:rPr>
          <w:rFonts w:cs="Arial"/>
        </w:rPr>
        <w:t xml:space="preserve">. </w:t>
      </w:r>
    </w:p>
    <w:p w14:paraId="7077F575" w14:textId="77777777" w:rsidR="00DC7F8A" w:rsidRDefault="00DC7F8A" w:rsidP="00F60A5D">
      <w:pPr>
        <w:spacing w:line="360" w:lineRule="auto"/>
        <w:rPr>
          <w:rFonts w:cs="Arial"/>
        </w:rPr>
      </w:pPr>
    </w:p>
    <w:p w14:paraId="02F42F40" w14:textId="036444F4" w:rsidR="00205BD8" w:rsidRPr="00C679EC" w:rsidRDefault="008F3B9F" w:rsidP="00F60A5D">
      <w:pPr>
        <w:spacing w:line="360" w:lineRule="auto"/>
        <w:rPr>
          <w:rFonts w:cs="Arial"/>
        </w:rPr>
      </w:pPr>
      <w:r w:rsidRPr="00C679EC">
        <w:rPr>
          <w:rFonts w:cs="Arial"/>
        </w:rPr>
        <w:t xml:space="preserve">We were able to study </w:t>
      </w:r>
      <w:r w:rsidR="00205BD8" w:rsidRPr="00C679EC">
        <w:rPr>
          <w:rFonts w:cs="Arial"/>
        </w:rPr>
        <w:t>“real world experience” for the use of Omalizumab in Australia</w:t>
      </w:r>
      <w:r w:rsidR="0092196A" w:rsidRPr="00C679EC">
        <w:rPr>
          <w:rFonts w:cs="Arial"/>
        </w:rPr>
        <w:t>.</w:t>
      </w:r>
      <w:r w:rsidR="00205BD8" w:rsidRPr="00C679EC">
        <w:rPr>
          <w:rFonts w:cs="Arial"/>
        </w:rPr>
        <w:t xml:space="preserve"> </w:t>
      </w:r>
      <w:r w:rsidR="00B53D95" w:rsidRPr="00C679EC">
        <w:rPr>
          <w:rFonts w:cs="Arial"/>
        </w:rPr>
        <w:t xml:space="preserve">Data from </w:t>
      </w:r>
      <w:r w:rsidR="00532A56" w:rsidRPr="00C679EC">
        <w:rPr>
          <w:rFonts w:cs="Arial"/>
        </w:rPr>
        <w:t xml:space="preserve">patients </w:t>
      </w:r>
      <w:r w:rsidR="00B53D95" w:rsidRPr="00C679EC">
        <w:rPr>
          <w:rFonts w:cs="Arial"/>
        </w:rPr>
        <w:t>with poor asthma cont</w:t>
      </w:r>
      <w:r w:rsidR="00262F79" w:rsidRPr="00C679EC">
        <w:rPr>
          <w:rFonts w:cs="Arial"/>
        </w:rPr>
        <w:t>rol despite optimised treatment</w:t>
      </w:r>
      <w:r w:rsidR="00F70C75" w:rsidRPr="00C679EC">
        <w:rPr>
          <w:rFonts w:cs="Arial"/>
        </w:rPr>
        <w:t>,</w:t>
      </w:r>
      <w:r w:rsidR="00262F79" w:rsidRPr="00C679EC">
        <w:rPr>
          <w:rFonts w:cs="Arial"/>
        </w:rPr>
        <w:t xml:space="preserve"> evidence </w:t>
      </w:r>
      <w:r w:rsidR="00B1710E" w:rsidRPr="00C679EC">
        <w:rPr>
          <w:rFonts w:cs="Arial"/>
        </w:rPr>
        <w:t>of atopy</w:t>
      </w:r>
      <w:r w:rsidR="00B53D95" w:rsidRPr="00C679EC">
        <w:rPr>
          <w:rFonts w:cs="Arial"/>
        </w:rPr>
        <w:t xml:space="preserve"> and </w:t>
      </w:r>
      <w:r w:rsidR="0092196A" w:rsidRPr="00C679EC">
        <w:rPr>
          <w:rFonts w:cs="Arial"/>
        </w:rPr>
        <w:t xml:space="preserve">who had </w:t>
      </w:r>
      <w:r w:rsidR="00532A56" w:rsidRPr="00C679EC">
        <w:rPr>
          <w:rFonts w:cs="Arial"/>
        </w:rPr>
        <w:t xml:space="preserve">received </w:t>
      </w:r>
      <w:r w:rsidR="00B53D95" w:rsidRPr="00C679EC">
        <w:rPr>
          <w:rFonts w:cs="Arial"/>
        </w:rPr>
        <w:t xml:space="preserve">Omalizumab prescribed </w:t>
      </w:r>
      <w:r w:rsidR="00532A56" w:rsidRPr="00C679EC">
        <w:rPr>
          <w:rFonts w:cs="Arial"/>
        </w:rPr>
        <w:t xml:space="preserve">by </w:t>
      </w:r>
      <w:r w:rsidR="00B1710E" w:rsidRPr="00C679EC">
        <w:rPr>
          <w:rFonts w:cs="Arial"/>
        </w:rPr>
        <w:t>specialists,</w:t>
      </w:r>
      <w:r w:rsidR="004E53BA" w:rsidRPr="00C679EC">
        <w:rPr>
          <w:rFonts w:cs="Arial"/>
        </w:rPr>
        <w:t xml:space="preserve"> </w:t>
      </w:r>
      <w:r w:rsidR="00B53D95" w:rsidRPr="00C679EC">
        <w:rPr>
          <w:rFonts w:cs="Arial"/>
        </w:rPr>
        <w:t>was</w:t>
      </w:r>
      <w:r w:rsidR="004E53BA" w:rsidRPr="00C679EC">
        <w:rPr>
          <w:rFonts w:cs="Arial"/>
        </w:rPr>
        <w:t xml:space="preserve"> entered into the</w:t>
      </w:r>
      <w:r w:rsidR="0092196A" w:rsidRPr="00C679EC">
        <w:rPr>
          <w:rFonts w:cs="Arial"/>
        </w:rPr>
        <w:t xml:space="preserve"> </w:t>
      </w:r>
      <w:r w:rsidR="00B1710E">
        <w:rPr>
          <w:rFonts w:cs="Arial"/>
        </w:rPr>
        <w:t>Australian Xolair</w:t>
      </w:r>
      <w:r w:rsidR="00C968E6">
        <w:rPr>
          <w:rFonts w:cs="Arial"/>
        </w:rPr>
        <w:t xml:space="preserve"> Registry (AXR)</w:t>
      </w:r>
      <w:r w:rsidR="00532A56" w:rsidRPr="00C679EC">
        <w:rPr>
          <w:rFonts w:cs="Arial"/>
        </w:rPr>
        <w:t xml:space="preserve">. </w:t>
      </w:r>
      <w:r w:rsidR="00F70C75" w:rsidRPr="00C679EC">
        <w:rPr>
          <w:rFonts w:cs="Arial"/>
        </w:rPr>
        <w:t xml:space="preserve">These data </w:t>
      </w:r>
      <w:r w:rsidR="00205BD8" w:rsidRPr="00C679EC">
        <w:rPr>
          <w:rFonts w:cs="Arial"/>
        </w:rPr>
        <w:t>demonstrated that of 180 participants in the registry, after 6 months treatment</w:t>
      </w:r>
      <w:r w:rsidR="004E53BA" w:rsidRPr="00C679EC">
        <w:rPr>
          <w:rFonts w:cs="Arial"/>
        </w:rPr>
        <w:t>,</w:t>
      </w:r>
      <w:r w:rsidR="00205BD8" w:rsidRPr="00C679EC">
        <w:rPr>
          <w:rFonts w:cs="Arial"/>
        </w:rPr>
        <w:t xml:space="preserve"> 150</w:t>
      </w:r>
      <w:r w:rsidR="00A043FC" w:rsidRPr="00C679EC">
        <w:rPr>
          <w:rFonts w:cs="Arial"/>
        </w:rPr>
        <w:t xml:space="preserve"> (83%)</w:t>
      </w:r>
      <w:r w:rsidR="00205BD8" w:rsidRPr="00C679EC">
        <w:rPr>
          <w:rFonts w:cs="Arial"/>
        </w:rPr>
        <w:t xml:space="preserve"> were judged to have improved and continued </w:t>
      </w:r>
      <w:r w:rsidR="0092196A" w:rsidRPr="00C679EC">
        <w:rPr>
          <w:rFonts w:cs="Arial"/>
        </w:rPr>
        <w:t xml:space="preserve">Omalizumab </w:t>
      </w:r>
      <w:r w:rsidR="00205BD8" w:rsidRPr="00C679EC">
        <w:rPr>
          <w:rFonts w:cs="Arial"/>
        </w:rPr>
        <w:t>treatment</w:t>
      </w:r>
      <w:r w:rsidR="0092196A" w:rsidRPr="00C679EC">
        <w:rPr>
          <w:rFonts w:cs="Arial"/>
        </w:rPr>
        <w:t xml:space="preserve"> </w:t>
      </w:r>
      <w:r w:rsidR="004E53BA" w:rsidRPr="00C679EC">
        <w:rPr>
          <w:rFonts w:cs="Arial"/>
        </w:rPr>
        <w:t>whereas</w:t>
      </w:r>
      <w:r w:rsidR="00205BD8" w:rsidRPr="00C679EC">
        <w:rPr>
          <w:rFonts w:cs="Arial"/>
        </w:rPr>
        <w:t xml:space="preserve"> 30 </w:t>
      </w:r>
      <w:r w:rsidR="004E53BA" w:rsidRPr="00C679EC">
        <w:rPr>
          <w:rFonts w:cs="Arial"/>
        </w:rPr>
        <w:t xml:space="preserve">people </w:t>
      </w:r>
      <w:r w:rsidR="00205BD8" w:rsidRPr="00C679EC">
        <w:rPr>
          <w:rFonts w:cs="Arial"/>
        </w:rPr>
        <w:t xml:space="preserve">discontinued due to either adverse events or treatment failure </w:t>
      </w:r>
      <w:r w:rsidR="00205BD8" w:rsidRPr="00C679EC">
        <w:rPr>
          <w:rFonts w:cs="Arial"/>
        </w:rPr>
        <w:fldChar w:fldCharType="begin">
          <w:fldData xml:space="preserve">PEVuZE5vdGU+PENpdGU+PEF1dGhvcj5HaWJzb248L0F1dGhvcj48WWVhcj4yMDE2PC9ZZWFyPjxS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</w:fldData>
        </w:fldChar>
      </w:r>
      <w:r w:rsidR="00296D51" w:rsidRPr="00C679EC">
        <w:rPr>
          <w:rFonts w:cs="Arial"/>
        </w:rPr>
        <w:instrText xml:space="preserve"> ADDIN EN.CITE </w:instrText>
      </w:r>
      <w:r w:rsidR="00296D51" w:rsidRPr="00C679EC">
        <w:rPr>
          <w:rFonts w:cs="Arial"/>
        </w:rPr>
        <w:fldChar w:fldCharType="begin">
          <w:fldData xml:space="preserve">PEVuZE5vdGU+PENpdGU+PEF1dGhvcj5HaWJzb248L0F1dGhvcj48WWVhcj4yMDE2PC9ZZWFyPjxS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</w:fldData>
        </w:fldChar>
      </w:r>
      <w:r w:rsidR="00296D51" w:rsidRPr="00C679EC">
        <w:rPr>
          <w:rFonts w:cs="Arial"/>
        </w:rPr>
        <w:instrText xml:space="preserve"> ADDIN EN.CITE.DATA </w:instrText>
      </w:r>
      <w:r w:rsidR="00296D51" w:rsidRPr="00C679EC">
        <w:rPr>
          <w:rFonts w:cs="Arial"/>
        </w:rPr>
      </w:r>
      <w:r w:rsidR="00296D51" w:rsidRPr="00C679EC">
        <w:rPr>
          <w:rFonts w:cs="Arial"/>
        </w:rPr>
        <w:fldChar w:fldCharType="end"/>
      </w:r>
      <w:r w:rsidR="00205BD8" w:rsidRPr="00C679EC">
        <w:rPr>
          <w:rFonts w:cs="Arial"/>
        </w:rPr>
      </w:r>
      <w:r w:rsidR="00205BD8" w:rsidRPr="00C679EC">
        <w:rPr>
          <w:rFonts w:cs="Arial"/>
        </w:rPr>
        <w:fldChar w:fldCharType="separate"/>
      </w:r>
      <w:r w:rsidR="00296D51" w:rsidRPr="00C679EC">
        <w:rPr>
          <w:rFonts w:cs="Arial"/>
          <w:noProof/>
          <w:vertAlign w:val="superscript"/>
        </w:rPr>
        <w:t>37</w:t>
      </w:r>
      <w:r w:rsidR="00205BD8" w:rsidRPr="00C679EC">
        <w:rPr>
          <w:rFonts w:cs="Arial"/>
        </w:rPr>
        <w:fldChar w:fldCharType="end"/>
      </w:r>
      <w:r w:rsidR="00205BD8" w:rsidRPr="00C679EC">
        <w:rPr>
          <w:rFonts w:cs="Arial"/>
        </w:rPr>
        <w:t xml:space="preserve">. </w:t>
      </w:r>
      <w:r w:rsidR="00F70C75" w:rsidRPr="00C679EC">
        <w:rPr>
          <w:rFonts w:cs="Arial"/>
        </w:rPr>
        <w:t>Treatment r</w:t>
      </w:r>
      <w:r w:rsidR="00205BD8" w:rsidRPr="00C679EC">
        <w:rPr>
          <w:rFonts w:cs="Arial"/>
        </w:rPr>
        <w:t xml:space="preserve">esponders were </w:t>
      </w:r>
      <w:r w:rsidR="004E53BA" w:rsidRPr="00C679EC">
        <w:rPr>
          <w:rFonts w:cs="Arial"/>
        </w:rPr>
        <w:t xml:space="preserve">shown to </w:t>
      </w:r>
      <w:r w:rsidR="00205BD8" w:rsidRPr="00C679EC">
        <w:rPr>
          <w:rFonts w:cs="Arial"/>
        </w:rPr>
        <w:t xml:space="preserve">more likely have </w:t>
      </w:r>
      <w:r w:rsidRPr="00C679EC">
        <w:rPr>
          <w:rFonts w:cs="Arial"/>
        </w:rPr>
        <w:t>worse asthma symptoms</w:t>
      </w:r>
      <w:r w:rsidR="00532A56" w:rsidRPr="00C679EC">
        <w:rPr>
          <w:rFonts w:cs="Arial"/>
        </w:rPr>
        <w:t xml:space="preserve"> with </w:t>
      </w:r>
      <w:r w:rsidRPr="00C679EC">
        <w:rPr>
          <w:rFonts w:cs="Arial"/>
        </w:rPr>
        <w:t xml:space="preserve">a higher asthma control </w:t>
      </w:r>
      <w:r w:rsidR="00532A56" w:rsidRPr="00C679EC">
        <w:rPr>
          <w:rFonts w:cs="Arial"/>
        </w:rPr>
        <w:t>questionnaire</w:t>
      </w:r>
      <w:r w:rsidR="00205BD8" w:rsidRPr="00C679EC">
        <w:rPr>
          <w:rFonts w:cs="Arial"/>
        </w:rPr>
        <w:t xml:space="preserve"> </w:t>
      </w:r>
      <w:r w:rsidRPr="00C679EC">
        <w:rPr>
          <w:rFonts w:cs="Arial"/>
        </w:rPr>
        <w:t>(</w:t>
      </w:r>
      <w:r w:rsidR="00205BD8" w:rsidRPr="00C679EC">
        <w:rPr>
          <w:rFonts w:cs="Arial"/>
        </w:rPr>
        <w:t>ACQ</w:t>
      </w:r>
      <w:r w:rsidRPr="00C679EC">
        <w:rPr>
          <w:rFonts w:cs="Arial"/>
        </w:rPr>
        <w:t>) score</w:t>
      </w:r>
      <w:r w:rsidR="00205BD8" w:rsidRPr="00C679EC">
        <w:rPr>
          <w:rFonts w:cs="Arial"/>
        </w:rPr>
        <w:t xml:space="preserve"> at baseline and </w:t>
      </w:r>
      <w:r w:rsidR="00262F79" w:rsidRPr="00C679EC">
        <w:rPr>
          <w:rFonts w:cs="Arial"/>
        </w:rPr>
        <w:t>the analysis showed that</w:t>
      </w:r>
      <w:r w:rsidR="00B1710E">
        <w:rPr>
          <w:rFonts w:cs="Arial"/>
        </w:rPr>
        <w:t xml:space="preserve"> </w:t>
      </w:r>
      <w:r w:rsidR="004E53BA" w:rsidRPr="00C679EC">
        <w:rPr>
          <w:rFonts w:cs="Arial"/>
        </w:rPr>
        <w:t>a</w:t>
      </w:r>
      <w:r w:rsidR="00F70C75" w:rsidRPr="00C679EC">
        <w:rPr>
          <w:rFonts w:cs="Arial"/>
        </w:rPr>
        <w:t xml:space="preserve"> positive re</w:t>
      </w:r>
      <w:r w:rsidR="00B1710E">
        <w:rPr>
          <w:rFonts w:cs="Arial"/>
        </w:rPr>
        <w:t>s</w:t>
      </w:r>
      <w:r w:rsidR="00F70C75" w:rsidRPr="00C679EC">
        <w:rPr>
          <w:rFonts w:cs="Arial"/>
        </w:rPr>
        <w:t>ponse to t</w:t>
      </w:r>
      <w:r w:rsidR="004E53BA" w:rsidRPr="00C679EC">
        <w:rPr>
          <w:rFonts w:cs="Arial"/>
        </w:rPr>
        <w:t xml:space="preserve">reatment with Omalizumab </w:t>
      </w:r>
      <w:r w:rsidR="00205BD8" w:rsidRPr="00C679EC">
        <w:rPr>
          <w:rFonts w:cs="Arial"/>
        </w:rPr>
        <w:t>was not influenced by co-morbidities</w:t>
      </w:r>
      <w:r w:rsidR="0092196A" w:rsidRPr="00C679EC">
        <w:rPr>
          <w:rFonts w:cs="Arial"/>
        </w:rPr>
        <w:t>.</w:t>
      </w:r>
      <w:r w:rsidR="00205BD8" w:rsidRPr="00C679EC">
        <w:rPr>
          <w:rFonts w:cs="Arial"/>
        </w:rPr>
        <w:t xml:space="preserve"> </w:t>
      </w:r>
      <w:r w:rsidR="0092196A" w:rsidRPr="00C679EC">
        <w:rPr>
          <w:rFonts w:cs="Arial"/>
        </w:rPr>
        <w:t>B</w:t>
      </w:r>
      <w:r w:rsidR="00205BD8" w:rsidRPr="00C679EC">
        <w:rPr>
          <w:rFonts w:cs="Arial"/>
        </w:rPr>
        <w:t xml:space="preserve">eyond </w:t>
      </w:r>
      <w:r w:rsidR="00532A56" w:rsidRPr="00C679EC">
        <w:rPr>
          <w:rFonts w:cs="Arial"/>
        </w:rPr>
        <w:t xml:space="preserve">these </w:t>
      </w:r>
      <w:r w:rsidR="0092196A" w:rsidRPr="00C679EC">
        <w:rPr>
          <w:rFonts w:cs="Arial"/>
        </w:rPr>
        <w:t xml:space="preserve">metrics </w:t>
      </w:r>
      <w:r w:rsidR="00532A56" w:rsidRPr="00C679EC">
        <w:rPr>
          <w:rFonts w:cs="Arial"/>
        </w:rPr>
        <w:t>no other factors</w:t>
      </w:r>
      <w:r w:rsidR="00205BD8" w:rsidRPr="00C679EC">
        <w:rPr>
          <w:rFonts w:cs="Arial"/>
        </w:rPr>
        <w:t xml:space="preserve"> predict</w:t>
      </w:r>
      <w:r w:rsidR="0092196A" w:rsidRPr="00C679EC">
        <w:rPr>
          <w:rFonts w:cs="Arial"/>
        </w:rPr>
        <w:t>ed treatment</w:t>
      </w:r>
      <w:r w:rsidR="00205BD8" w:rsidRPr="00C679EC">
        <w:rPr>
          <w:rFonts w:cs="Arial"/>
        </w:rPr>
        <w:t xml:space="preserve"> success. Further interrogation of the </w:t>
      </w:r>
      <w:r w:rsidR="00C968E6">
        <w:rPr>
          <w:rFonts w:cs="Arial"/>
        </w:rPr>
        <w:t>AXR</w:t>
      </w:r>
      <w:r w:rsidR="0092196A" w:rsidRPr="00C679EC">
        <w:rPr>
          <w:rFonts w:cs="Arial"/>
        </w:rPr>
        <w:t xml:space="preserve"> </w:t>
      </w:r>
      <w:r w:rsidR="00205BD8" w:rsidRPr="00C679EC">
        <w:rPr>
          <w:rFonts w:cs="Arial"/>
        </w:rPr>
        <w:t>registry demonstrate</w:t>
      </w:r>
      <w:r w:rsidR="0092196A" w:rsidRPr="00C679EC">
        <w:rPr>
          <w:rFonts w:cs="Arial"/>
        </w:rPr>
        <w:t>d</w:t>
      </w:r>
      <w:r w:rsidR="00205BD8" w:rsidRPr="00C679EC">
        <w:rPr>
          <w:rFonts w:cs="Arial"/>
        </w:rPr>
        <w:t xml:space="preserve"> that a large number of subjects would have been eligible for therapy </w:t>
      </w:r>
      <w:r w:rsidR="00532A56" w:rsidRPr="00C679EC">
        <w:rPr>
          <w:rFonts w:cs="Arial"/>
        </w:rPr>
        <w:t xml:space="preserve">with </w:t>
      </w:r>
      <w:r w:rsidR="0092196A" w:rsidRPr="00C679EC">
        <w:rPr>
          <w:rFonts w:cs="Arial"/>
        </w:rPr>
        <w:t xml:space="preserve">either </w:t>
      </w:r>
      <w:r w:rsidR="00532A56" w:rsidRPr="00C679EC">
        <w:rPr>
          <w:rFonts w:cs="Arial"/>
        </w:rPr>
        <w:t xml:space="preserve">Omalizumab or Mepolizumab based on Australian </w:t>
      </w:r>
      <w:r w:rsidR="00075902" w:rsidRPr="00C679EC">
        <w:rPr>
          <w:rFonts w:cs="Arial"/>
        </w:rPr>
        <w:t>Pharmaceutic</w:t>
      </w:r>
      <w:r w:rsidR="00B1710E">
        <w:rPr>
          <w:rFonts w:cs="Arial"/>
        </w:rPr>
        <w:t>a</w:t>
      </w:r>
      <w:r w:rsidR="00075902" w:rsidRPr="00C679EC">
        <w:rPr>
          <w:rFonts w:cs="Arial"/>
        </w:rPr>
        <w:t>l Benefits Scheme (</w:t>
      </w:r>
      <w:r w:rsidR="00532A56" w:rsidRPr="00C679EC">
        <w:rPr>
          <w:rFonts w:cs="Arial"/>
        </w:rPr>
        <w:t>PBS</w:t>
      </w:r>
      <w:r w:rsidR="00075902" w:rsidRPr="00C679EC">
        <w:rPr>
          <w:rFonts w:cs="Arial"/>
        </w:rPr>
        <w:t>)</w:t>
      </w:r>
      <w:r w:rsidR="00532A56" w:rsidRPr="00C679EC">
        <w:rPr>
          <w:rFonts w:cs="Arial"/>
        </w:rPr>
        <w:t xml:space="preserve"> criteria </w:t>
      </w:r>
      <w:r w:rsidR="00205BD8" w:rsidRPr="00C679EC">
        <w:rPr>
          <w:rFonts w:cs="Arial"/>
        </w:rPr>
        <w:t>(Table</w:t>
      </w:r>
      <w:r w:rsidR="00A043FC" w:rsidRPr="00C679EC">
        <w:rPr>
          <w:rFonts w:cs="Arial"/>
        </w:rPr>
        <w:t xml:space="preserve"> 1</w:t>
      </w:r>
      <w:r w:rsidR="00205BD8" w:rsidRPr="00C679EC">
        <w:rPr>
          <w:rFonts w:cs="Arial"/>
        </w:rPr>
        <w:t>).</w:t>
      </w:r>
    </w:p>
    <w:p w14:paraId="70837E62" w14:textId="77777777" w:rsidR="000F5937" w:rsidRPr="00C679EC" w:rsidRDefault="000F5937" w:rsidP="00F60A5D">
      <w:pPr>
        <w:spacing w:line="360" w:lineRule="auto"/>
        <w:rPr>
          <w:rFonts w:cs="Arial"/>
        </w:rPr>
      </w:pPr>
    </w:p>
    <w:p w14:paraId="6CC55901" w14:textId="06B902C7" w:rsidR="00205BD8" w:rsidRDefault="00205BD8" w:rsidP="00F60A5D">
      <w:pPr>
        <w:spacing w:line="360" w:lineRule="auto"/>
        <w:rPr>
          <w:rFonts w:cs="Arial"/>
        </w:rPr>
      </w:pPr>
      <w:r w:rsidRPr="00C679EC">
        <w:rPr>
          <w:rFonts w:cs="Arial"/>
          <w:b/>
        </w:rPr>
        <w:t>Table</w:t>
      </w:r>
      <w:r w:rsidR="00A043FC" w:rsidRPr="00C679EC">
        <w:rPr>
          <w:rFonts w:cs="Arial"/>
          <w:b/>
        </w:rPr>
        <w:t xml:space="preserve"> 1</w:t>
      </w:r>
      <w:r w:rsidRPr="00C679EC">
        <w:rPr>
          <w:rFonts w:cs="Arial"/>
          <w:b/>
        </w:rPr>
        <w:t xml:space="preserve">: Serum </w:t>
      </w:r>
      <w:proofErr w:type="spellStart"/>
      <w:r w:rsidRPr="00C679EC">
        <w:rPr>
          <w:rFonts w:cs="Arial"/>
          <w:b/>
        </w:rPr>
        <w:t>IgE</w:t>
      </w:r>
      <w:proofErr w:type="spellEnd"/>
      <w:r w:rsidRPr="00C679EC">
        <w:rPr>
          <w:rFonts w:cs="Arial"/>
          <w:b/>
        </w:rPr>
        <w:t xml:space="preserve"> and blood eosinophils in severe asthma </w:t>
      </w:r>
      <w:r w:rsidR="0092196A" w:rsidRPr="00C679EC">
        <w:rPr>
          <w:rFonts w:cs="Arial"/>
          <w:b/>
        </w:rPr>
        <w:t xml:space="preserve">patients </w:t>
      </w:r>
      <w:r w:rsidR="00307BE5" w:rsidRPr="00C679EC">
        <w:rPr>
          <w:rFonts w:cs="Arial"/>
          <w:b/>
        </w:rPr>
        <w:t>included in</w:t>
      </w:r>
      <w:r w:rsidR="0092196A" w:rsidRPr="00C679EC">
        <w:rPr>
          <w:rFonts w:cs="Arial"/>
          <w:b/>
        </w:rPr>
        <w:t xml:space="preserve"> the SAWD registry </w:t>
      </w:r>
      <w:r w:rsidRPr="00C679EC">
        <w:rPr>
          <w:rFonts w:cs="Arial"/>
        </w:rPr>
        <w:t>(</w:t>
      </w:r>
      <w:r w:rsidR="00307BE5" w:rsidRPr="00C679EC">
        <w:rPr>
          <w:rFonts w:cs="Arial"/>
        </w:rPr>
        <w:t xml:space="preserve">measurements </w:t>
      </w:r>
      <w:r w:rsidRPr="00C679EC">
        <w:rPr>
          <w:rFonts w:cs="Arial"/>
        </w:rPr>
        <w:t>at baseline or within 3 years prior</w:t>
      </w:r>
      <w:r w:rsidR="00307BE5" w:rsidRPr="00C679EC">
        <w:rPr>
          <w:rFonts w:cs="Arial"/>
        </w:rPr>
        <w:t xml:space="preserve"> to baseline</w:t>
      </w:r>
      <w:r w:rsidRPr="00C679EC">
        <w:rPr>
          <w:rFonts w:cs="Arial"/>
        </w:rPr>
        <w:t>)</w:t>
      </w:r>
    </w:p>
    <w:p w14:paraId="1C63ED3D" w14:textId="77777777" w:rsidR="00C679EC" w:rsidRPr="00C679EC" w:rsidRDefault="00C679EC" w:rsidP="00F60A5D">
      <w:pPr>
        <w:spacing w:line="360" w:lineRule="auto"/>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701"/>
        <w:gridCol w:w="1701"/>
      </w:tblGrid>
      <w:tr w:rsidR="00205BD8" w:rsidRPr="00C679EC" w14:paraId="707C5C56" w14:textId="77777777" w:rsidTr="00422996">
        <w:trPr>
          <w:jc w:val="center"/>
        </w:trPr>
        <w:tc>
          <w:tcPr>
            <w:tcW w:w="2235" w:type="dxa"/>
            <w:shd w:val="clear" w:color="auto" w:fill="auto"/>
          </w:tcPr>
          <w:p w14:paraId="69F46264" w14:textId="77777777" w:rsidR="00205BD8" w:rsidRPr="00C679EC" w:rsidRDefault="00205BD8" w:rsidP="00F60A5D">
            <w:pPr>
              <w:spacing w:line="360" w:lineRule="auto"/>
            </w:pPr>
          </w:p>
        </w:tc>
        <w:tc>
          <w:tcPr>
            <w:tcW w:w="1701" w:type="dxa"/>
            <w:shd w:val="clear" w:color="auto" w:fill="auto"/>
          </w:tcPr>
          <w:p w14:paraId="5F6F7DCD" w14:textId="77777777" w:rsidR="00205BD8" w:rsidRPr="00C679EC" w:rsidRDefault="00205BD8" w:rsidP="00F60A5D">
            <w:pPr>
              <w:spacing w:line="360" w:lineRule="auto"/>
              <w:jc w:val="center"/>
            </w:pPr>
            <w:r w:rsidRPr="00C679EC">
              <w:t>Blood Eosinophils</w:t>
            </w:r>
          </w:p>
          <w:p w14:paraId="533A1BC1" w14:textId="77777777" w:rsidR="00205BD8" w:rsidRPr="00C679EC" w:rsidRDefault="00205BD8" w:rsidP="00F60A5D">
            <w:pPr>
              <w:spacing w:line="360" w:lineRule="auto"/>
              <w:jc w:val="center"/>
            </w:pPr>
            <w:r w:rsidRPr="00C679EC">
              <w:t>0-150</w:t>
            </w:r>
          </w:p>
        </w:tc>
        <w:tc>
          <w:tcPr>
            <w:tcW w:w="1701" w:type="dxa"/>
            <w:shd w:val="clear" w:color="auto" w:fill="auto"/>
          </w:tcPr>
          <w:p w14:paraId="7747A5BC" w14:textId="77777777" w:rsidR="00205BD8" w:rsidRPr="00C679EC" w:rsidRDefault="00205BD8" w:rsidP="00F60A5D">
            <w:pPr>
              <w:spacing w:line="360" w:lineRule="auto"/>
              <w:jc w:val="center"/>
            </w:pPr>
            <w:r w:rsidRPr="00C679EC">
              <w:t>Blood Eosinophils</w:t>
            </w:r>
          </w:p>
          <w:p w14:paraId="12AE0959" w14:textId="77777777" w:rsidR="00205BD8" w:rsidRPr="00C679EC" w:rsidRDefault="00205BD8" w:rsidP="00F60A5D">
            <w:pPr>
              <w:spacing w:line="360" w:lineRule="auto"/>
              <w:jc w:val="center"/>
            </w:pPr>
            <w:r w:rsidRPr="00C679EC">
              <w:t>150-300</w:t>
            </w:r>
          </w:p>
        </w:tc>
        <w:tc>
          <w:tcPr>
            <w:tcW w:w="1701" w:type="dxa"/>
            <w:shd w:val="clear" w:color="auto" w:fill="auto"/>
          </w:tcPr>
          <w:p w14:paraId="39A94C1C" w14:textId="77777777" w:rsidR="00205BD8" w:rsidRPr="00C679EC" w:rsidRDefault="00205BD8" w:rsidP="00F60A5D">
            <w:pPr>
              <w:spacing w:line="360" w:lineRule="auto"/>
              <w:jc w:val="center"/>
            </w:pPr>
            <w:r w:rsidRPr="00C679EC">
              <w:t>Blood Eosinophils</w:t>
            </w:r>
          </w:p>
          <w:p w14:paraId="2ED9B187" w14:textId="77777777" w:rsidR="00205BD8" w:rsidRPr="00C679EC" w:rsidRDefault="00205BD8" w:rsidP="00F60A5D">
            <w:pPr>
              <w:spacing w:line="360" w:lineRule="auto"/>
              <w:jc w:val="center"/>
            </w:pPr>
            <w:r w:rsidRPr="00C679EC">
              <w:t>&gt;300</w:t>
            </w:r>
          </w:p>
        </w:tc>
      </w:tr>
      <w:tr w:rsidR="00205BD8" w:rsidRPr="00C679EC" w14:paraId="42B79E0C" w14:textId="77777777" w:rsidTr="00422996">
        <w:trPr>
          <w:jc w:val="center"/>
        </w:trPr>
        <w:tc>
          <w:tcPr>
            <w:tcW w:w="2235" w:type="dxa"/>
            <w:shd w:val="clear" w:color="auto" w:fill="auto"/>
          </w:tcPr>
          <w:p w14:paraId="6DEF3657" w14:textId="77777777" w:rsidR="00205BD8" w:rsidRPr="00C679EC" w:rsidRDefault="00205BD8" w:rsidP="00F60A5D">
            <w:pPr>
              <w:spacing w:line="360" w:lineRule="auto"/>
            </w:pPr>
            <w:proofErr w:type="spellStart"/>
            <w:r w:rsidRPr="00C679EC">
              <w:t>IgE</w:t>
            </w:r>
            <w:proofErr w:type="spellEnd"/>
            <w:r w:rsidRPr="00C679EC">
              <w:t xml:space="preserve"> &lt;30</w:t>
            </w:r>
          </w:p>
        </w:tc>
        <w:tc>
          <w:tcPr>
            <w:tcW w:w="1701" w:type="dxa"/>
            <w:shd w:val="clear" w:color="auto" w:fill="auto"/>
          </w:tcPr>
          <w:p w14:paraId="0D04A56A" w14:textId="77777777" w:rsidR="00205BD8" w:rsidRPr="00C679EC" w:rsidRDefault="00205BD8" w:rsidP="00F60A5D">
            <w:pPr>
              <w:spacing w:line="360" w:lineRule="auto"/>
              <w:jc w:val="center"/>
            </w:pPr>
            <w:r w:rsidRPr="00C679EC">
              <w:t>13</w:t>
            </w:r>
          </w:p>
        </w:tc>
        <w:tc>
          <w:tcPr>
            <w:tcW w:w="1701" w:type="dxa"/>
            <w:shd w:val="clear" w:color="auto" w:fill="auto"/>
          </w:tcPr>
          <w:p w14:paraId="064A8617" w14:textId="77777777" w:rsidR="00205BD8" w:rsidRPr="00C679EC" w:rsidRDefault="00205BD8" w:rsidP="00F60A5D">
            <w:pPr>
              <w:spacing w:line="360" w:lineRule="auto"/>
              <w:jc w:val="center"/>
            </w:pPr>
            <w:r w:rsidRPr="00C679EC">
              <w:t>8</w:t>
            </w:r>
          </w:p>
        </w:tc>
        <w:tc>
          <w:tcPr>
            <w:tcW w:w="1701" w:type="dxa"/>
            <w:shd w:val="clear" w:color="auto" w:fill="auto"/>
          </w:tcPr>
          <w:p w14:paraId="7406C4C5" w14:textId="77777777" w:rsidR="00205BD8" w:rsidRPr="00C679EC" w:rsidRDefault="00205BD8" w:rsidP="00F60A5D">
            <w:pPr>
              <w:spacing w:line="360" w:lineRule="auto"/>
              <w:jc w:val="center"/>
            </w:pPr>
            <w:r w:rsidRPr="00C679EC">
              <w:t>5</w:t>
            </w:r>
          </w:p>
        </w:tc>
      </w:tr>
      <w:tr w:rsidR="00205BD8" w:rsidRPr="00C679EC" w14:paraId="399CA03E" w14:textId="77777777" w:rsidTr="00422996">
        <w:trPr>
          <w:jc w:val="center"/>
        </w:trPr>
        <w:tc>
          <w:tcPr>
            <w:tcW w:w="2235" w:type="dxa"/>
            <w:shd w:val="clear" w:color="auto" w:fill="auto"/>
          </w:tcPr>
          <w:p w14:paraId="1936FC2B" w14:textId="77777777" w:rsidR="00205BD8" w:rsidRPr="00C679EC" w:rsidRDefault="00205BD8" w:rsidP="00F60A5D">
            <w:pPr>
              <w:spacing w:line="360" w:lineRule="auto"/>
            </w:pPr>
            <w:proofErr w:type="spellStart"/>
            <w:proofErr w:type="gramStart"/>
            <w:r w:rsidRPr="00C679EC">
              <w:t>IgE</w:t>
            </w:r>
            <w:proofErr w:type="spellEnd"/>
            <w:r w:rsidRPr="00C679EC">
              <w:t xml:space="preserve">  ≥</w:t>
            </w:r>
            <w:proofErr w:type="gramEnd"/>
            <w:r w:rsidRPr="00C679EC">
              <w:t xml:space="preserve"> 30</w:t>
            </w:r>
          </w:p>
        </w:tc>
        <w:tc>
          <w:tcPr>
            <w:tcW w:w="1701" w:type="dxa"/>
            <w:shd w:val="clear" w:color="auto" w:fill="auto"/>
          </w:tcPr>
          <w:p w14:paraId="6D74ADDF" w14:textId="77777777" w:rsidR="00205BD8" w:rsidRPr="00C679EC" w:rsidRDefault="00205BD8" w:rsidP="00F60A5D">
            <w:pPr>
              <w:spacing w:line="360" w:lineRule="auto"/>
              <w:jc w:val="center"/>
            </w:pPr>
            <w:r w:rsidRPr="00C679EC">
              <w:t>65</w:t>
            </w:r>
          </w:p>
        </w:tc>
        <w:tc>
          <w:tcPr>
            <w:tcW w:w="1701" w:type="dxa"/>
            <w:shd w:val="clear" w:color="auto" w:fill="auto"/>
          </w:tcPr>
          <w:p w14:paraId="303F4351" w14:textId="77777777" w:rsidR="00205BD8" w:rsidRPr="00C679EC" w:rsidRDefault="00205BD8" w:rsidP="00F60A5D">
            <w:pPr>
              <w:spacing w:line="360" w:lineRule="auto"/>
              <w:jc w:val="center"/>
            </w:pPr>
            <w:r w:rsidRPr="00C679EC">
              <w:t>58</w:t>
            </w:r>
          </w:p>
        </w:tc>
        <w:tc>
          <w:tcPr>
            <w:tcW w:w="1701" w:type="dxa"/>
            <w:shd w:val="clear" w:color="auto" w:fill="auto"/>
          </w:tcPr>
          <w:p w14:paraId="06064548" w14:textId="77777777" w:rsidR="00205BD8" w:rsidRPr="00C679EC" w:rsidRDefault="00205BD8" w:rsidP="00F60A5D">
            <w:pPr>
              <w:spacing w:line="360" w:lineRule="auto"/>
              <w:jc w:val="center"/>
            </w:pPr>
            <w:r w:rsidRPr="00C679EC">
              <w:t>71</w:t>
            </w:r>
          </w:p>
        </w:tc>
      </w:tr>
    </w:tbl>
    <w:p w14:paraId="36F28FF9" w14:textId="77777777" w:rsidR="006D5526" w:rsidRPr="00C679EC" w:rsidRDefault="006D5526" w:rsidP="00F60A5D">
      <w:pPr>
        <w:spacing w:line="360" w:lineRule="auto"/>
        <w:rPr>
          <w:rFonts w:cs="Arial"/>
        </w:rPr>
      </w:pPr>
    </w:p>
    <w:p w14:paraId="172899B7" w14:textId="45108E5A" w:rsidR="00D24170" w:rsidRPr="00DC7F8A" w:rsidRDefault="00205BD8" w:rsidP="00F60A5D">
      <w:pPr>
        <w:spacing w:line="360" w:lineRule="auto"/>
        <w:jc w:val="center"/>
        <w:rPr>
          <w:rFonts w:cs="Arial"/>
          <w:u w:val="single"/>
        </w:rPr>
      </w:pPr>
      <w:r w:rsidRPr="00DC7F8A">
        <w:rPr>
          <w:rFonts w:cs="Arial"/>
          <w:u w:val="single"/>
        </w:rPr>
        <w:t xml:space="preserve">This raises the </w:t>
      </w:r>
      <w:r w:rsidR="00D06A1B" w:rsidRPr="00DC7F8A">
        <w:rPr>
          <w:rFonts w:cs="Arial"/>
          <w:u w:val="single"/>
        </w:rPr>
        <w:t xml:space="preserve">critical </w:t>
      </w:r>
      <w:r w:rsidRPr="00DC7F8A">
        <w:rPr>
          <w:rFonts w:cs="Arial"/>
          <w:u w:val="single"/>
        </w:rPr>
        <w:t xml:space="preserve">question of which drug </w:t>
      </w:r>
      <w:r w:rsidR="00D06A1B" w:rsidRPr="00DC7F8A">
        <w:rPr>
          <w:rFonts w:cs="Arial"/>
          <w:u w:val="single"/>
        </w:rPr>
        <w:t xml:space="preserve">should be chosen </w:t>
      </w:r>
      <w:r w:rsidR="00D24170" w:rsidRPr="00DC7F8A">
        <w:rPr>
          <w:rFonts w:cs="Arial"/>
          <w:u w:val="single"/>
        </w:rPr>
        <w:t xml:space="preserve">for </w:t>
      </w:r>
      <w:r w:rsidRPr="00DC7F8A">
        <w:rPr>
          <w:rFonts w:cs="Arial"/>
          <w:u w:val="single"/>
        </w:rPr>
        <w:t>individuals</w:t>
      </w:r>
      <w:r w:rsidR="004E53BA" w:rsidRPr="00DC7F8A">
        <w:rPr>
          <w:rFonts w:cs="Arial"/>
          <w:u w:val="single"/>
        </w:rPr>
        <w:t xml:space="preserve"> who present with </w:t>
      </w:r>
      <w:r w:rsidR="00B53D95" w:rsidRPr="00DC7F8A">
        <w:rPr>
          <w:rFonts w:cs="Arial"/>
          <w:u w:val="single"/>
        </w:rPr>
        <w:t xml:space="preserve">both </w:t>
      </w:r>
      <w:r w:rsidR="000C4273" w:rsidRPr="00DC7F8A">
        <w:rPr>
          <w:rFonts w:cs="Arial"/>
          <w:u w:val="single"/>
        </w:rPr>
        <w:t xml:space="preserve">raised </w:t>
      </w:r>
      <w:proofErr w:type="spellStart"/>
      <w:r w:rsidR="000C4273" w:rsidRPr="00DC7F8A">
        <w:rPr>
          <w:rFonts w:cs="Arial"/>
          <w:u w:val="single"/>
        </w:rPr>
        <w:t>IgE</w:t>
      </w:r>
      <w:proofErr w:type="spellEnd"/>
      <w:r w:rsidR="000C4273" w:rsidRPr="00DC7F8A">
        <w:rPr>
          <w:rFonts w:cs="Arial"/>
          <w:u w:val="single"/>
        </w:rPr>
        <w:t xml:space="preserve"> and high blood eosinophils</w:t>
      </w:r>
      <w:r w:rsidRPr="00DC7F8A">
        <w:rPr>
          <w:rFonts w:cs="Arial"/>
          <w:u w:val="single"/>
        </w:rPr>
        <w:t>.</w:t>
      </w:r>
    </w:p>
    <w:p w14:paraId="3E8CB1A6" w14:textId="77777777" w:rsidR="00D24170" w:rsidRPr="00C679EC" w:rsidRDefault="00D24170" w:rsidP="00F60A5D">
      <w:pPr>
        <w:spacing w:line="360" w:lineRule="auto"/>
        <w:rPr>
          <w:rFonts w:cs="Arial"/>
        </w:rPr>
      </w:pPr>
    </w:p>
    <w:p w14:paraId="16D8D428" w14:textId="379A98EE" w:rsidR="00D24170" w:rsidRPr="00C679EC" w:rsidRDefault="006D5526" w:rsidP="00F60A5D">
      <w:pPr>
        <w:spacing w:line="360" w:lineRule="auto"/>
        <w:rPr>
          <w:rFonts w:cs="Arial"/>
        </w:rPr>
      </w:pPr>
      <w:r w:rsidRPr="00C679EC">
        <w:rPr>
          <w:rFonts w:cs="Arial"/>
          <w:b/>
        </w:rPr>
        <w:t xml:space="preserve">There are no </w:t>
      </w:r>
      <w:r w:rsidR="004E53BA" w:rsidRPr="00C679EC">
        <w:rPr>
          <w:rFonts w:cs="Arial"/>
          <w:b/>
        </w:rPr>
        <w:t xml:space="preserve">clinical </w:t>
      </w:r>
      <w:r w:rsidRPr="00C679EC">
        <w:rPr>
          <w:rFonts w:cs="Arial"/>
          <w:b/>
        </w:rPr>
        <w:t>studies that offer a head</w:t>
      </w:r>
      <w:r w:rsidR="00D24170" w:rsidRPr="00C679EC">
        <w:rPr>
          <w:rFonts w:cs="Arial"/>
          <w:b/>
        </w:rPr>
        <w:t>-</w:t>
      </w:r>
      <w:r w:rsidRPr="00C679EC">
        <w:rPr>
          <w:rFonts w:cs="Arial"/>
          <w:b/>
        </w:rPr>
        <w:t>to</w:t>
      </w:r>
      <w:r w:rsidR="00D24170" w:rsidRPr="00C679EC">
        <w:rPr>
          <w:rFonts w:cs="Arial"/>
          <w:b/>
        </w:rPr>
        <w:t>-</w:t>
      </w:r>
      <w:r w:rsidRPr="00C679EC">
        <w:rPr>
          <w:rFonts w:cs="Arial"/>
          <w:b/>
        </w:rPr>
        <w:t xml:space="preserve">head comparison </w:t>
      </w:r>
      <w:r w:rsidR="00D06A1B" w:rsidRPr="00C679EC">
        <w:rPr>
          <w:rFonts w:cs="Arial"/>
          <w:b/>
        </w:rPr>
        <w:t xml:space="preserve">between </w:t>
      </w:r>
      <w:r w:rsidRPr="00C679EC">
        <w:rPr>
          <w:rFonts w:cs="Arial"/>
          <w:b/>
        </w:rPr>
        <w:t>the</w:t>
      </w:r>
      <w:r w:rsidR="00D24170" w:rsidRPr="00C679EC">
        <w:rPr>
          <w:rFonts w:cs="Arial"/>
          <w:b/>
        </w:rPr>
        <w:t>se</w:t>
      </w:r>
      <w:r w:rsidRPr="00C679EC">
        <w:rPr>
          <w:rFonts w:cs="Arial"/>
          <w:b/>
        </w:rPr>
        <w:t xml:space="preserve"> agents to see if one is superior to the other</w:t>
      </w:r>
      <w:r w:rsidR="00D06A1B" w:rsidRPr="00C679EC">
        <w:rPr>
          <w:rFonts w:cs="Arial"/>
          <w:b/>
        </w:rPr>
        <w:t xml:space="preserve"> in cases where either may be applicable</w:t>
      </w:r>
      <w:r w:rsidR="00D24170" w:rsidRPr="00C679EC">
        <w:rPr>
          <w:rFonts w:cs="Arial"/>
          <w:b/>
        </w:rPr>
        <w:t xml:space="preserve">. </w:t>
      </w:r>
      <w:r w:rsidR="00AB72DB" w:rsidRPr="00C679EC">
        <w:rPr>
          <w:rFonts w:cs="Arial"/>
          <w:b/>
        </w:rPr>
        <w:t xml:space="preserve"> </w:t>
      </w:r>
      <w:r w:rsidR="00D24170" w:rsidRPr="00C679EC">
        <w:rPr>
          <w:rFonts w:cs="Arial"/>
          <w:b/>
        </w:rPr>
        <w:t>Indeed,</w:t>
      </w:r>
      <w:r w:rsidRPr="00C679EC">
        <w:rPr>
          <w:rFonts w:cs="Arial"/>
          <w:b/>
        </w:rPr>
        <w:t xml:space="preserve"> it remains unclear if clinical or biological markers of disease </w:t>
      </w:r>
      <w:r w:rsidR="00D24170" w:rsidRPr="00C679EC">
        <w:rPr>
          <w:rFonts w:cs="Arial"/>
          <w:b/>
        </w:rPr>
        <w:t xml:space="preserve">can be used to </w:t>
      </w:r>
      <w:r w:rsidRPr="00C679EC">
        <w:rPr>
          <w:rFonts w:cs="Arial"/>
          <w:b/>
        </w:rPr>
        <w:t xml:space="preserve">identify responders, beyond the current </w:t>
      </w:r>
      <w:r w:rsidR="00D24170" w:rsidRPr="00C679EC">
        <w:rPr>
          <w:rFonts w:cs="Arial"/>
          <w:b/>
        </w:rPr>
        <w:t xml:space="preserve">prescribing </w:t>
      </w:r>
      <w:r w:rsidRPr="00C679EC">
        <w:rPr>
          <w:rFonts w:cs="Arial"/>
          <w:b/>
        </w:rPr>
        <w:t xml:space="preserve">recommendations that have been </w:t>
      </w:r>
      <w:r w:rsidR="00D24170" w:rsidRPr="00C679EC">
        <w:rPr>
          <w:rFonts w:cs="Arial"/>
          <w:b/>
        </w:rPr>
        <w:t>derived from</w:t>
      </w:r>
      <w:r w:rsidRPr="00C679EC">
        <w:rPr>
          <w:rFonts w:cs="Arial"/>
          <w:b/>
        </w:rPr>
        <w:t xml:space="preserve"> the selection criteria </w:t>
      </w:r>
      <w:r w:rsidR="00F70C75" w:rsidRPr="00C679EC">
        <w:rPr>
          <w:rFonts w:cs="Arial"/>
          <w:b/>
        </w:rPr>
        <w:t xml:space="preserve">used in </w:t>
      </w:r>
      <w:r w:rsidRPr="00C679EC">
        <w:rPr>
          <w:rFonts w:cs="Arial"/>
          <w:b/>
        </w:rPr>
        <w:t xml:space="preserve">regulatory </w:t>
      </w:r>
      <w:r w:rsidR="00D24170" w:rsidRPr="00C679EC">
        <w:rPr>
          <w:rFonts w:cs="Arial"/>
          <w:b/>
        </w:rPr>
        <w:t xml:space="preserve">clinical </w:t>
      </w:r>
      <w:r w:rsidRPr="00C679EC">
        <w:rPr>
          <w:rFonts w:cs="Arial"/>
          <w:b/>
        </w:rPr>
        <w:t>trials.</w:t>
      </w:r>
      <w:r w:rsidRPr="00C679EC">
        <w:rPr>
          <w:rFonts w:cs="Arial"/>
        </w:rPr>
        <w:t xml:space="preserve"> </w:t>
      </w:r>
    </w:p>
    <w:p w14:paraId="69D50793" w14:textId="77777777" w:rsidR="00D24170" w:rsidRPr="00C679EC" w:rsidRDefault="00D24170" w:rsidP="00F60A5D">
      <w:pPr>
        <w:spacing w:line="360" w:lineRule="auto"/>
        <w:rPr>
          <w:rFonts w:cs="Arial"/>
        </w:rPr>
      </w:pPr>
    </w:p>
    <w:p w14:paraId="0FAAB9D5" w14:textId="6DE7E55C" w:rsidR="00033736" w:rsidRPr="00C679EC" w:rsidRDefault="006D5526" w:rsidP="00F60A5D">
      <w:pPr>
        <w:spacing w:line="360" w:lineRule="auto"/>
        <w:rPr>
          <w:rFonts w:cs="Arial"/>
        </w:rPr>
      </w:pPr>
      <w:r w:rsidRPr="00C679EC">
        <w:rPr>
          <w:rFonts w:cs="Arial"/>
        </w:rPr>
        <w:lastRenderedPageBreak/>
        <w:t xml:space="preserve">If the current </w:t>
      </w:r>
      <w:r w:rsidR="00D24170" w:rsidRPr="00C679EC">
        <w:rPr>
          <w:rFonts w:cs="Arial"/>
        </w:rPr>
        <w:t xml:space="preserve">circumstance </w:t>
      </w:r>
      <w:r w:rsidRPr="00C679EC">
        <w:rPr>
          <w:rFonts w:cs="Arial"/>
        </w:rPr>
        <w:t>remain</w:t>
      </w:r>
      <w:r w:rsidR="00D24170" w:rsidRPr="00C679EC">
        <w:rPr>
          <w:rFonts w:cs="Arial"/>
        </w:rPr>
        <w:t>s</w:t>
      </w:r>
      <w:r w:rsidRPr="00C679EC">
        <w:rPr>
          <w:rFonts w:cs="Arial"/>
        </w:rPr>
        <w:t xml:space="preserve"> it is likely that </w:t>
      </w:r>
      <w:r w:rsidR="00D24170" w:rsidRPr="00C679EC">
        <w:rPr>
          <w:rFonts w:cs="Arial"/>
        </w:rPr>
        <w:t>selection of</w:t>
      </w:r>
      <w:r w:rsidRPr="00C679EC">
        <w:rPr>
          <w:rFonts w:cs="Arial"/>
        </w:rPr>
        <w:t xml:space="preserve"> treatment will default to personal physician </w:t>
      </w:r>
      <w:r w:rsidR="00B46FAA" w:rsidRPr="00C679EC">
        <w:rPr>
          <w:rFonts w:cs="Arial"/>
        </w:rPr>
        <w:t>preference</w:t>
      </w:r>
      <w:r w:rsidRPr="00C679EC">
        <w:rPr>
          <w:rFonts w:cs="Arial"/>
        </w:rPr>
        <w:t xml:space="preserve">, </w:t>
      </w:r>
      <w:r w:rsidR="001D15F3" w:rsidRPr="00C679EC">
        <w:rPr>
          <w:rFonts w:cs="Arial"/>
        </w:rPr>
        <w:t>with</w:t>
      </w:r>
      <w:r w:rsidRPr="00C679EC">
        <w:rPr>
          <w:rFonts w:cs="Arial"/>
        </w:rPr>
        <w:t xml:space="preserve"> the agent </w:t>
      </w:r>
      <w:r w:rsidR="00B1710E" w:rsidRPr="00C679EC">
        <w:rPr>
          <w:rFonts w:cs="Arial"/>
        </w:rPr>
        <w:t>chosen being</w:t>
      </w:r>
      <w:r w:rsidR="00D24170" w:rsidRPr="00C679EC">
        <w:rPr>
          <w:rFonts w:cs="Arial"/>
        </w:rPr>
        <w:t xml:space="preserve"> that which </w:t>
      </w:r>
      <w:r w:rsidRPr="00C679EC">
        <w:rPr>
          <w:rFonts w:cs="Arial"/>
        </w:rPr>
        <w:t xml:space="preserve">is easiest to administer or </w:t>
      </w:r>
      <w:r w:rsidR="00F70C75" w:rsidRPr="00C679EC">
        <w:rPr>
          <w:rFonts w:cs="Arial"/>
        </w:rPr>
        <w:t xml:space="preserve">that which is easiest </w:t>
      </w:r>
      <w:r w:rsidRPr="00C679EC">
        <w:rPr>
          <w:rFonts w:cs="Arial"/>
        </w:rPr>
        <w:t xml:space="preserve">to apply for. This is clearly unsatisfactory for a disease such as severe asthma with </w:t>
      </w:r>
      <w:r w:rsidR="00F70C75" w:rsidRPr="00C679EC">
        <w:rPr>
          <w:rFonts w:cs="Arial"/>
        </w:rPr>
        <w:t xml:space="preserve">these </w:t>
      </w:r>
      <w:r w:rsidR="00B1710E" w:rsidRPr="00C679EC">
        <w:rPr>
          <w:rFonts w:cs="Arial"/>
        </w:rPr>
        <w:t>biological</w:t>
      </w:r>
      <w:r w:rsidR="00F70C75" w:rsidRPr="00C679EC">
        <w:rPr>
          <w:rFonts w:cs="Arial"/>
        </w:rPr>
        <w:t xml:space="preserve"> </w:t>
      </w:r>
      <w:r w:rsidRPr="00C679EC">
        <w:rPr>
          <w:rFonts w:cs="Arial"/>
        </w:rPr>
        <w:t xml:space="preserve">therapies </w:t>
      </w:r>
      <w:r w:rsidR="00F70C75" w:rsidRPr="00C679EC">
        <w:rPr>
          <w:rFonts w:cs="Arial"/>
        </w:rPr>
        <w:t>being</w:t>
      </w:r>
      <w:r w:rsidRPr="00C679EC">
        <w:rPr>
          <w:rFonts w:cs="Arial"/>
        </w:rPr>
        <w:t xml:space="preserve"> both long</w:t>
      </w:r>
      <w:r w:rsidR="00D24170" w:rsidRPr="00C679EC">
        <w:rPr>
          <w:rFonts w:cs="Arial"/>
        </w:rPr>
        <w:t>-</w:t>
      </w:r>
      <w:r w:rsidRPr="00C679EC">
        <w:rPr>
          <w:rFonts w:cs="Arial"/>
        </w:rPr>
        <w:t xml:space="preserve">term and </w:t>
      </w:r>
      <w:r w:rsidR="00B1710E" w:rsidRPr="00C679EC">
        <w:rPr>
          <w:rFonts w:cs="Arial"/>
        </w:rPr>
        <w:t xml:space="preserve">expensive. </w:t>
      </w:r>
      <w:r w:rsidR="00D24170" w:rsidRPr="00C679EC">
        <w:rPr>
          <w:rFonts w:cs="Arial"/>
        </w:rPr>
        <w:t>Rather, t</w:t>
      </w:r>
      <w:r w:rsidR="0053489F" w:rsidRPr="00C679EC">
        <w:rPr>
          <w:rFonts w:cs="Arial"/>
        </w:rPr>
        <w:t xml:space="preserve">he </w:t>
      </w:r>
      <w:r w:rsidRPr="00C679EC">
        <w:rPr>
          <w:rFonts w:cs="Arial"/>
        </w:rPr>
        <w:t xml:space="preserve">choice should be based on the agent that is best </w:t>
      </w:r>
      <w:r w:rsidR="000C4273" w:rsidRPr="00C679EC">
        <w:rPr>
          <w:rFonts w:cs="Arial"/>
        </w:rPr>
        <w:t xml:space="preserve">suited </w:t>
      </w:r>
      <w:r w:rsidRPr="00C679EC">
        <w:rPr>
          <w:rFonts w:cs="Arial"/>
        </w:rPr>
        <w:t xml:space="preserve">to control the disease process in </w:t>
      </w:r>
      <w:r w:rsidR="00D24170" w:rsidRPr="00C679EC">
        <w:rPr>
          <w:rFonts w:cs="Arial"/>
        </w:rPr>
        <w:t xml:space="preserve">an </w:t>
      </w:r>
      <w:r w:rsidRPr="00C679EC">
        <w:rPr>
          <w:rFonts w:cs="Arial"/>
        </w:rPr>
        <w:t xml:space="preserve">individual </w:t>
      </w:r>
      <w:r w:rsidR="00E646EB" w:rsidRPr="00C679EC">
        <w:rPr>
          <w:rFonts w:cs="Arial"/>
        </w:rPr>
        <w:t xml:space="preserve">and </w:t>
      </w:r>
      <w:r w:rsidR="00D24170" w:rsidRPr="00C679EC">
        <w:rPr>
          <w:rFonts w:cs="Arial"/>
        </w:rPr>
        <w:t xml:space="preserve">one </w:t>
      </w:r>
      <w:r w:rsidR="001D15F3" w:rsidRPr="00C679EC">
        <w:rPr>
          <w:rFonts w:cs="Arial"/>
        </w:rPr>
        <w:t>that will result in the greatest clinical efficacy.</w:t>
      </w:r>
      <w:r w:rsidR="00CC3C1E" w:rsidRPr="00C679EC">
        <w:rPr>
          <w:rFonts w:cs="Arial"/>
        </w:rPr>
        <w:t xml:space="preserve"> </w:t>
      </w:r>
      <w:r w:rsidR="00D24170" w:rsidRPr="00C679EC">
        <w:rPr>
          <w:rFonts w:cs="Arial"/>
        </w:rPr>
        <w:t xml:space="preserve">Failure to target an appropriate treatment may </w:t>
      </w:r>
      <w:r w:rsidR="00F70C75" w:rsidRPr="00C679EC">
        <w:rPr>
          <w:rFonts w:cs="Arial"/>
        </w:rPr>
        <w:t xml:space="preserve">also </w:t>
      </w:r>
      <w:r w:rsidR="00D24170" w:rsidRPr="00C679EC">
        <w:rPr>
          <w:rFonts w:cs="Arial"/>
        </w:rPr>
        <w:t xml:space="preserve">have </w:t>
      </w:r>
      <w:r w:rsidR="00CC3C1E" w:rsidRPr="00C679EC">
        <w:rPr>
          <w:rFonts w:cs="Arial"/>
        </w:rPr>
        <w:t xml:space="preserve">major clinical implications and could result in patients at risk of severe exacerbation and death from asthma not receiving efficacious treatment in a timely manner.  Current restrictions </w:t>
      </w:r>
      <w:r w:rsidR="00D24170" w:rsidRPr="00C679EC">
        <w:rPr>
          <w:rFonts w:cs="Arial"/>
        </w:rPr>
        <w:t xml:space="preserve">of </w:t>
      </w:r>
      <w:r w:rsidR="00CC3C1E" w:rsidRPr="00C679EC">
        <w:rPr>
          <w:rFonts w:cs="Arial"/>
        </w:rPr>
        <w:t xml:space="preserve">the </w:t>
      </w:r>
      <w:r w:rsidR="000C4273" w:rsidRPr="00C679EC">
        <w:rPr>
          <w:rFonts w:cs="Arial"/>
        </w:rPr>
        <w:t xml:space="preserve">Australian PBS </w:t>
      </w:r>
      <w:r w:rsidR="00CC3C1E" w:rsidRPr="00C679EC">
        <w:rPr>
          <w:rFonts w:cs="Arial"/>
        </w:rPr>
        <w:t xml:space="preserve">also require a </w:t>
      </w:r>
      <w:proofErr w:type="gramStart"/>
      <w:r w:rsidR="00CC3C1E" w:rsidRPr="00C679EC">
        <w:rPr>
          <w:rFonts w:cs="Arial"/>
        </w:rPr>
        <w:t>six month</w:t>
      </w:r>
      <w:proofErr w:type="gramEnd"/>
      <w:r w:rsidR="00CC3C1E" w:rsidRPr="00C679EC">
        <w:rPr>
          <w:rFonts w:cs="Arial"/>
        </w:rPr>
        <w:t xml:space="preserve"> window between trials of monoclonal antibody therapies, further putting patients at risk if the more efficacious treatment is not chosen in the first place. </w:t>
      </w:r>
      <w:r w:rsidR="0053489F" w:rsidRPr="00C679EC">
        <w:rPr>
          <w:rFonts w:cs="Arial"/>
        </w:rPr>
        <w:t xml:space="preserve">The results of </w:t>
      </w:r>
      <w:r w:rsidR="00D24170" w:rsidRPr="00C679EC">
        <w:rPr>
          <w:rFonts w:cs="Arial"/>
        </w:rPr>
        <w:t>the study proposed here</w:t>
      </w:r>
      <w:r w:rsidR="0053489F" w:rsidRPr="00C679EC">
        <w:rPr>
          <w:rFonts w:cs="Arial"/>
        </w:rPr>
        <w:t xml:space="preserve"> </w:t>
      </w:r>
      <w:r w:rsidR="00B46FAA" w:rsidRPr="00C679EC">
        <w:rPr>
          <w:rFonts w:cs="Arial"/>
        </w:rPr>
        <w:t>will</w:t>
      </w:r>
      <w:r w:rsidR="0053489F" w:rsidRPr="00C679EC">
        <w:rPr>
          <w:rFonts w:cs="Arial"/>
        </w:rPr>
        <w:t xml:space="preserve"> be immediately translatable to </w:t>
      </w:r>
      <w:r w:rsidR="00656558" w:rsidRPr="00C679EC">
        <w:rPr>
          <w:rFonts w:cs="Arial"/>
        </w:rPr>
        <w:t xml:space="preserve">the </w:t>
      </w:r>
      <w:r w:rsidR="0053489F" w:rsidRPr="00C679EC">
        <w:rPr>
          <w:rFonts w:cs="Arial"/>
        </w:rPr>
        <w:t>Australian</w:t>
      </w:r>
      <w:r w:rsidR="000C4273" w:rsidRPr="00C679EC">
        <w:rPr>
          <w:rFonts w:cs="Arial"/>
        </w:rPr>
        <w:t xml:space="preserve"> </w:t>
      </w:r>
      <w:r w:rsidR="00B1710E" w:rsidRPr="00C679EC">
        <w:rPr>
          <w:rFonts w:cs="Arial"/>
        </w:rPr>
        <w:t>and New</w:t>
      </w:r>
      <w:r w:rsidR="000C4273" w:rsidRPr="00C679EC">
        <w:rPr>
          <w:rFonts w:cs="Arial"/>
        </w:rPr>
        <w:t xml:space="preserve"> Zealand</w:t>
      </w:r>
      <w:r w:rsidR="0053489F" w:rsidRPr="00C679EC">
        <w:rPr>
          <w:rFonts w:cs="Arial"/>
        </w:rPr>
        <w:t xml:space="preserve"> health </w:t>
      </w:r>
      <w:r w:rsidR="00656558" w:rsidRPr="00C679EC">
        <w:rPr>
          <w:rFonts w:cs="Arial"/>
        </w:rPr>
        <w:t>environment</w:t>
      </w:r>
      <w:r w:rsidR="000C4273" w:rsidRPr="00C679EC">
        <w:rPr>
          <w:rFonts w:cs="Arial"/>
        </w:rPr>
        <w:t>s</w:t>
      </w:r>
      <w:r w:rsidR="00656558" w:rsidRPr="00C679EC">
        <w:rPr>
          <w:rFonts w:cs="Arial"/>
        </w:rPr>
        <w:t xml:space="preserve"> </w:t>
      </w:r>
      <w:r w:rsidR="0053489F" w:rsidRPr="00C679EC">
        <w:rPr>
          <w:rFonts w:cs="Arial"/>
        </w:rPr>
        <w:t>and provide clear direction for a change in policy</w:t>
      </w:r>
      <w:r w:rsidR="00656558" w:rsidRPr="00C679EC">
        <w:rPr>
          <w:rFonts w:cs="Arial"/>
        </w:rPr>
        <w:t xml:space="preserve"> </w:t>
      </w:r>
      <w:r w:rsidR="00033736" w:rsidRPr="00C679EC">
        <w:rPr>
          <w:rFonts w:cs="Arial"/>
        </w:rPr>
        <w:t>for this important chronic condition.</w:t>
      </w:r>
    </w:p>
    <w:p w14:paraId="48BC3022" w14:textId="23A7EC0F" w:rsidR="00205BD8" w:rsidRPr="00C679EC" w:rsidRDefault="00CC3C1E" w:rsidP="00F60A5D">
      <w:pPr>
        <w:spacing w:line="360" w:lineRule="auto"/>
        <w:rPr>
          <w:rFonts w:cs="Arial"/>
        </w:rPr>
      </w:pPr>
      <w:r w:rsidRPr="00C679EC">
        <w:rPr>
          <w:rFonts w:cs="Arial"/>
        </w:rPr>
        <w:t xml:space="preserve"> </w:t>
      </w:r>
    </w:p>
    <w:p w14:paraId="43F95278" w14:textId="5272AAF4" w:rsidR="00EA7311" w:rsidRPr="00C679EC" w:rsidRDefault="00476E4E" w:rsidP="00F60A5D">
      <w:pPr>
        <w:pStyle w:val="NormalWeb"/>
        <w:spacing w:before="0" w:beforeAutospacing="0" w:after="0" w:afterAutospacing="0" w:line="360" w:lineRule="auto"/>
        <w:rPr>
          <w:lang w:val="en-AU"/>
        </w:rPr>
      </w:pPr>
      <w:r w:rsidRPr="00C679EC">
        <w:rPr>
          <w:b/>
          <w:bCs/>
          <w:lang w:val="en-AU"/>
        </w:rPr>
        <w:t>HYPOTHESIS</w:t>
      </w:r>
    </w:p>
    <w:p w14:paraId="795B4DC9" w14:textId="73321691" w:rsidR="00075902" w:rsidRPr="00C679EC" w:rsidRDefault="00B1710E" w:rsidP="00F60A5D">
      <w:pPr>
        <w:pStyle w:val="NormalWeb"/>
        <w:spacing w:before="0" w:beforeAutospacing="0" w:after="0" w:afterAutospacing="0" w:line="360" w:lineRule="auto"/>
        <w:rPr>
          <w:lang w:val="en-AU"/>
        </w:rPr>
      </w:pPr>
      <w:r>
        <w:rPr>
          <w:lang w:val="en-AU"/>
        </w:rPr>
        <w:t>We propose that:</w:t>
      </w:r>
    </w:p>
    <w:p w14:paraId="7859362D" w14:textId="015F3FAC" w:rsidR="00F60A5D" w:rsidRDefault="00B1710E" w:rsidP="00F60A5D">
      <w:pPr>
        <w:pStyle w:val="NormalWeb"/>
        <w:spacing w:before="0" w:beforeAutospacing="0" w:after="0" w:afterAutospacing="0" w:line="360" w:lineRule="auto"/>
        <w:rPr>
          <w:lang w:val="en-AU"/>
        </w:rPr>
      </w:pPr>
      <w:r>
        <w:rPr>
          <w:lang w:val="en-AU"/>
        </w:rPr>
        <w:t>“</w:t>
      </w:r>
      <w:r w:rsidR="00F60A5D">
        <w:rPr>
          <w:lang w:val="en-AU"/>
        </w:rPr>
        <w:t>I</w:t>
      </w:r>
      <w:r w:rsidR="00592F45" w:rsidRPr="00C679EC">
        <w:rPr>
          <w:lang w:val="en-AU"/>
        </w:rPr>
        <w:t>n</w:t>
      </w:r>
      <w:r w:rsidR="00EA7311" w:rsidRPr="00C679EC">
        <w:rPr>
          <w:lang w:val="en-AU"/>
        </w:rPr>
        <w:t xml:space="preserve"> patients with the dual phenotypes of severe allergic and eosinophilic asthma, </w:t>
      </w:r>
      <w:r w:rsidR="003807F1" w:rsidRPr="00C679EC">
        <w:rPr>
          <w:lang w:val="en-AU"/>
        </w:rPr>
        <w:t>Mepolizumab is as effective as Omalizumab</w:t>
      </w:r>
      <w:r>
        <w:rPr>
          <w:lang w:val="en-AU"/>
        </w:rPr>
        <w:t>”</w:t>
      </w:r>
      <w:r w:rsidR="00B53571" w:rsidRPr="00C679EC">
        <w:rPr>
          <w:lang w:val="en-AU"/>
        </w:rPr>
        <w:t xml:space="preserve">. </w:t>
      </w:r>
    </w:p>
    <w:p w14:paraId="01F8BB2B" w14:textId="77777777" w:rsidR="00F60A5D" w:rsidRDefault="00F60A5D" w:rsidP="00F60A5D">
      <w:pPr>
        <w:pStyle w:val="NormalWeb"/>
        <w:spacing w:before="0" w:beforeAutospacing="0" w:after="0" w:afterAutospacing="0" w:line="360" w:lineRule="auto"/>
        <w:rPr>
          <w:lang w:val="en-AU"/>
        </w:rPr>
      </w:pPr>
    </w:p>
    <w:p w14:paraId="4EDDAC18" w14:textId="6E4CCE57" w:rsidR="00EA7311" w:rsidRPr="00C679EC" w:rsidRDefault="00F60A5D" w:rsidP="00F60A5D">
      <w:pPr>
        <w:pStyle w:val="NormalWeb"/>
        <w:spacing w:before="0" w:beforeAutospacing="0" w:after="0" w:afterAutospacing="0" w:line="360" w:lineRule="auto"/>
        <w:rPr>
          <w:lang w:val="en-AU"/>
        </w:rPr>
      </w:pPr>
      <w:r>
        <w:rPr>
          <w:lang w:val="en-AU"/>
        </w:rPr>
        <w:t xml:space="preserve">In testing this hypothesis experimental analyses will be undertaken </w:t>
      </w:r>
      <w:r w:rsidR="00075902" w:rsidRPr="00C679EC">
        <w:rPr>
          <w:lang w:val="en-AU"/>
        </w:rPr>
        <w:t>to</w:t>
      </w:r>
      <w:r w:rsidR="00B53571" w:rsidRPr="00C679EC">
        <w:rPr>
          <w:lang w:val="en-AU"/>
        </w:rPr>
        <w:t xml:space="preserve"> </w:t>
      </w:r>
      <w:r w:rsidR="00EA7311" w:rsidRPr="00C679EC">
        <w:rPr>
          <w:lang w:val="en-AU"/>
        </w:rPr>
        <w:t xml:space="preserve">identify key clinical biomarkers that </w:t>
      </w:r>
      <w:r w:rsidR="004E53BA" w:rsidRPr="00C679EC">
        <w:rPr>
          <w:lang w:val="en-AU"/>
        </w:rPr>
        <w:t xml:space="preserve">may </w:t>
      </w:r>
      <w:r w:rsidR="005370D0" w:rsidRPr="00C679EC">
        <w:rPr>
          <w:lang w:val="en-AU"/>
        </w:rPr>
        <w:t>determine</w:t>
      </w:r>
      <w:r w:rsidR="00EA7311" w:rsidRPr="00C679EC">
        <w:rPr>
          <w:lang w:val="en-AU"/>
        </w:rPr>
        <w:t xml:space="preserve"> </w:t>
      </w:r>
      <w:r>
        <w:rPr>
          <w:lang w:val="en-AU"/>
        </w:rPr>
        <w:t>a</w:t>
      </w:r>
      <w:r w:rsidR="004E53BA" w:rsidRPr="00C679EC">
        <w:rPr>
          <w:lang w:val="en-AU"/>
        </w:rPr>
        <w:t xml:space="preserve"> clinical profile </w:t>
      </w:r>
      <w:r w:rsidR="00262F79" w:rsidRPr="00C679EC">
        <w:rPr>
          <w:lang w:val="en-AU"/>
        </w:rPr>
        <w:t>which</w:t>
      </w:r>
      <w:r w:rsidR="00EA7311" w:rsidRPr="00C679EC">
        <w:rPr>
          <w:lang w:val="en-AU"/>
        </w:rPr>
        <w:t xml:space="preserve"> respond</w:t>
      </w:r>
      <w:r w:rsidR="00262F79" w:rsidRPr="00C679EC">
        <w:rPr>
          <w:lang w:val="en-AU"/>
        </w:rPr>
        <w:t>s</w:t>
      </w:r>
      <w:r w:rsidR="00EA7311" w:rsidRPr="00C679EC">
        <w:rPr>
          <w:lang w:val="en-AU"/>
        </w:rPr>
        <w:t xml:space="preserve"> best to </w:t>
      </w:r>
      <w:r w:rsidR="00C85BB0" w:rsidRPr="00C679EC">
        <w:rPr>
          <w:lang w:val="en-AU"/>
        </w:rPr>
        <w:t xml:space="preserve">each of </w:t>
      </w:r>
      <w:r w:rsidR="00EA7311" w:rsidRPr="00C679EC">
        <w:rPr>
          <w:lang w:val="en-AU"/>
        </w:rPr>
        <w:t>these interventions</w:t>
      </w:r>
      <w:r w:rsidR="004E53BA" w:rsidRPr="00C679EC">
        <w:rPr>
          <w:lang w:val="en-AU"/>
        </w:rPr>
        <w:t xml:space="preserve"> if equivalence is not </w:t>
      </w:r>
      <w:r w:rsidR="00262F79" w:rsidRPr="00C679EC">
        <w:rPr>
          <w:lang w:val="en-AU"/>
        </w:rPr>
        <w:t>apparent</w:t>
      </w:r>
      <w:r w:rsidR="004E53BA" w:rsidRPr="00C679EC">
        <w:rPr>
          <w:lang w:val="en-AU"/>
        </w:rPr>
        <w:t xml:space="preserve"> (</w:t>
      </w:r>
      <w:r w:rsidR="00F70C75" w:rsidRPr="00C679EC">
        <w:rPr>
          <w:lang w:val="en-AU"/>
        </w:rPr>
        <w:t>inferiority</w:t>
      </w:r>
      <w:r w:rsidR="004E53BA" w:rsidRPr="00C679EC">
        <w:rPr>
          <w:lang w:val="en-AU"/>
        </w:rPr>
        <w:t xml:space="preserve"> </w:t>
      </w:r>
      <w:r w:rsidR="00F70C75" w:rsidRPr="00C679EC">
        <w:rPr>
          <w:lang w:val="en-AU"/>
        </w:rPr>
        <w:t>outcome</w:t>
      </w:r>
      <w:r w:rsidR="004E53BA" w:rsidRPr="00C679EC">
        <w:rPr>
          <w:lang w:val="en-AU"/>
        </w:rPr>
        <w:t>)</w:t>
      </w:r>
      <w:r w:rsidR="00033736" w:rsidRPr="00C679EC">
        <w:rPr>
          <w:lang w:val="en-AU"/>
        </w:rPr>
        <w:t>.</w:t>
      </w:r>
    </w:p>
    <w:p w14:paraId="43FC73DD" w14:textId="77777777" w:rsidR="005370D0" w:rsidRPr="00C679EC" w:rsidRDefault="005370D0" w:rsidP="00F60A5D">
      <w:pPr>
        <w:pStyle w:val="NormalWeb"/>
        <w:spacing w:before="0" w:beforeAutospacing="0" w:after="0" w:afterAutospacing="0" w:line="360" w:lineRule="auto"/>
        <w:rPr>
          <w:b/>
          <w:bCs/>
          <w:lang w:val="en-AU"/>
        </w:rPr>
      </w:pPr>
    </w:p>
    <w:p w14:paraId="29200124" w14:textId="0A0DAB3B" w:rsidR="00EA7311" w:rsidRPr="00C679EC" w:rsidRDefault="00476E4E" w:rsidP="00F60A5D">
      <w:pPr>
        <w:pStyle w:val="NormalWeb"/>
        <w:spacing w:before="0" w:beforeAutospacing="0" w:after="0" w:afterAutospacing="0" w:line="360" w:lineRule="auto"/>
        <w:rPr>
          <w:lang w:val="en-AU"/>
        </w:rPr>
      </w:pPr>
      <w:r w:rsidRPr="00C679EC">
        <w:rPr>
          <w:b/>
          <w:bCs/>
          <w:lang w:val="en-AU"/>
        </w:rPr>
        <w:t>AIMS</w:t>
      </w:r>
    </w:p>
    <w:p w14:paraId="46F5C4F8" w14:textId="77777777" w:rsidR="005370D0" w:rsidRPr="00C679EC" w:rsidRDefault="005370D0" w:rsidP="00F60A5D">
      <w:pPr>
        <w:pStyle w:val="NormalWeb"/>
        <w:spacing w:before="0" w:beforeAutospacing="0" w:after="200" w:afterAutospacing="0" w:line="360" w:lineRule="auto"/>
        <w:rPr>
          <w:b/>
          <w:lang w:val="en-AU"/>
        </w:rPr>
      </w:pPr>
    </w:p>
    <w:p w14:paraId="60EAB7EC" w14:textId="77777777" w:rsidR="0055131F" w:rsidRPr="00C679EC" w:rsidRDefault="0055131F" w:rsidP="0055131F">
      <w:pPr>
        <w:pStyle w:val="NormalWeb"/>
        <w:spacing w:before="0" w:beforeAutospacing="0" w:after="200" w:afterAutospacing="0" w:line="360" w:lineRule="auto"/>
        <w:rPr>
          <w:b/>
          <w:lang w:val="en-AU"/>
        </w:rPr>
      </w:pPr>
      <w:r w:rsidRPr="00C679EC">
        <w:rPr>
          <w:b/>
          <w:lang w:val="en-AU"/>
        </w:rPr>
        <w:t>Aim 1: To determine if Mepolizumab is as effective as Omalizumab in adults with severe refractory asthma who exhibit a dual allergic/eosinophilic phenotype in terms of improvement in asthma control.</w:t>
      </w:r>
    </w:p>
    <w:p w14:paraId="691D0411" w14:textId="279EBAAB" w:rsidR="0055131F" w:rsidRPr="0055131F" w:rsidRDefault="0055131F" w:rsidP="0055131F">
      <w:pPr>
        <w:jc w:val="both"/>
        <w:rPr>
          <w:rFonts w:ascii="Calibri" w:hAnsi="Calibri" w:cs="Calibri"/>
          <w:b/>
          <w:color w:val="000000"/>
          <w:lang w:val="en-AU" w:eastAsia="en-US"/>
        </w:rPr>
      </w:pPr>
      <w:r w:rsidRPr="0055131F">
        <w:rPr>
          <w:rFonts w:ascii="Cambria" w:hAnsi="Cambria" w:cs="Calibri"/>
          <w:b/>
          <w:color w:val="000000" w:themeColor="text1"/>
          <w:lang w:val="en-AU" w:eastAsia="en-US"/>
        </w:rPr>
        <w:t>Aim 2: To determine those with severe refractory eosinophilic and allergic asthma if peripheral blood gene expression, immune cell subset analysis, exhaled volatile compounds and induced sputum provides novel information that will identify patients who are more likely to response to omalizumab or mepolizumab</w:t>
      </w:r>
      <w:r>
        <w:rPr>
          <w:rFonts w:ascii="Cambria" w:hAnsi="Cambria" w:cs="Calibri"/>
          <w:b/>
          <w:color w:val="000000" w:themeColor="text1"/>
          <w:lang w:val="en-AU" w:eastAsia="en-US"/>
        </w:rPr>
        <w:t>.</w:t>
      </w:r>
    </w:p>
    <w:p w14:paraId="2731EE7C" w14:textId="1685379D" w:rsidR="00F60A5D" w:rsidRDefault="00F60A5D" w:rsidP="0055131F">
      <w:pPr>
        <w:pStyle w:val="NormalWeb"/>
        <w:spacing w:before="0" w:beforeAutospacing="0" w:after="200" w:afterAutospacing="0" w:line="360" w:lineRule="auto"/>
        <w:rPr>
          <w:b/>
          <w:lang w:val="en-AU"/>
        </w:rPr>
      </w:pPr>
      <w:r>
        <w:rPr>
          <w:b/>
          <w:lang w:val="en-AU"/>
        </w:rPr>
        <w:br w:type="page"/>
      </w:r>
    </w:p>
    <w:p w14:paraId="2796959B" w14:textId="77777777" w:rsidR="00DC7F8A" w:rsidRDefault="00DC7F8A" w:rsidP="00F60A5D">
      <w:pPr>
        <w:pStyle w:val="NormalWeb"/>
        <w:spacing w:before="0" w:beforeAutospacing="0" w:after="200" w:afterAutospacing="0" w:line="360" w:lineRule="auto"/>
        <w:rPr>
          <w:b/>
          <w:lang w:val="en-AU"/>
        </w:rPr>
      </w:pPr>
    </w:p>
    <w:p w14:paraId="4196D214" w14:textId="746C3BCD" w:rsidR="00DC7F8A" w:rsidRDefault="00B1710E" w:rsidP="00F60A5D">
      <w:pPr>
        <w:pStyle w:val="NormalWeb"/>
        <w:spacing w:before="0" w:beforeAutospacing="0" w:after="200" w:afterAutospacing="0" w:line="360" w:lineRule="auto"/>
        <w:rPr>
          <w:b/>
          <w:lang w:val="en-AU"/>
        </w:rPr>
      </w:pPr>
      <w:r>
        <w:rPr>
          <w:b/>
          <w:lang w:val="en-AU"/>
        </w:rPr>
        <w:t>INVESTIGATIONAL PROCEDURES</w:t>
      </w:r>
    </w:p>
    <w:p w14:paraId="0C135719" w14:textId="3CD9DC75" w:rsidR="0047715A" w:rsidRDefault="0047715A" w:rsidP="00F60A5D">
      <w:pPr>
        <w:pStyle w:val="NormalWeb"/>
        <w:spacing w:before="0" w:beforeAutospacing="0" w:after="200" w:afterAutospacing="0" w:line="360" w:lineRule="auto"/>
        <w:rPr>
          <w:b/>
          <w:lang w:val="en-AU"/>
        </w:rPr>
      </w:pPr>
      <w:r>
        <w:rPr>
          <w:b/>
          <w:lang w:val="en-AU"/>
        </w:rPr>
        <w:t>CLINICAL</w:t>
      </w:r>
    </w:p>
    <w:p w14:paraId="225A9B5D" w14:textId="1CDC1531" w:rsidR="00C85BB0" w:rsidRPr="00C679EC" w:rsidRDefault="00E81812" w:rsidP="00F60A5D">
      <w:pPr>
        <w:pStyle w:val="NormalWeb"/>
        <w:spacing w:before="0" w:beforeAutospacing="0" w:after="200" w:afterAutospacing="0" w:line="360" w:lineRule="auto"/>
        <w:rPr>
          <w:b/>
          <w:lang w:val="en-AU"/>
        </w:rPr>
      </w:pPr>
      <w:r w:rsidRPr="00C679EC">
        <w:rPr>
          <w:b/>
          <w:lang w:val="en-AU"/>
        </w:rPr>
        <w:t>Aim 1</w:t>
      </w:r>
      <w:r w:rsidR="00C85BB0" w:rsidRPr="00C679EC">
        <w:rPr>
          <w:b/>
          <w:lang w:val="en-AU"/>
        </w:rPr>
        <w:t xml:space="preserve">: To determine </w:t>
      </w:r>
      <w:r w:rsidR="00AB72DB" w:rsidRPr="00C679EC">
        <w:rPr>
          <w:b/>
          <w:lang w:val="en-AU"/>
        </w:rPr>
        <w:t xml:space="preserve">if </w:t>
      </w:r>
      <w:r w:rsidR="00C85BB0" w:rsidRPr="00C679EC">
        <w:rPr>
          <w:b/>
          <w:lang w:val="en-AU"/>
        </w:rPr>
        <w:t>Mepolizumab is as effective as Omalizumab in adults with severe refractory asthma who exhibit a dual allergic/eosinophilic phenotype in terms of improvement in asthma control.</w:t>
      </w:r>
    </w:p>
    <w:p w14:paraId="72DB8A08" w14:textId="77777777" w:rsidR="00307BE5" w:rsidRPr="00B1710E" w:rsidRDefault="00307BE5" w:rsidP="00F60A5D">
      <w:pPr>
        <w:spacing w:line="360" w:lineRule="auto"/>
        <w:rPr>
          <w:b/>
          <w:u w:val="single"/>
        </w:rPr>
      </w:pPr>
      <w:r w:rsidRPr="00B1710E">
        <w:rPr>
          <w:b/>
          <w:u w:val="single"/>
        </w:rPr>
        <w:t xml:space="preserve">Participants </w:t>
      </w:r>
    </w:p>
    <w:p w14:paraId="43970A25" w14:textId="77777777" w:rsidR="00307BE5" w:rsidRPr="00C679EC" w:rsidRDefault="00307BE5" w:rsidP="00F60A5D">
      <w:pPr>
        <w:spacing w:line="360" w:lineRule="auto"/>
        <w:rPr>
          <w:b/>
        </w:rPr>
      </w:pPr>
    </w:p>
    <w:p w14:paraId="1CDF5609" w14:textId="0E58A303" w:rsidR="00F51762" w:rsidRPr="00C679EC" w:rsidRDefault="00F60A5D" w:rsidP="00F60A5D">
      <w:pPr>
        <w:spacing w:line="360" w:lineRule="auto"/>
      </w:pPr>
      <w:r>
        <w:t>A</w:t>
      </w:r>
      <w:r w:rsidR="00F51762" w:rsidRPr="00C679EC">
        <w:t xml:space="preserve"> non-inferiority un</w:t>
      </w:r>
      <w:r w:rsidR="00033736" w:rsidRPr="00C679EC">
        <w:t>-</w:t>
      </w:r>
      <w:r w:rsidR="00F51762" w:rsidRPr="00C679EC">
        <w:t>blinded “pragmatic” randomised control</w:t>
      </w:r>
      <w:r w:rsidR="00CC3C1E" w:rsidRPr="00C679EC">
        <w:t xml:space="preserve"> trial</w:t>
      </w:r>
      <w:r w:rsidR="00F51762" w:rsidRPr="00C679EC">
        <w:t xml:space="preserve"> (RCT)</w:t>
      </w:r>
      <w:r>
        <w:t xml:space="preserve"> will be carried out</w:t>
      </w:r>
      <w:r w:rsidR="00F51762" w:rsidRPr="00C679EC">
        <w:t xml:space="preserve">. </w:t>
      </w:r>
      <w:r w:rsidR="00307BE5" w:rsidRPr="00C679EC">
        <w:t xml:space="preserve">190 </w:t>
      </w:r>
      <w:r w:rsidR="00F51762" w:rsidRPr="00C679EC">
        <w:t xml:space="preserve">participants will be </w:t>
      </w:r>
      <w:r>
        <w:t>recruited</w:t>
      </w:r>
      <w:r w:rsidR="00F51762" w:rsidRPr="00C679EC">
        <w:t xml:space="preserve"> from patients who </w:t>
      </w:r>
      <w:r w:rsidR="00307BE5" w:rsidRPr="00C679EC">
        <w:t>have been assessed by respiratory or immunology specialists in Austra</w:t>
      </w:r>
      <w:r w:rsidR="00DC7F8A">
        <w:t>lia and New Zealand a</w:t>
      </w:r>
      <w:r w:rsidR="00307BE5" w:rsidRPr="00C679EC">
        <w:t>nd</w:t>
      </w:r>
      <w:r w:rsidR="00DC7F8A">
        <w:t xml:space="preserve"> who </w:t>
      </w:r>
      <w:r w:rsidR="00F51762" w:rsidRPr="00C679EC">
        <w:t>dual</w:t>
      </w:r>
      <w:r w:rsidR="005370D0" w:rsidRPr="00C679EC">
        <w:t>ly</w:t>
      </w:r>
      <w:r w:rsidR="00F51762" w:rsidRPr="00C679EC">
        <w:t xml:space="preserve"> qualify </w:t>
      </w:r>
      <w:r w:rsidR="00476E4E">
        <w:t xml:space="preserve">for </w:t>
      </w:r>
      <w:r w:rsidR="00476E4E" w:rsidRPr="00C679EC">
        <w:t>treatment of severe asthma with either Mepolizumab or Omalizumab</w:t>
      </w:r>
      <w:r w:rsidR="00476E4E">
        <w:t xml:space="preserve"> </w:t>
      </w:r>
      <w:r w:rsidR="00DC7F8A">
        <w:t>according to</w:t>
      </w:r>
      <w:r w:rsidR="00F51762" w:rsidRPr="00C679EC">
        <w:t xml:space="preserve"> Australian </w:t>
      </w:r>
      <w:r w:rsidR="005370D0" w:rsidRPr="00C679EC">
        <w:t>PBS</w:t>
      </w:r>
      <w:r w:rsidR="00F51762" w:rsidRPr="00C679EC">
        <w:t xml:space="preserve"> </w:t>
      </w:r>
      <w:r w:rsidR="00DC7F8A">
        <w:t>criteria</w:t>
      </w:r>
      <w:r w:rsidR="00F51762" w:rsidRPr="00C679EC">
        <w:t xml:space="preserve">. </w:t>
      </w:r>
      <w:r w:rsidR="00476E4E">
        <w:t>Currently, t</w:t>
      </w:r>
      <w:r w:rsidR="005701BF" w:rsidRPr="00C679EC">
        <w:t>o qualify for PBS-</w:t>
      </w:r>
      <w:r w:rsidR="00476E4E">
        <w:t>subsidised</w:t>
      </w:r>
      <w:r w:rsidR="005701BF" w:rsidRPr="00C679EC">
        <w:t xml:space="preserve"> provision of these drugs</w:t>
      </w:r>
      <w:r w:rsidR="00B1710E">
        <w:t>,</w:t>
      </w:r>
      <w:r w:rsidR="005701BF" w:rsidRPr="00C679EC">
        <w:t xml:space="preserve"> the following</w:t>
      </w:r>
      <w:r w:rsidR="00476E4E">
        <w:t xml:space="preserve"> criteria need to be satisfied </w:t>
      </w:r>
      <w:r w:rsidR="005701BF" w:rsidRPr="00C679EC">
        <w:t>and these criteria will be used to determine inclusion in this study:</w:t>
      </w:r>
    </w:p>
    <w:p w14:paraId="58EFF462" w14:textId="77777777" w:rsidR="005370D0" w:rsidRPr="00C679EC" w:rsidRDefault="005370D0" w:rsidP="00F60A5D">
      <w:pPr>
        <w:spacing w:line="360" w:lineRule="auto"/>
      </w:pPr>
    </w:p>
    <w:p w14:paraId="087F2D72" w14:textId="1C4C66CF" w:rsidR="005370D0" w:rsidRPr="00C679EC" w:rsidRDefault="005370D0" w:rsidP="00F60A5D">
      <w:pPr>
        <w:spacing w:line="360" w:lineRule="auto"/>
        <w:rPr>
          <w:b/>
        </w:rPr>
      </w:pPr>
      <w:r w:rsidRPr="00C679EC">
        <w:rPr>
          <w:b/>
        </w:rPr>
        <w:t>Inclusion criteria</w:t>
      </w:r>
    </w:p>
    <w:p w14:paraId="1EC72B10" w14:textId="77777777" w:rsidR="00AB72DB" w:rsidRPr="00C679EC" w:rsidRDefault="00AB72DB" w:rsidP="00F60A5D">
      <w:pPr>
        <w:spacing w:line="360" w:lineRule="auto"/>
      </w:pPr>
    </w:p>
    <w:p w14:paraId="10107C16" w14:textId="54F4CEAA" w:rsidR="005370D0" w:rsidRPr="00C679EC" w:rsidRDefault="005370D0" w:rsidP="00F60A5D">
      <w:pPr>
        <w:pStyle w:val="ListParagraph"/>
        <w:numPr>
          <w:ilvl w:val="0"/>
          <w:numId w:val="8"/>
        </w:numPr>
        <w:spacing w:line="360" w:lineRule="auto"/>
        <w:ind w:left="0" w:firstLine="0"/>
      </w:pPr>
      <w:r w:rsidRPr="00C679EC">
        <w:t xml:space="preserve">≥12 years of age </w:t>
      </w:r>
    </w:p>
    <w:p w14:paraId="74F3141E" w14:textId="7A747124" w:rsidR="005370D0" w:rsidRPr="00C679EC" w:rsidRDefault="005370D0" w:rsidP="00F60A5D">
      <w:pPr>
        <w:pStyle w:val="ListParagraph"/>
        <w:numPr>
          <w:ilvl w:val="0"/>
          <w:numId w:val="8"/>
        </w:numPr>
        <w:spacing w:line="360" w:lineRule="auto"/>
        <w:ind w:left="0" w:firstLine="0"/>
      </w:pPr>
      <w:r w:rsidRPr="00C679EC">
        <w:t>Being treated by a respiratory physician or immunologist</w:t>
      </w:r>
    </w:p>
    <w:p w14:paraId="4EA93CEE" w14:textId="4D9342E3" w:rsidR="005370D0" w:rsidRPr="00C679EC" w:rsidRDefault="005370D0" w:rsidP="00F60A5D">
      <w:pPr>
        <w:pStyle w:val="ListParagraph"/>
        <w:numPr>
          <w:ilvl w:val="0"/>
          <w:numId w:val="8"/>
        </w:numPr>
        <w:spacing w:line="360" w:lineRule="auto"/>
        <w:ind w:left="0" w:firstLine="0"/>
      </w:pPr>
      <w:r w:rsidRPr="00C679EC">
        <w:t>Duration of asthma of at least 12 months</w:t>
      </w:r>
    </w:p>
    <w:p w14:paraId="028AA79A" w14:textId="1E599458" w:rsidR="005370D0" w:rsidRDefault="005370D0" w:rsidP="00F60A5D">
      <w:pPr>
        <w:pStyle w:val="ListParagraph"/>
        <w:numPr>
          <w:ilvl w:val="0"/>
          <w:numId w:val="8"/>
        </w:numPr>
        <w:spacing w:line="360" w:lineRule="auto"/>
        <w:ind w:left="0" w:firstLine="0"/>
      </w:pPr>
      <w:r w:rsidRPr="00C679EC">
        <w:t>Diagnosis of severe asthma defined by:</w:t>
      </w:r>
    </w:p>
    <w:p w14:paraId="53C836DD" w14:textId="77777777" w:rsidR="00DC7F8A" w:rsidRPr="00C679EC" w:rsidRDefault="00DC7F8A" w:rsidP="00F60A5D">
      <w:pPr>
        <w:pStyle w:val="ListParagraph"/>
        <w:spacing w:line="360" w:lineRule="auto"/>
        <w:ind w:left="0"/>
      </w:pPr>
    </w:p>
    <w:p w14:paraId="79F5E96F" w14:textId="6F23BBDF" w:rsidR="005370D0" w:rsidRDefault="005370D0" w:rsidP="00F60A5D">
      <w:pPr>
        <w:spacing w:line="360" w:lineRule="auto"/>
        <w:ind w:left="709"/>
        <w:rPr>
          <w:color w:val="000000" w:themeColor="text1"/>
        </w:rPr>
      </w:pPr>
      <w:r w:rsidRPr="00C679EC">
        <w:rPr>
          <w:color w:val="000000" w:themeColor="text1"/>
        </w:rPr>
        <w:t>(</w:t>
      </w:r>
      <w:proofErr w:type="spellStart"/>
      <w:r w:rsidRPr="00C679EC">
        <w:rPr>
          <w:color w:val="000000" w:themeColor="text1"/>
        </w:rPr>
        <w:t>i</w:t>
      </w:r>
      <w:proofErr w:type="spellEnd"/>
      <w:r w:rsidRPr="00C679EC">
        <w:rPr>
          <w:color w:val="000000" w:themeColor="text1"/>
        </w:rPr>
        <w:t>) forced expiratory volume (FEV1) reversibility greater than or equal to 12%, and greater than or equal to 200 mL at baseline within 30 minutes after administration of salb</w:t>
      </w:r>
      <w:r w:rsidR="00DC7F8A">
        <w:rPr>
          <w:color w:val="000000" w:themeColor="text1"/>
        </w:rPr>
        <w:t>utamol (200 to 400 micrograms),</w:t>
      </w:r>
    </w:p>
    <w:p w14:paraId="48EB4CCD" w14:textId="77777777" w:rsidR="00DC7F8A" w:rsidRPr="00C679EC" w:rsidRDefault="00DC7F8A" w:rsidP="00F60A5D">
      <w:pPr>
        <w:spacing w:line="360" w:lineRule="auto"/>
        <w:ind w:left="709"/>
        <w:rPr>
          <w:color w:val="000000" w:themeColor="text1"/>
        </w:rPr>
      </w:pPr>
    </w:p>
    <w:p w14:paraId="54C0AA28" w14:textId="6A094726" w:rsidR="005370D0" w:rsidRPr="00C679EC" w:rsidRDefault="005370D0" w:rsidP="00F60A5D">
      <w:pPr>
        <w:spacing w:line="360" w:lineRule="auto"/>
        <w:ind w:left="709"/>
        <w:rPr>
          <w:color w:val="000000" w:themeColor="text1"/>
        </w:rPr>
      </w:pPr>
      <w:r w:rsidRPr="00C679EC">
        <w:rPr>
          <w:color w:val="000000" w:themeColor="text1"/>
        </w:rPr>
        <w:t xml:space="preserve">or </w:t>
      </w:r>
    </w:p>
    <w:p w14:paraId="2105E383" w14:textId="59CBB79D" w:rsidR="005370D0" w:rsidRDefault="005370D0" w:rsidP="00F60A5D">
      <w:pPr>
        <w:spacing w:line="360" w:lineRule="auto"/>
        <w:ind w:left="709"/>
        <w:rPr>
          <w:color w:val="000000" w:themeColor="text1"/>
        </w:rPr>
      </w:pPr>
      <w:r w:rsidRPr="00C679EC">
        <w:rPr>
          <w:color w:val="000000" w:themeColor="text1"/>
        </w:rPr>
        <w:t xml:space="preserve">(ii) airway hyperresponsiveness defined as a greater than 20% decline in FEV1 during a direct bronchial provocation test or greater than 15% decline during an indirect bronchial provocation test, </w:t>
      </w:r>
    </w:p>
    <w:p w14:paraId="5EBF7803" w14:textId="77777777" w:rsidR="00DC7F8A" w:rsidRPr="00C679EC" w:rsidRDefault="00DC7F8A" w:rsidP="00F60A5D">
      <w:pPr>
        <w:spacing w:line="360" w:lineRule="auto"/>
        <w:ind w:left="709"/>
        <w:rPr>
          <w:color w:val="000000" w:themeColor="text1"/>
        </w:rPr>
      </w:pPr>
    </w:p>
    <w:p w14:paraId="00FB785E" w14:textId="77777777" w:rsidR="005370D0" w:rsidRDefault="005370D0" w:rsidP="00F60A5D">
      <w:pPr>
        <w:spacing w:line="360" w:lineRule="auto"/>
        <w:ind w:left="709"/>
        <w:rPr>
          <w:color w:val="000000" w:themeColor="text1"/>
        </w:rPr>
      </w:pPr>
      <w:r w:rsidRPr="00C679EC">
        <w:rPr>
          <w:color w:val="000000" w:themeColor="text1"/>
        </w:rPr>
        <w:t xml:space="preserve">or </w:t>
      </w:r>
    </w:p>
    <w:p w14:paraId="726BF3E9" w14:textId="77777777" w:rsidR="00DC7F8A" w:rsidRPr="00C679EC" w:rsidRDefault="00DC7F8A" w:rsidP="00F60A5D">
      <w:pPr>
        <w:spacing w:line="360" w:lineRule="auto"/>
        <w:ind w:left="709"/>
        <w:rPr>
          <w:color w:val="000000" w:themeColor="text1"/>
        </w:rPr>
      </w:pPr>
    </w:p>
    <w:p w14:paraId="5EBEB207" w14:textId="5DF2536B" w:rsidR="005370D0" w:rsidRPr="00C679EC" w:rsidRDefault="005370D0" w:rsidP="00F60A5D">
      <w:pPr>
        <w:spacing w:line="360" w:lineRule="auto"/>
        <w:ind w:left="709"/>
        <w:rPr>
          <w:color w:val="000000" w:themeColor="text1"/>
        </w:rPr>
      </w:pPr>
      <w:r w:rsidRPr="00C679EC">
        <w:rPr>
          <w:color w:val="000000" w:themeColor="text1"/>
        </w:rPr>
        <w:lastRenderedPageBreak/>
        <w:t>(iii) peak expiratory flow (PEF) variability of greater than 15% between the two highest and two lowest peak expiratory flow rates du</w:t>
      </w:r>
      <w:r w:rsidR="00476E4E">
        <w:rPr>
          <w:color w:val="000000" w:themeColor="text1"/>
        </w:rPr>
        <w:t>ring 14 days.</w:t>
      </w:r>
    </w:p>
    <w:p w14:paraId="7B736ED1" w14:textId="77777777" w:rsidR="003C2081" w:rsidRPr="00C679EC" w:rsidRDefault="003C2081" w:rsidP="00F60A5D">
      <w:pPr>
        <w:spacing w:line="360" w:lineRule="auto"/>
        <w:rPr>
          <w:color w:val="000000" w:themeColor="text1"/>
        </w:rPr>
      </w:pPr>
    </w:p>
    <w:p w14:paraId="7912BBE1" w14:textId="5E0D6AA4" w:rsidR="005370D0" w:rsidRPr="00C679EC" w:rsidRDefault="00AB72DB" w:rsidP="00F60A5D">
      <w:pPr>
        <w:pStyle w:val="ListParagraph"/>
        <w:numPr>
          <w:ilvl w:val="0"/>
          <w:numId w:val="8"/>
        </w:numPr>
        <w:spacing w:line="360" w:lineRule="auto"/>
        <w:ind w:left="0" w:firstLine="0"/>
      </w:pPr>
      <w:r w:rsidRPr="00C679EC">
        <w:t>Using o</w:t>
      </w:r>
      <w:r w:rsidR="005370D0" w:rsidRPr="00C679EC">
        <w:t>ptimal I</w:t>
      </w:r>
      <w:r w:rsidR="00476E4E">
        <w:t>CS and long acting beta agonist</w:t>
      </w:r>
    </w:p>
    <w:p w14:paraId="602575BA" w14:textId="1BAA3A11" w:rsidR="005370D0" w:rsidRPr="00C679EC" w:rsidRDefault="00476E4E" w:rsidP="00F60A5D">
      <w:pPr>
        <w:pStyle w:val="ListParagraph"/>
        <w:numPr>
          <w:ilvl w:val="0"/>
          <w:numId w:val="8"/>
        </w:numPr>
        <w:spacing w:line="360" w:lineRule="auto"/>
        <w:ind w:left="0" w:firstLine="0"/>
      </w:pPr>
      <w:r>
        <w:t>Acceptable medication adherence</w:t>
      </w:r>
    </w:p>
    <w:p w14:paraId="0BA4BC2D" w14:textId="6B77FE6A" w:rsidR="005370D0" w:rsidRPr="00C679EC" w:rsidRDefault="005370D0" w:rsidP="00F60A5D">
      <w:pPr>
        <w:pStyle w:val="ListParagraph"/>
        <w:numPr>
          <w:ilvl w:val="0"/>
          <w:numId w:val="8"/>
        </w:numPr>
        <w:spacing w:line="360" w:lineRule="auto"/>
        <w:ind w:left="0" w:firstLine="0"/>
      </w:pPr>
      <w:r w:rsidRPr="00C679EC">
        <w:t>Good inhaler technique</w:t>
      </w:r>
      <w:r w:rsidR="006D7035" w:rsidRPr="00C679EC">
        <w:t xml:space="preserve"> as assessed by site staff</w:t>
      </w:r>
    </w:p>
    <w:p w14:paraId="6DB18551" w14:textId="0DB0422C" w:rsidR="003C2081" w:rsidRDefault="005370D0" w:rsidP="00F60A5D">
      <w:pPr>
        <w:pStyle w:val="ListParagraph"/>
        <w:numPr>
          <w:ilvl w:val="0"/>
          <w:numId w:val="8"/>
        </w:numPr>
        <w:spacing w:line="360" w:lineRule="auto"/>
        <w:ind w:left="0" w:firstLine="0"/>
      </w:pPr>
      <w:r w:rsidRPr="00C679EC">
        <w:t>Evidence of poor asthma control in the past 12 months defined as</w:t>
      </w:r>
      <w:r w:rsidR="000D588A" w:rsidRPr="00C679EC">
        <w:t xml:space="preserve"> either</w:t>
      </w:r>
      <w:r w:rsidRPr="00C679EC">
        <w:t>:</w:t>
      </w:r>
    </w:p>
    <w:p w14:paraId="3DE7411D" w14:textId="77777777" w:rsidR="00DC7F8A" w:rsidRPr="00DC7F8A" w:rsidRDefault="00DC7F8A" w:rsidP="00F60A5D">
      <w:pPr>
        <w:pStyle w:val="ListParagraph"/>
        <w:spacing w:line="360" w:lineRule="auto"/>
        <w:ind w:left="0"/>
      </w:pPr>
    </w:p>
    <w:p w14:paraId="1550D6DA" w14:textId="3EA2AF2D" w:rsidR="005370D0" w:rsidRPr="00C679EC" w:rsidRDefault="00B32222" w:rsidP="00F60A5D">
      <w:pPr>
        <w:pStyle w:val="ListParagraph"/>
        <w:numPr>
          <w:ilvl w:val="0"/>
          <w:numId w:val="10"/>
        </w:numPr>
        <w:shd w:val="clear" w:color="auto" w:fill="FFFFFF" w:themeFill="background1"/>
        <w:spacing w:line="360" w:lineRule="auto"/>
        <w:ind w:left="0" w:firstLine="426"/>
        <w:rPr>
          <w:color w:val="000000" w:themeColor="text1"/>
        </w:rPr>
      </w:pPr>
      <w:r w:rsidRPr="00C679EC">
        <w:rPr>
          <w:color w:val="000000" w:themeColor="text1"/>
        </w:rPr>
        <w:t>an FEV1 &lt;80% of predicted on at least one occasion</w:t>
      </w:r>
    </w:p>
    <w:p w14:paraId="19729195" w14:textId="347714CD" w:rsidR="003C2081" w:rsidRPr="00C679EC" w:rsidRDefault="006A79AB" w:rsidP="00F60A5D">
      <w:pPr>
        <w:pStyle w:val="ListParagraph"/>
        <w:numPr>
          <w:ilvl w:val="0"/>
          <w:numId w:val="10"/>
        </w:numPr>
        <w:shd w:val="clear" w:color="auto" w:fill="FFFFFF" w:themeFill="background1"/>
        <w:spacing w:line="360" w:lineRule="auto"/>
        <w:ind w:left="709" w:hanging="283"/>
        <w:rPr>
          <w:color w:val="222222"/>
        </w:rPr>
      </w:pPr>
      <w:r w:rsidRPr="00C679EC">
        <w:rPr>
          <w:color w:val="222222"/>
          <w:shd w:val="clear" w:color="auto" w:fill="FFFFFF" w:themeFill="background1"/>
        </w:rPr>
        <w:t xml:space="preserve">treatment </w:t>
      </w:r>
      <w:proofErr w:type="gramStart"/>
      <w:r w:rsidR="0090701F" w:rsidRPr="00C679EC">
        <w:rPr>
          <w:color w:val="222222"/>
          <w:shd w:val="clear" w:color="auto" w:fill="FFFFFF" w:themeFill="background1"/>
        </w:rPr>
        <w:t xml:space="preserve">with </w:t>
      </w:r>
      <w:r w:rsidR="00AB72DB" w:rsidRPr="00C679EC">
        <w:rPr>
          <w:color w:val="222222"/>
          <w:shd w:val="clear" w:color="auto" w:fill="FFFFFF" w:themeFill="background1"/>
        </w:rPr>
        <w:t xml:space="preserve"> oral</w:t>
      </w:r>
      <w:proofErr w:type="gramEnd"/>
      <w:r w:rsidR="00AB72DB" w:rsidRPr="00C679EC">
        <w:rPr>
          <w:color w:val="222222"/>
          <w:shd w:val="clear" w:color="auto" w:fill="FFFFFF" w:themeFill="background1"/>
        </w:rPr>
        <w:t xml:space="preserve"> corticosteroid (</w:t>
      </w:r>
      <w:r w:rsidR="0090701F" w:rsidRPr="00C679EC">
        <w:rPr>
          <w:color w:val="222222"/>
          <w:shd w:val="clear" w:color="auto" w:fill="FFFFFF" w:themeFill="background1"/>
        </w:rPr>
        <w:t>OCS</w:t>
      </w:r>
      <w:r w:rsidR="00AB72DB" w:rsidRPr="00C679EC">
        <w:rPr>
          <w:color w:val="222222"/>
          <w:shd w:val="clear" w:color="auto" w:fill="FFFFFF" w:themeFill="background1"/>
        </w:rPr>
        <w:t>)</w:t>
      </w:r>
      <w:r w:rsidR="0090701F" w:rsidRPr="00C679EC">
        <w:rPr>
          <w:color w:val="222222"/>
          <w:shd w:val="clear" w:color="auto" w:fill="FFFFFF" w:themeFill="background1"/>
        </w:rPr>
        <w:t xml:space="preserve">, either daily for at least 6 weeks, or </w:t>
      </w:r>
      <w:r w:rsidR="00AB72DB" w:rsidRPr="00C679EC">
        <w:rPr>
          <w:color w:val="222222"/>
          <w:shd w:val="clear" w:color="auto" w:fill="FFFFFF" w:themeFill="background1"/>
        </w:rPr>
        <w:t xml:space="preserve">have </w:t>
      </w:r>
      <w:r w:rsidR="0090701F" w:rsidRPr="00C679EC">
        <w:rPr>
          <w:color w:val="222222"/>
          <w:shd w:val="clear" w:color="auto" w:fill="FFFFFF" w:themeFill="background1"/>
        </w:rPr>
        <w:t>a cumulative dose of OCS of at least 500 mg prednisolone unless contraindicated or not tolerated.</w:t>
      </w:r>
    </w:p>
    <w:p w14:paraId="2C5D7E96" w14:textId="7FEA0216" w:rsidR="003C2081" w:rsidRPr="00C679EC" w:rsidRDefault="00B32222" w:rsidP="00F60A5D">
      <w:pPr>
        <w:pStyle w:val="ListParagraph"/>
        <w:numPr>
          <w:ilvl w:val="0"/>
          <w:numId w:val="10"/>
        </w:numPr>
        <w:shd w:val="clear" w:color="auto" w:fill="FFFFFF" w:themeFill="background1"/>
        <w:spacing w:line="360" w:lineRule="auto"/>
        <w:ind w:left="709" w:hanging="283"/>
        <w:rPr>
          <w:color w:val="222222"/>
        </w:rPr>
      </w:pPr>
      <w:r w:rsidRPr="00C679EC">
        <w:rPr>
          <w:color w:val="222222"/>
        </w:rPr>
        <w:t xml:space="preserve"> Asthma Control Questionnaire (ACQ-5)</w:t>
      </w:r>
      <w:r w:rsidR="00CD2568" w:rsidRPr="00C679EC">
        <w:rPr>
          <w:color w:val="222222"/>
        </w:rPr>
        <w:fldChar w:fldCharType="begin"/>
      </w:r>
      <w:r w:rsidR="00296D51" w:rsidRPr="00C679EC">
        <w:rPr>
          <w:color w:val="222222"/>
        </w:rPr>
        <w:instrText xml:space="preserve"> ADDIN EN.CITE &lt;EndNote&gt;&lt;Cite&gt;&lt;Author&gt;Juniper&lt;/Author&gt;&lt;Year&gt;1999&lt;/Year&gt;&lt;RecNum&gt;315&lt;/RecNum&gt;&lt;DisplayText&gt;&lt;style face="superscript"&gt;38&lt;/style&gt;&lt;/DisplayText&gt;&lt;record&gt;&lt;rec-number&gt;315&lt;/rec-number&gt;&lt;foreign-keys&gt;&lt;key app="EN" db-id="92esvvs2z5dtv5ezfe4ptz0oxdfrdsxdedfp" timestamp="0"&gt;315&lt;/key&gt;&lt;/foreign-keys&gt;&lt;ref-type name="Journal Article"&gt;17&lt;/ref-type&gt;&lt;contributors&gt;&lt;authors&gt;&lt;author&gt;Juniper, E. F.&lt;/author&gt;&lt;author&gt;O&amp;apos;Byrne, P. M.&lt;/author&gt;&lt;author&gt;Guyatt, G. H.&lt;/author&gt;&lt;author&gt;Ferrie, P. J.&lt;/author&gt;&lt;author&gt;King, D. R.&lt;/author&gt;&lt;/authors&gt;&lt;/contributors&gt;&lt;titles&gt;&lt;title&gt;Development and validation of a questionnaire to measure asthma control&lt;/title&gt;&lt;secondary-title&gt;Eur Respir J&lt;/secondary-title&gt;&lt;/titles&gt;&lt;periodical&gt;&lt;full-title&gt;Eur Respir J&lt;/full-title&gt;&lt;/periodical&gt;&lt;pages&gt;902-907&lt;/pages&gt;&lt;volume&gt;14&lt;/volume&gt;&lt;number&gt;4&lt;/number&gt;&lt;dates&gt;&lt;year&gt;1999&lt;/year&gt;&lt;pub-dates&gt;&lt;date&gt;October 1, 1999&lt;/date&gt;&lt;/pub-dates&gt;&lt;/dates&gt;&lt;urls&gt;&lt;related-urls&gt;&lt;url&gt;http://erj.ersjournals.com/cgi/content/abstract/14/4/902&lt;/url&gt;&lt;/related-urls&gt;&lt;/urls&gt;&lt;/record&gt;&lt;/Cite&gt;&lt;/EndNote&gt;</w:instrText>
      </w:r>
      <w:r w:rsidR="00CD2568" w:rsidRPr="00C679EC">
        <w:rPr>
          <w:color w:val="222222"/>
        </w:rPr>
        <w:fldChar w:fldCharType="separate"/>
      </w:r>
      <w:r w:rsidR="00296D51" w:rsidRPr="00C679EC">
        <w:rPr>
          <w:noProof/>
          <w:color w:val="222222"/>
          <w:vertAlign w:val="superscript"/>
        </w:rPr>
        <w:t>38</w:t>
      </w:r>
      <w:r w:rsidR="00CD2568" w:rsidRPr="00C679EC">
        <w:rPr>
          <w:color w:val="222222"/>
        </w:rPr>
        <w:fldChar w:fldCharType="end"/>
      </w:r>
      <w:r w:rsidRPr="00C679EC">
        <w:rPr>
          <w:color w:val="222222"/>
        </w:rPr>
        <w:t xml:space="preserve"> score of </w:t>
      </w:r>
      <w:r w:rsidR="00AB72DB" w:rsidRPr="00C679EC">
        <w:rPr>
          <w:color w:val="222222"/>
        </w:rPr>
        <w:t>≥</w:t>
      </w:r>
      <w:r w:rsidRPr="00C679EC">
        <w:rPr>
          <w:color w:val="222222"/>
        </w:rPr>
        <w:t>2.0, as assessed in the month</w:t>
      </w:r>
      <w:r w:rsidR="00AB72DB" w:rsidRPr="00C679EC">
        <w:rPr>
          <w:color w:val="222222"/>
        </w:rPr>
        <w:t xml:space="preserve"> prior to the initial study visit</w:t>
      </w:r>
      <w:r w:rsidRPr="00C679EC">
        <w:rPr>
          <w:color w:val="222222"/>
        </w:rPr>
        <w:t xml:space="preserve">, </w:t>
      </w:r>
      <w:r w:rsidR="001D30C0" w:rsidRPr="00C679EC">
        <w:rPr>
          <w:color w:val="222222"/>
        </w:rPr>
        <w:t>and</w:t>
      </w:r>
    </w:p>
    <w:p w14:paraId="6AA5FBEF" w14:textId="536CF1E3" w:rsidR="003C2081" w:rsidRPr="00C679EC" w:rsidRDefault="00B32222" w:rsidP="00F60A5D">
      <w:pPr>
        <w:pStyle w:val="ListParagraph"/>
        <w:numPr>
          <w:ilvl w:val="0"/>
          <w:numId w:val="10"/>
        </w:numPr>
        <w:shd w:val="clear" w:color="auto" w:fill="FFFFFF" w:themeFill="background1"/>
        <w:spacing w:line="360" w:lineRule="auto"/>
        <w:ind w:left="709" w:hanging="283"/>
        <w:rPr>
          <w:color w:val="222222"/>
        </w:rPr>
      </w:pPr>
      <w:r w:rsidRPr="00C679EC">
        <w:rPr>
          <w:color w:val="222222"/>
        </w:rPr>
        <w:t xml:space="preserve">experienced at least 1 admission to hospital for a severe asthma exacerbation </w:t>
      </w:r>
      <w:r w:rsidR="00AB72DB" w:rsidRPr="00C679EC">
        <w:rPr>
          <w:color w:val="222222"/>
        </w:rPr>
        <w:t>while receiving optimised asthma therapy in the past 12 months</w:t>
      </w:r>
    </w:p>
    <w:p w14:paraId="127EC46F" w14:textId="7CBEE69F" w:rsidR="003C2081" w:rsidRPr="00C679EC" w:rsidRDefault="00B32222" w:rsidP="00F60A5D">
      <w:pPr>
        <w:pStyle w:val="ListParagraph"/>
        <w:shd w:val="clear" w:color="auto" w:fill="FFFFFF" w:themeFill="background1"/>
        <w:spacing w:line="360" w:lineRule="auto"/>
        <w:ind w:left="0"/>
        <w:rPr>
          <w:color w:val="222222"/>
        </w:rPr>
      </w:pPr>
      <w:r w:rsidRPr="00C679EC">
        <w:rPr>
          <w:color w:val="222222"/>
        </w:rPr>
        <w:t xml:space="preserve">or </w:t>
      </w:r>
    </w:p>
    <w:p w14:paraId="69C754D4" w14:textId="4CF90C77" w:rsidR="00B32222" w:rsidRPr="00C679EC" w:rsidRDefault="003C2081" w:rsidP="00F60A5D">
      <w:pPr>
        <w:pStyle w:val="ListParagraph"/>
        <w:numPr>
          <w:ilvl w:val="0"/>
          <w:numId w:val="10"/>
        </w:numPr>
        <w:shd w:val="clear" w:color="auto" w:fill="FFFFFF" w:themeFill="background1"/>
        <w:spacing w:line="360" w:lineRule="auto"/>
        <w:ind w:left="709" w:hanging="283"/>
      </w:pPr>
      <w:r w:rsidRPr="00C679EC">
        <w:rPr>
          <w:color w:val="222222"/>
        </w:rPr>
        <w:t>one</w:t>
      </w:r>
      <w:r w:rsidR="00B32222" w:rsidRPr="00C679EC">
        <w:rPr>
          <w:color w:val="222222"/>
        </w:rPr>
        <w:t xml:space="preserve"> severe asthma exacerbation, requiring documented use of OCS initiated or increased for at least 3 days, or parenteral corticosteroids prescribed/supervised by a physician.</w:t>
      </w:r>
    </w:p>
    <w:p w14:paraId="6BB9D90A" w14:textId="77777777" w:rsidR="00DC7F8A" w:rsidRDefault="00DC7F8A" w:rsidP="00F60A5D">
      <w:pPr>
        <w:pStyle w:val="ListParagraph"/>
        <w:shd w:val="clear" w:color="auto" w:fill="FFFFFF" w:themeFill="background1"/>
        <w:spacing w:line="360" w:lineRule="auto"/>
        <w:ind w:left="0"/>
        <w:rPr>
          <w:color w:val="000000" w:themeColor="text1"/>
        </w:rPr>
      </w:pPr>
    </w:p>
    <w:p w14:paraId="59176E92" w14:textId="76F5C296" w:rsidR="003C2081" w:rsidRDefault="003C2081" w:rsidP="00F60A5D">
      <w:pPr>
        <w:pStyle w:val="ListParagraph"/>
        <w:numPr>
          <w:ilvl w:val="0"/>
          <w:numId w:val="8"/>
        </w:numPr>
        <w:shd w:val="clear" w:color="auto" w:fill="FFFFFF" w:themeFill="background1"/>
        <w:spacing w:line="360" w:lineRule="auto"/>
        <w:ind w:left="0" w:firstLine="0"/>
        <w:rPr>
          <w:color w:val="000000" w:themeColor="text1"/>
        </w:rPr>
      </w:pPr>
      <w:r w:rsidRPr="00C679EC">
        <w:rPr>
          <w:color w:val="000000" w:themeColor="text1"/>
        </w:rPr>
        <w:t>E</w:t>
      </w:r>
      <w:r w:rsidR="00B32222" w:rsidRPr="00C679EC">
        <w:rPr>
          <w:color w:val="000000" w:themeColor="text1"/>
        </w:rPr>
        <w:t xml:space="preserve">vidence of </w:t>
      </w:r>
      <w:r w:rsidR="00E92228" w:rsidRPr="00C679EC">
        <w:rPr>
          <w:color w:val="000000" w:themeColor="text1"/>
        </w:rPr>
        <w:t xml:space="preserve">a </w:t>
      </w:r>
      <w:r w:rsidR="00B32222" w:rsidRPr="00C679EC">
        <w:rPr>
          <w:color w:val="000000" w:themeColor="text1"/>
        </w:rPr>
        <w:t>dual allergic</w:t>
      </w:r>
      <w:r w:rsidR="006A79AB" w:rsidRPr="00C679EC">
        <w:rPr>
          <w:color w:val="000000" w:themeColor="text1"/>
        </w:rPr>
        <w:t>/ eosinophilic</w:t>
      </w:r>
      <w:r w:rsidR="00B32222" w:rsidRPr="00C679EC">
        <w:rPr>
          <w:color w:val="000000" w:themeColor="text1"/>
        </w:rPr>
        <w:t xml:space="preserve"> phenotype defined as</w:t>
      </w:r>
      <w:r w:rsidR="00476E4E">
        <w:rPr>
          <w:color w:val="000000" w:themeColor="text1"/>
        </w:rPr>
        <w:t>:</w:t>
      </w:r>
    </w:p>
    <w:p w14:paraId="42ED9B38" w14:textId="77777777" w:rsidR="00DC7F8A" w:rsidRPr="00C679EC" w:rsidRDefault="00DC7F8A" w:rsidP="00F60A5D">
      <w:pPr>
        <w:pStyle w:val="ListParagraph"/>
        <w:shd w:val="clear" w:color="auto" w:fill="FFFFFF" w:themeFill="background1"/>
        <w:spacing w:line="360" w:lineRule="auto"/>
        <w:ind w:left="0"/>
        <w:rPr>
          <w:color w:val="000000" w:themeColor="text1"/>
        </w:rPr>
      </w:pPr>
    </w:p>
    <w:p w14:paraId="50ED3E54" w14:textId="5127F8E5" w:rsidR="003C2081" w:rsidRPr="00C679EC" w:rsidRDefault="00B32222" w:rsidP="00F60A5D">
      <w:pPr>
        <w:pStyle w:val="ListParagraph"/>
        <w:numPr>
          <w:ilvl w:val="0"/>
          <w:numId w:val="12"/>
        </w:numPr>
        <w:shd w:val="clear" w:color="auto" w:fill="FFFFFF" w:themeFill="background1"/>
        <w:spacing w:line="360" w:lineRule="auto"/>
        <w:ind w:left="0" w:firstLine="426"/>
        <w:rPr>
          <w:color w:val="000000" w:themeColor="text1"/>
        </w:rPr>
      </w:pPr>
      <w:r w:rsidRPr="00C679EC">
        <w:rPr>
          <w:color w:val="000000" w:themeColor="text1"/>
        </w:rPr>
        <w:t xml:space="preserve">a total serum </w:t>
      </w:r>
      <w:proofErr w:type="spellStart"/>
      <w:r w:rsidRPr="00C679EC">
        <w:rPr>
          <w:color w:val="000000" w:themeColor="text1"/>
        </w:rPr>
        <w:t>IgE</w:t>
      </w:r>
      <w:proofErr w:type="spellEnd"/>
      <w:r w:rsidRPr="00C679EC">
        <w:rPr>
          <w:color w:val="000000" w:themeColor="text1"/>
        </w:rPr>
        <w:t xml:space="preserve"> &gt;30</w:t>
      </w:r>
      <w:r w:rsidR="000D588A" w:rsidRPr="00C679EC">
        <w:rPr>
          <w:color w:val="000000" w:themeColor="text1"/>
        </w:rPr>
        <w:t xml:space="preserve"> </w:t>
      </w:r>
      <w:r w:rsidRPr="00C679EC">
        <w:rPr>
          <w:color w:val="000000" w:themeColor="text1"/>
        </w:rPr>
        <w:t>IU/mL</w:t>
      </w:r>
      <w:r w:rsidR="00476E4E">
        <w:rPr>
          <w:color w:val="000000" w:themeColor="text1"/>
        </w:rPr>
        <w:t>,</w:t>
      </w:r>
    </w:p>
    <w:p w14:paraId="75E471EB" w14:textId="1C95F16B" w:rsidR="003C2081" w:rsidRPr="00C679EC" w:rsidRDefault="00D40F41" w:rsidP="00F60A5D">
      <w:pPr>
        <w:pStyle w:val="ListParagraph"/>
        <w:numPr>
          <w:ilvl w:val="0"/>
          <w:numId w:val="12"/>
        </w:numPr>
        <w:shd w:val="clear" w:color="auto" w:fill="FFFFFF" w:themeFill="background1"/>
        <w:spacing w:line="360" w:lineRule="auto"/>
        <w:ind w:left="709" w:hanging="283"/>
        <w:rPr>
          <w:color w:val="222222"/>
          <w:shd w:val="clear" w:color="auto" w:fill="FFFFFF" w:themeFill="background1"/>
        </w:rPr>
      </w:pPr>
      <w:r w:rsidRPr="00C679EC">
        <w:rPr>
          <w:color w:val="222222"/>
          <w:shd w:val="clear" w:color="auto" w:fill="FFFFFF" w:themeFill="background1"/>
        </w:rPr>
        <w:t xml:space="preserve">past or current evidence of atopy documented by skin prick testing or </w:t>
      </w:r>
      <w:proofErr w:type="spellStart"/>
      <w:r w:rsidR="000F5937" w:rsidRPr="00C679EC">
        <w:rPr>
          <w:color w:val="222222"/>
          <w:shd w:val="clear" w:color="auto" w:fill="FFFFFF" w:themeFill="background1"/>
        </w:rPr>
        <w:t>radioallergosorbent</w:t>
      </w:r>
      <w:proofErr w:type="spellEnd"/>
      <w:r w:rsidR="000F5937" w:rsidRPr="00C679EC">
        <w:rPr>
          <w:color w:val="222222"/>
          <w:shd w:val="clear" w:color="auto" w:fill="FFFFFF" w:themeFill="background1"/>
        </w:rPr>
        <w:t xml:space="preserve"> assay</w:t>
      </w:r>
      <w:r w:rsidRPr="00C679EC">
        <w:rPr>
          <w:color w:val="222222"/>
          <w:shd w:val="clear" w:color="auto" w:fill="FFFFFF" w:themeFill="background1"/>
        </w:rPr>
        <w:t xml:space="preserve">, </w:t>
      </w:r>
    </w:p>
    <w:p w14:paraId="34118757" w14:textId="36C92C91" w:rsidR="00E92228" w:rsidRPr="00C679EC" w:rsidRDefault="00CD2568" w:rsidP="00F60A5D">
      <w:pPr>
        <w:pStyle w:val="ListParagraph"/>
        <w:numPr>
          <w:ilvl w:val="0"/>
          <w:numId w:val="12"/>
        </w:numPr>
        <w:shd w:val="clear" w:color="auto" w:fill="FFFFFF" w:themeFill="background1"/>
        <w:spacing w:line="360" w:lineRule="auto"/>
        <w:ind w:left="709" w:hanging="283"/>
        <w:rPr>
          <w:color w:val="222222"/>
        </w:rPr>
      </w:pPr>
      <w:r w:rsidRPr="00C679EC">
        <w:rPr>
          <w:color w:val="222222"/>
        </w:rPr>
        <w:t xml:space="preserve">a </w:t>
      </w:r>
      <w:r w:rsidR="00E92228" w:rsidRPr="00C679EC">
        <w:rPr>
          <w:color w:val="222222"/>
        </w:rPr>
        <w:t xml:space="preserve">blood eosinophil count </w:t>
      </w:r>
      <w:r w:rsidR="00AB72DB" w:rsidRPr="00C679EC">
        <w:rPr>
          <w:color w:val="222222"/>
        </w:rPr>
        <w:t>≥</w:t>
      </w:r>
      <w:r w:rsidR="00E92228" w:rsidRPr="00C679EC">
        <w:rPr>
          <w:color w:val="222222"/>
        </w:rPr>
        <w:t xml:space="preserve">300 cells per </w:t>
      </w:r>
      <w:proofErr w:type="spellStart"/>
      <w:r w:rsidR="00E92228" w:rsidRPr="00C679EC">
        <w:rPr>
          <w:color w:val="222222"/>
        </w:rPr>
        <w:t>microlitre</w:t>
      </w:r>
      <w:proofErr w:type="spellEnd"/>
      <w:r w:rsidR="00E92228" w:rsidRPr="00C679EC">
        <w:rPr>
          <w:color w:val="222222"/>
        </w:rPr>
        <w:t xml:space="preserve"> in the 6 weeks</w:t>
      </w:r>
      <w:r w:rsidR="00DC7F8A">
        <w:rPr>
          <w:color w:val="222222"/>
        </w:rPr>
        <w:t xml:space="preserve"> before assessment for study inclusion</w:t>
      </w:r>
      <w:r w:rsidR="00E92228" w:rsidRPr="00C679EC">
        <w:rPr>
          <w:color w:val="222222"/>
        </w:rPr>
        <w:t>.</w:t>
      </w:r>
    </w:p>
    <w:p w14:paraId="20FB73B9" w14:textId="77777777" w:rsidR="003C2081" w:rsidRPr="00C679EC" w:rsidRDefault="003C2081" w:rsidP="00F60A5D">
      <w:pPr>
        <w:shd w:val="clear" w:color="auto" w:fill="FFFFFF" w:themeFill="background1"/>
        <w:spacing w:line="360" w:lineRule="auto"/>
      </w:pPr>
    </w:p>
    <w:p w14:paraId="667A2324" w14:textId="77777777" w:rsidR="00307BE5" w:rsidRPr="00C679EC" w:rsidRDefault="00307BE5" w:rsidP="00F60A5D">
      <w:pPr>
        <w:shd w:val="clear" w:color="auto" w:fill="FFFFFF" w:themeFill="background1"/>
        <w:spacing w:line="360" w:lineRule="auto"/>
      </w:pPr>
    </w:p>
    <w:p w14:paraId="76A314C9" w14:textId="55FD8C56" w:rsidR="00307BE5" w:rsidRPr="00C679EC" w:rsidRDefault="00307BE5" w:rsidP="00F60A5D">
      <w:pPr>
        <w:shd w:val="clear" w:color="auto" w:fill="FFFFFF" w:themeFill="background1"/>
        <w:spacing w:line="360" w:lineRule="auto"/>
        <w:rPr>
          <w:b/>
        </w:rPr>
      </w:pPr>
      <w:r w:rsidRPr="00C679EC">
        <w:rPr>
          <w:b/>
        </w:rPr>
        <w:t>Exclusion Criteria</w:t>
      </w:r>
    </w:p>
    <w:p w14:paraId="696154C2" w14:textId="77777777" w:rsidR="00307BE5" w:rsidRPr="00C679EC" w:rsidRDefault="00307BE5" w:rsidP="00F60A5D">
      <w:pPr>
        <w:shd w:val="clear" w:color="auto" w:fill="FFFFFF" w:themeFill="background1"/>
        <w:spacing w:line="360" w:lineRule="auto"/>
      </w:pPr>
    </w:p>
    <w:p w14:paraId="7AFDB4BA" w14:textId="7E6E3832" w:rsidR="00307BE5" w:rsidRPr="00C679EC" w:rsidRDefault="00307BE5" w:rsidP="00B1710E">
      <w:pPr>
        <w:pStyle w:val="ListParagraph"/>
        <w:numPr>
          <w:ilvl w:val="0"/>
          <w:numId w:val="20"/>
        </w:numPr>
        <w:shd w:val="clear" w:color="auto" w:fill="FFFFFF" w:themeFill="background1"/>
        <w:spacing w:line="360" w:lineRule="auto"/>
      </w:pPr>
      <w:r w:rsidRPr="00C679EC">
        <w:t>Unwilling to provide consent</w:t>
      </w:r>
    </w:p>
    <w:p w14:paraId="720B3C94" w14:textId="77777777" w:rsidR="00307BE5" w:rsidRPr="00C679EC" w:rsidRDefault="00307BE5" w:rsidP="00F60A5D">
      <w:pPr>
        <w:shd w:val="clear" w:color="auto" w:fill="FFFFFF" w:themeFill="background1"/>
        <w:spacing w:line="360" w:lineRule="auto"/>
      </w:pPr>
    </w:p>
    <w:p w14:paraId="460B1BC7" w14:textId="77777777" w:rsidR="00307BE5" w:rsidRDefault="00307BE5" w:rsidP="00F60A5D">
      <w:pPr>
        <w:shd w:val="clear" w:color="auto" w:fill="FFFFFF" w:themeFill="background1"/>
        <w:spacing w:line="360" w:lineRule="auto"/>
      </w:pPr>
    </w:p>
    <w:p w14:paraId="2C650023" w14:textId="77777777" w:rsidR="00442F4E" w:rsidRPr="00C679EC" w:rsidRDefault="00442F4E" w:rsidP="00F60A5D">
      <w:pPr>
        <w:shd w:val="clear" w:color="auto" w:fill="FFFFFF" w:themeFill="background1"/>
        <w:spacing w:line="360" w:lineRule="auto"/>
      </w:pPr>
    </w:p>
    <w:p w14:paraId="00012353" w14:textId="6AB78443" w:rsidR="00C679EC" w:rsidRPr="00DC7F8A" w:rsidRDefault="00DC7F8A" w:rsidP="00F60A5D">
      <w:pPr>
        <w:shd w:val="clear" w:color="auto" w:fill="FFFFFF" w:themeFill="background1"/>
        <w:spacing w:line="360" w:lineRule="auto"/>
        <w:rPr>
          <w:b/>
        </w:rPr>
      </w:pPr>
      <w:r w:rsidRPr="00DC7F8A">
        <w:rPr>
          <w:b/>
        </w:rPr>
        <w:lastRenderedPageBreak/>
        <w:t>R</w:t>
      </w:r>
      <w:r w:rsidR="00476E4E">
        <w:rPr>
          <w:b/>
        </w:rPr>
        <w:t>ANDOMISATION AND DRUG PROVISION</w:t>
      </w:r>
    </w:p>
    <w:p w14:paraId="22F4E702" w14:textId="77777777" w:rsidR="00C679EC" w:rsidRPr="00C679EC" w:rsidRDefault="00C679EC" w:rsidP="00F60A5D">
      <w:pPr>
        <w:shd w:val="clear" w:color="auto" w:fill="FFFFFF" w:themeFill="background1"/>
        <w:spacing w:line="360" w:lineRule="auto"/>
      </w:pPr>
    </w:p>
    <w:p w14:paraId="0651C1F2" w14:textId="37702AAF" w:rsidR="00442F4E" w:rsidRDefault="00014AD8" w:rsidP="00F60A5D">
      <w:pPr>
        <w:shd w:val="clear" w:color="auto" w:fill="FFFFFF" w:themeFill="background1"/>
        <w:spacing w:line="360" w:lineRule="auto"/>
      </w:pPr>
      <w:r w:rsidRPr="00C679EC">
        <w:t xml:space="preserve">Participants </w:t>
      </w:r>
      <w:r w:rsidR="006D7035" w:rsidRPr="00C679EC">
        <w:t>who are</w:t>
      </w:r>
      <w:r w:rsidRPr="00C679EC">
        <w:t xml:space="preserve"> </w:t>
      </w:r>
      <w:r w:rsidR="003C2081" w:rsidRPr="00C679EC">
        <w:t xml:space="preserve">suitable </w:t>
      </w:r>
      <w:r w:rsidRPr="00C679EC">
        <w:t xml:space="preserve">for </w:t>
      </w:r>
      <w:r w:rsidR="003C2081" w:rsidRPr="00C679EC">
        <w:t xml:space="preserve">study inclusion and who have provided Informed Consent </w:t>
      </w:r>
      <w:r w:rsidR="000301F4" w:rsidRPr="00C679EC">
        <w:t xml:space="preserve">will be randomised </w:t>
      </w:r>
      <w:r w:rsidR="00022545" w:rsidRPr="00C679EC">
        <w:t xml:space="preserve">(1:1) </w:t>
      </w:r>
      <w:r w:rsidR="003C2081" w:rsidRPr="00C679EC">
        <w:t xml:space="preserve">using </w:t>
      </w:r>
      <w:r w:rsidR="00F70C75" w:rsidRPr="00C679EC">
        <w:rPr>
          <w:rFonts w:cs="Arial"/>
        </w:rPr>
        <w:t xml:space="preserve">the </w:t>
      </w:r>
      <w:proofErr w:type="spellStart"/>
      <w:r w:rsidR="00F70C75" w:rsidRPr="00C679EC">
        <w:rPr>
          <w:rFonts w:cs="Arial"/>
        </w:rPr>
        <w:t>CReDITSS</w:t>
      </w:r>
      <w:proofErr w:type="spellEnd"/>
      <w:r w:rsidR="00F70C75" w:rsidRPr="00C679EC">
        <w:rPr>
          <w:rFonts w:cs="Arial"/>
        </w:rPr>
        <w:t xml:space="preserve"> Online Randomisation Engine (</w:t>
      </w:r>
      <w:proofErr w:type="gramStart"/>
      <w:r w:rsidR="00F70C75" w:rsidRPr="00C679EC">
        <w:rPr>
          <w:rFonts w:cs="Arial"/>
        </w:rPr>
        <w:t>CORE)  at</w:t>
      </w:r>
      <w:proofErr w:type="gramEnd"/>
      <w:r w:rsidR="00F70C75" w:rsidRPr="00C679EC">
        <w:rPr>
          <w:rFonts w:cs="Arial"/>
        </w:rPr>
        <w:t xml:space="preserve"> the HMRI </w:t>
      </w:r>
      <w:r w:rsidR="00B24A63" w:rsidRPr="00C679EC">
        <w:t xml:space="preserve"> to </w:t>
      </w:r>
      <w:r w:rsidR="003C2081" w:rsidRPr="00C679EC">
        <w:t xml:space="preserve">receive either </w:t>
      </w:r>
      <w:r w:rsidR="00C52702" w:rsidRPr="00C679EC">
        <w:t>open label Mepolizumab or Omalizumab for 6 months.</w:t>
      </w:r>
    </w:p>
    <w:p w14:paraId="0FFB207D" w14:textId="77777777" w:rsidR="00442F4E" w:rsidRDefault="00442F4E" w:rsidP="00F60A5D">
      <w:pPr>
        <w:shd w:val="clear" w:color="auto" w:fill="FFFFFF" w:themeFill="background1"/>
        <w:spacing w:line="360" w:lineRule="auto"/>
      </w:pPr>
    </w:p>
    <w:p w14:paraId="301A0FA3" w14:textId="724A68A2" w:rsidR="00442F4E" w:rsidRDefault="00022545" w:rsidP="00F60A5D">
      <w:pPr>
        <w:shd w:val="clear" w:color="auto" w:fill="FFFFFF" w:themeFill="background1"/>
        <w:spacing w:line="360" w:lineRule="auto"/>
      </w:pPr>
      <w:r w:rsidRPr="00C679EC">
        <w:t>Site personnel will be unblinded to the randomisation process.</w:t>
      </w:r>
    </w:p>
    <w:p w14:paraId="3064F703" w14:textId="77777777" w:rsidR="00442F4E" w:rsidRDefault="00442F4E" w:rsidP="00F60A5D">
      <w:pPr>
        <w:shd w:val="clear" w:color="auto" w:fill="FFFFFF" w:themeFill="background1"/>
        <w:spacing w:line="360" w:lineRule="auto"/>
      </w:pPr>
    </w:p>
    <w:p w14:paraId="0920D0F4" w14:textId="63064495" w:rsidR="00014AD8" w:rsidRPr="00C679EC" w:rsidRDefault="00C679EC" w:rsidP="00F60A5D">
      <w:pPr>
        <w:shd w:val="clear" w:color="auto" w:fill="FFFFFF" w:themeFill="background1"/>
        <w:spacing w:line="360" w:lineRule="auto"/>
      </w:pPr>
      <w:r w:rsidRPr="00C679EC">
        <w:t>T</w:t>
      </w:r>
      <w:r w:rsidR="005701BF" w:rsidRPr="00C679EC">
        <w:t xml:space="preserve">reatments will be </w:t>
      </w:r>
      <w:r w:rsidR="00476E4E">
        <w:t xml:space="preserve">sourced </w:t>
      </w:r>
      <w:r w:rsidRPr="00C679EC">
        <w:t xml:space="preserve">by the treating </w:t>
      </w:r>
      <w:r w:rsidR="00176D54" w:rsidRPr="00C679EC">
        <w:t xml:space="preserve">physician </w:t>
      </w:r>
      <w:r w:rsidR="00176D54">
        <w:t>after successful</w:t>
      </w:r>
      <w:r w:rsidRPr="00C679EC">
        <w:t xml:space="preserve"> </w:t>
      </w:r>
      <w:r w:rsidR="00176D54" w:rsidRPr="00C679EC">
        <w:t>application to</w:t>
      </w:r>
      <w:r w:rsidRPr="00C679EC">
        <w:t xml:space="preserve"> the </w:t>
      </w:r>
      <w:r w:rsidR="005701BF" w:rsidRPr="00C679EC">
        <w:t xml:space="preserve">PBS </w:t>
      </w:r>
      <w:r w:rsidR="00476E4E">
        <w:t>authority.</w:t>
      </w:r>
    </w:p>
    <w:p w14:paraId="69933F38" w14:textId="77777777" w:rsidR="003C2081" w:rsidRPr="00C679EC" w:rsidRDefault="003C2081" w:rsidP="00F60A5D">
      <w:pPr>
        <w:shd w:val="clear" w:color="auto" w:fill="FFFFFF" w:themeFill="background1"/>
        <w:spacing w:line="360" w:lineRule="auto"/>
      </w:pPr>
    </w:p>
    <w:p w14:paraId="7CB33EE5" w14:textId="5B573B34" w:rsidR="00C679EC" w:rsidRPr="00C679EC" w:rsidRDefault="00DC7F8A" w:rsidP="00F60A5D">
      <w:pPr>
        <w:spacing w:line="360" w:lineRule="auto"/>
        <w:rPr>
          <w:b/>
        </w:rPr>
      </w:pPr>
      <w:r w:rsidRPr="00C679EC">
        <w:rPr>
          <w:b/>
        </w:rPr>
        <w:t>CLINICAL ASSESSMENTS</w:t>
      </w:r>
    </w:p>
    <w:p w14:paraId="02695D22" w14:textId="77777777" w:rsidR="00C679EC" w:rsidRPr="00C679EC" w:rsidRDefault="00C679EC" w:rsidP="00F60A5D">
      <w:pPr>
        <w:spacing w:line="360" w:lineRule="auto"/>
        <w:rPr>
          <w:b/>
        </w:rPr>
      </w:pPr>
    </w:p>
    <w:p w14:paraId="3DE48DE9" w14:textId="7BB3F49F" w:rsidR="004632C0" w:rsidRDefault="004632C0" w:rsidP="004632C0">
      <w:r w:rsidRPr="00DD6A6A">
        <w:t>Baseline data</w:t>
      </w:r>
      <w:r>
        <w:t xml:space="preserve"> will be collected at Visit 0 by the local site at the time of randomisation and participant data forwarded electronically for collation by the central coordinating site.</w:t>
      </w:r>
      <w:r w:rsidRPr="00DD6A6A">
        <w:t xml:space="preserve"> </w:t>
      </w:r>
    </w:p>
    <w:p w14:paraId="0424F013" w14:textId="77777777" w:rsidR="004632C0" w:rsidRDefault="004632C0" w:rsidP="004632C0"/>
    <w:p w14:paraId="181AC6DF" w14:textId="77777777" w:rsidR="004632C0" w:rsidRDefault="004632C0" w:rsidP="004632C0">
      <w:r>
        <w:t>Study-specific c</w:t>
      </w:r>
      <w:r w:rsidRPr="00DD6A6A">
        <w:t xml:space="preserve">linical data </w:t>
      </w:r>
      <w:r>
        <w:t xml:space="preserve">collected at baseline V0, by the site and sent electronically to the central site. This </w:t>
      </w:r>
      <w:r w:rsidRPr="00DD6A6A">
        <w:t>will include</w:t>
      </w:r>
      <w:r>
        <w:t>:</w:t>
      </w:r>
    </w:p>
    <w:p w14:paraId="564C14CE" w14:textId="77777777" w:rsidR="004632C0" w:rsidRDefault="004632C0" w:rsidP="004632C0"/>
    <w:p w14:paraId="3FC6FABA" w14:textId="77777777" w:rsidR="004632C0" w:rsidRDefault="004632C0" w:rsidP="004632C0">
      <w:pPr>
        <w:pStyle w:val="ListParagraph"/>
        <w:numPr>
          <w:ilvl w:val="0"/>
          <w:numId w:val="13"/>
        </w:numPr>
        <w:ind w:left="0" w:firstLine="0"/>
      </w:pPr>
      <w:r>
        <w:t>Evidence of asthma (as defined in the inclusion criteria 4).</w:t>
      </w:r>
    </w:p>
    <w:p w14:paraId="4F8D8DE2" w14:textId="77777777" w:rsidR="004632C0" w:rsidRDefault="004632C0" w:rsidP="004632C0">
      <w:pPr>
        <w:pStyle w:val="ListParagraph"/>
        <w:numPr>
          <w:ilvl w:val="0"/>
          <w:numId w:val="13"/>
        </w:numPr>
        <w:ind w:left="0" w:firstLine="0"/>
      </w:pPr>
      <w:r>
        <w:t xml:space="preserve">Evidence of poor asthma control in the past 12 months (as defined inclusion criteria 8) </w:t>
      </w:r>
    </w:p>
    <w:p w14:paraId="0488E88D" w14:textId="6EDCC81E" w:rsidR="004632C0" w:rsidRDefault="004632C0" w:rsidP="004632C0">
      <w:pPr>
        <w:pStyle w:val="ListParagraph"/>
        <w:numPr>
          <w:ilvl w:val="0"/>
          <w:numId w:val="13"/>
        </w:numPr>
        <w:ind w:left="0" w:firstLine="0"/>
      </w:pPr>
      <w:r>
        <w:t xml:space="preserve">Exhaled nitric oxide (FeNO), if </w:t>
      </w:r>
      <w:r w:rsidR="003C7078">
        <w:t>available</w:t>
      </w:r>
      <w:r>
        <w:t xml:space="preserve">. The </w:t>
      </w:r>
      <w:r w:rsidR="003C7078">
        <w:t>preferred</w:t>
      </w:r>
      <w:r>
        <w:t xml:space="preserve"> device for use will be the </w:t>
      </w:r>
      <w:proofErr w:type="spellStart"/>
      <w:r>
        <w:t>Niox</w:t>
      </w:r>
      <w:proofErr w:type="spellEnd"/>
      <w:r>
        <w:t xml:space="preserve"> Vero, however an alternative device may be used by sites after review of its </w:t>
      </w:r>
      <w:proofErr w:type="spellStart"/>
      <w:r>
        <w:t>speciifcations</w:t>
      </w:r>
      <w:proofErr w:type="spellEnd"/>
      <w:r>
        <w:t>.</w:t>
      </w:r>
    </w:p>
    <w:p w14:paraId="134E2DB6" w14:textId="77777777" w:rsidR="004632C0" w:rsidRDefault="004632C0" w:rsidP="004632C0">
      <w:pPr>
        <w:pStyle w:val="ListParagraph"/>
        <w:numPr>
          <w:ilvl w:val="0"/>
          <w:numId w:val="13"/>
        </w:numPr>
        <w:ind w:left="0" w:firstLine="0"/>
      </w:pPr>
      <w:r>
        <w:t xml:space="preserve">Post-bronchodilator spirometry </w:t>
      </w:r>
    </w:p>
    <w:p w14:paraId="393C5358" w14:textId="77777777" w:rsidR="004632C0" w:rsidRDefault="004632C0" w:rsidP="004632C0">
      <w:pPr>
        <w:pStyle w:val="ListParagraph"/>
        <w:numPr>
          <w:ilvl w:val="0"/>
          <w:numId w:val="13"/>
        </w:numPr>
        <w:ind w:left="0" w:firstLine="0"/>
      </w:pPr>
      <w:r>
        <w:t xml:space="preserve">Blood samples for measurement of: </w:t>
      </w:r>
    </w:p>
    <w:p w14:paraId="5A562199" w14:textId="77777777" w:rsidR="004632C0" w:rsidRDefault="004632C0" w:rsidP="004632C0">
      <w:pPr>
        <w:pStyle w:val="ListParagraph"/>
        <w:numPr>
          <w:ilvl w:val="0"/>
          <w:numId w:val="14"/>
        </w:numPr>
        <w:ind w:left="1276" w:firstLine="0"/>
      </w:pPr>
      <w:r w:rsidRPr="00DD6A6A">
        <w:t xml:space="preserve">blood eosinophils, </w:t>
      </w:r>
    </w:p>
    <w:p w14:paraId="3553C120" w14:textId="77777777" w:rsidR="004632C0" w:rsidRDefault="004632C0" w:rsidP="004632C0">
      <w:pPr>
        <w:pStyle w:val="ListParagraph"/>
        <w:numPr>
          <w:ilvl w:val="0"/>
          <w:numId w:val="14"/>
        </w:numPr>
        <w:ind w:left="1276" w:firstLine="0"/>
      </w:pPr>
      <w:r>
        <w:t xml:space="preserve">C reactive protein (CRP) </w:t>
      </w:r>
    </w:p>
    <w:p w14:paraId="6924BA98" w14:textId="77777777" w:rsidR="004632C0" w:rsidRDefault="004632C0" w:rsidP="004632C0">
      <w:pPr>
        <w:pStyle w:val="ListParagraph"/>
        <w:numPr>
          <w:ilvl w:val="0"/>
          <w:numId w:val="14"/>
        </w:numPr>
        <w:ind w:left="1276" w:firstLine="0"/>
      </w:pPr>
      <w:r w:rsidRPr="00DD6A6A">
        <w:t xml:space="preserve">total </w:t>
      </w:r>
      <w:proofErr w:type="spellStart"/>
      <w:r w:rsidRPr="00DD6A6A">
        <w:t>IgE</w:t>
      </w:r>
      <w:proofErr w:type="spellEnd"/>
    </w:p>
    <w:p w14:paraId="41174E7B" w14:textId="77777777" w:rsidR="004632C0" w:rsidRDefault="004632C0" w:rsidP="004632C0">
      <w:pPr>
        <w:pStyle w:val="ListParagraph"/>
        <w:numPr>
          <w:ilvl w:val="0"/>
          <w:numId w:val="14"/>
        </w:numPr>
        <w:ind w:left="1276" w:firstLine="0"/>
      </w:pPr>
      <w:r>
        <w:t xml:space="preserve">allergen specific </w:t>
      </w:r>
      <w:proofErr w:type="spellStart"/>
      <w:r w:rsidRPr="00DD6A6A">
        <w:t>IgE</w:t>
      </w:r>
      <w:proofErr w:type="spellEnd"/>
      <w:r w:rsidRPr="00DD6A6A">
        <w:t xml:space="preserve"> </w:t>
      </w:r>
      <w:r>
        <w:t xml:space="preserve">for mixed fungi, house dust mite, Australian grass mix, and animal dander (dog and cat) mix. </w:t>
      </w:r>
    </w:p>
    <w:p w14:paraId="362AA8CA" w14:textId="77777777" w:rsidR="004632C0" w:rsidRDefault="004632C0" w:rsidP="004632C0">
      <w:pPr>
        <w:pStyle w:val="ListParagraph"/>
        <w:numPr>
          <w:ilvl w:val="0"/>
          <w:numId w:val="16"/>
        </w:numPr>
        <w:ind w:left="0" w:firstLine="0"/>
      </w:pPr>
      <w:r>
        <w:t>Sputum induction (selected sites only)</w:t>
      </w:r>
    </w:p>
    <w:p w14:paraId="1D9A1AA3" w14:textId="77777777" w:rsidR="004632C0" w:rsidRDefault="004632C0" w:rsidP="004632C0">
      <w:pPr>
        <w:pStyle w:val="ListParagraph"/>
        <w:numPr>
          <w:ilvl w:val="0"/>
          <w:numId w:val="16"/>
        </w:numPr>
        <w:ind w:left="0" w:firstLine="0"/>
      </w:pPr>
      <w:proofErr w:type="spellStart"/>
      <w:r>
        <w:t>eNose</w:t>
      </w:r>
      <w:proofErr w:type="spellEnd"/>
    </w:p>
    <w:p w14:paraId="3BFC9D1B" w14:textId="77777777" w:rsidR="004632C0" w:rsidRDefault="004632C0" w:rsidP="004632C0">
      <w:pPr>
        <w:pStyle w:val="ListParagraph"/>
        <w:numPr>
          <w:ilvl w:val="0"/>
          <w:numId w:val="16"/>
        </w:numPr>
        <w:ind w:left="0" w:firstLine="0"/>
      </w:pPr>
      <w:r>
        <w:t>Optional blood samples (included in visit blood sampling if consent provided)</w:t>
      </w:r>
    </w:p>
    <w:p w14:paraId="6523EFFF" w14:textId="77777777" w:rsidR="004632C0" w:rsidRDefault="004632C0" w:rsidP="004632C0"/>
    <w:p w14:paraId="2EBAE5A6" w14:textId="77777777" w:rsidR="004632C0" w:rsidRDefault="004632C0" w:rsidP="004632C0">
      <w:r>
        <w:t>Telephone contacts by the central coordinating site</w:t>
      </w:r>
    </w:p>
    <w:p w14:paraId="5308ED3E" w14:textId="77777777" w:rsidR="004632C0" w:rsidRDefault="004632C0" w:rsidP="004632C0"/>
    <w:p w14:paraId="1882387F" w14:textId="77777777" w:rsidR="004632C0" w:rsidRDefault="004632C0" w:rsidP="004632C0">
      <w:r>
        <w:t xml:space="preserve">The central site will telephone </w:t>
      </w:r>
      <w:proofErr w:type="gramStart"/>
      <w:r>
        <w:t>each  randomised</w:t>
      </w:r>
      <w:proofErr w:type="gramEnd"/>
      <w:r>
        <w:t xml:space="preserve"> participant within 48hrs following the  randomisation visit (Visit 0). The central site will take a standard asthma history. They will take a standard history of co-morbid conditions. They will determine current medications being used. They will assess asthma symptoms and calculate the ACQ5.  This ACQ5 score will be used as the baseline metric to determine the primary outcome of the study. </w:t>
      </w:r>
    </w:p>
    <w:p w14:paraId="56BE12DD" w14:textId="49C01F5D" w:rsidR="004632C0" w:rsidRDefault="004632C0" w:rsidP="004632C0">
      <w:r>
        <w:t xml:space="preserve">The central site will then enter this data into the study database. They will generate a brief summary report for the </w:t>
      </w:r>
      <w:r w:rsidR="003C7078">
        <w:t>referring</w:t>
      </w:r>
      <w:r>
        <w:t xml:space="preserve"> site. They will generate the Australian PBS initial application form for the site and return this electronically to the site, together with the ACQ5 form. </w:t>
      </w:r>
    </w:p>
    <w:p w14:paraId="54E68100" w14:textId="77777777" w:rsidR="004632C0" w:rsidRDefault="004632C0" w:rsidP="004632C0"/>
    <w:p w14:paraId="29EFB93D" w14:textId="77777777" w:rsidR="004632C0" w:rsidRDefault="004632C0" w:rsidP="004632C0">
      <w:r>
        <w:lastRenderedPageBreak/>
        <w:t xml:space="preserve">The </w:t>
      </w:r>
      <w:proofErr w:type="spellStart"/>
      <w:r>
        <w:t>reffering</w:t>
      </w:r>
      <w:proofErr w:type="spellEnd"/>
      <w:r>
        <w:t xml:space="preserve"> </w:t>
      </w:r>
      <w:proofErr w:type="spellStart"/>
      <w:r>
        <w:t>clinican</w:t>
      </w:r>
      <w:proofErr w:type="spellEnd"/>
      <w:r>
        <w:t xml:space="preserve"> will need to sign the PBS initial application form and ACQ5 form acknowledging that both are correct. They will then submit these forms together with a prescription to the PBS.</w:t>
      </w:r>
    </w:p>
    <w:p w14:paraId="6CA223A3" w14:textId="77777777" w:rsidR="004632C0" w:rsidRDefault="004632C0" w:rsidP="004632C0"/>
    <w:p w14:paraId="233E1330" w14:textId="77777777" w:rsidR="004632C0" w:rsidRDefault="004632C0" w:rsidP="004632C0">
      <w:r>
        <w:t>Upon approval and receipt of the prescription the referring site will invite the patient to return to receive for their first dose (V1).</w:t>
      </w:r>
    </w:p>
    <w:p w14:paraId="1F72CC5D" w14:textId="77777777" w:rsidR="004632C0" w:rsidRDefault="004632C0" w:rsidP="004632C0"/>
    <w:p w14:paraId="1216E0E8" w14:textId="77777777" w:rsidR="004632C0" w:rsidRDefault="004632C0" w:rsidP="004632C0">
      <w:r>
        <w:t xml:space="preserve">Those who elect to take part in the </w:t>
      </w:r>
      <w:proofErr w:type="spellStart"/>
      <w:r>
        <w:t>substudies</w:t>
      </w:r>
      <w:proofErr w:type="spellEnd"/>
      <w:r>
        <w:t xml:space="preserve"> defined in Aim 2, will have the following done:</w:t>
      </w:r>
    </w:p>
    <w:p w14:paraId="12BEE4F3" w14:textId="77777777" w:rsidR="004632C0" w:rsidRDefault="004632C0" w:rsidP="004632C0">
      <w:pPr>
        <w:pStyle w:val="ListParagraph"/>
        <w:numPr>
          <w:ilvl w:val="0"/>
          <w:numId w:val="19"/>
        </w:numPr>
      </w:pPr>
      <w:r>
        <w:t>Blood taken for transcriptomics (x1 9ml EDTA tube)</w:t>
      </w:r>
    </w:p>
    <w:p w14:paraId="4061E863" w14:textId="77777777" w:rsidR="004632C0" w:rsidRDefault="004632C0" w:rsidP="004632C0">
      <w:pPr>
        <w:pStyle w:val="ListParagraph"/>
        <w:numPr>
          <w:ilvl w:val="0"/>
          <w:numId w:val="19"/>
        </w:numPr>
      </w:pPr>
      <w:r>
        <w:t>Blood taken for isolation of peripheral blood monocytes (1-2 9ml EDTA tube)</w:t>
      </w:r>
    </w:p>
    <w:p w14:paraId="071CFAF4" w14:textId="77777777" w:rsidR="004632C0" w:rsidRDefault="004632C0" w:rsidP="004632C0">
      <w:pPr>
        <w:pStyle w:val="ListParagraph"/>
        <w:numPr>
          <w:ilvl w:val="0"/>
          <w:numId w:val="19"/>
        </w:numPr>
      </w:pPr>
      <w:r>
        <w:t>Spirometry</w:t>
      </w:r>
    </w:p>
    <w:p w14:paraId="7DD42613" w14:textId="77777777" w:rsidR="004632C0" w:rsidRDefault="004632C0" w:rsidP="004632C0">
      <w:pPr>
        <w:pStyle w:val="ListParagraph"/>
        <w:numPr>
          <w:ilvl w:val="0"/>
          <w:numId w:val="19"/>
        </w:numPr>
      </w:pPr>
      <w:r>
        <w:t>FeNO</w:t>
      </w:r>
    </w:p>
    <w:p w14:paraId="4EC59306" w14:textId="77777777" w:rsidR="004632C0" w:rsidRDefault="004632C0" w:rsidP="004632C0">
      <w:pPr>
        <w:pStyle w:val="ListParagraph"/>
        <w:numPr>
          <w:ilvl w:val="0"/>
          <w:numId w:val="19"/>
        </w:numPr>
      </w:pPr>
      <w:r>
        <w:t xml:space="preserve">Measurement by the </w:t>
      </w:r>
      <w:proofErr w:type="spellStart"/>
      <w:r>
        <w:t>eNOSE</w:t>
      </w:r>
      <w:proofErr w:type="spellEnd"/>
    </w:p>
    <w:p w14:paraId="0CA62B38" w14:textId="77777777" w:rsidR="004632C0" w:rsidRDefault="004632C0" w:rsidP="004632C0">
      <w:pPr>
        <w:pStyle w:val="ListParagraph"/>
      </w:pPr>
      <w:r>
        <w:t xml:space="preserve"> </w:t>
      </w:r>
    </w:p>
    <w:p w14:paraId="5DD4B53F" w14:textId="77777777" w:rsidR="004632C0" w:rsidRDefault="004632C0" w:rsidP="004632C0">
      <w:r>
        <w:t xml:space="preserve">The central site will contact participants monthly by phone (P1, P2, P3, P4, P5 and P6 – see Time and Events table – Table 2) to determine if there has been change in clinical condition of asthma or otherwise </w:t>
      </w:r>
      <w:proofErr w:type="gramStart"/>
      <w:r>
        <w:t>or  if</w:t>
      </w:r>
      <w:proofErr w:type="gramEnd"/>
      <w:r>
        <w:t xml:space="preserve"> any adverse event has occurred. In regard to asthma, this telephone call will involve the collection of: </w:t>
      </w:r>
    </w:p>
    <w:p w14:paraId="443A0AAD" w14:textId="77777777" w:rsidR="004632C0" w:rsidRDefault="004632C0" w:rsidP="004632C0"/>
    <w:p w14:paraId="01B8720F" w14:textId="77777777" w:rsidR="004632C0" w:rsidRDefault="004632C0" w:rsidP="004632C0">
      <w:pPr>
        <w:pStyle w:val="ListParagraph"/>
        <w:numPr>
          <w:ilvl w:val="0"/>
          <w:numId w:val="15"/>
        </w:numPr>
        <w:ind w:left="0" w:firstLine="0"/>
      </w:pPr>
      <w:r>
        <w:t xml:space="preserve">ACQ5 </w:t>
      </w:r>
    </w:p>
    <w:p w14:paraId="1BFC4972" w14:textId="77777777" w:rsidR="004632C0" w:rsidRDefault="004632C0" w:rsidP="004632C0">
      <w:pPr>
        <w:pStyle w:val="ListParagraph"/>
        <w:numPr>
          <w:ilvl w:val="0"/>
          <w:numId w:val="15"/>
        </w:numPr>
        <w:ind w:left="0" w:firstLine="0"/>
      </w:pPr>
      <w:r>
        <w:t>ACQ7</w:t>
      </w:r>
    </w:p>
    <w:p w14:paraId="389A6366" w14:textId="77777777" w:rsidR="004632C0" w:rsidRDefault="004632C0" w:rsidP="004632C0">
      <w:pPr>
        <w:pStyle w:val="ListParagraph"/>
        <w:numPr>
          <w:ilvl w:val="0"/>
          <w:numId w:val="15"/>
        </w:numPr>
        <w:ind w:left="0" w:firstLine="0"/>
      </w:pPr>
      <w:r>
        <w:t>details of any exacerbations</w:t>
      </w:r>
    </w:p>
    <w:p w14:paraId="15E40764" w14:textId="77777777" w:rsidR="004632C0" w:rsidRDefault="004632C0" w:rsidP="004632C0">
      <w:pPr>
        <w:pStyle w:val="ListParagraph"/>
        <w:numPr>
          <w:ilvl w:val="0"/>
          <w:numId w:val="15"/>
        </w:numPr>
        <w:ind w:left="0" w:firstLine="0"/>
      </w:pPr>
      <w:r>
        <w:t>unplanned hospital or primary care visits</w:t>
      </w:r>
    </w:p>
    <w:p w14:paraId="67FC37CE" w14:textId="77777777" w:rsidR="004632C0" w:rsidRDefault="004632C0" w:rsidP="004632C0">
      <w:pPr>
        <w:pStyle w:val="ListParagraph"/>
        <w:numPr>
          <w:ilvl w:val="0"/>
          <w:numId w:val="15"/>
        </w:numPr>
        <w:ind w:left="0" w:firstLine="0"/>
      </w:pPr>
      <w:r>
        <w:t>use of prednisone</w:t>
      </w:r>
    </w:p>
    <w:p w14:paraId="51F5C7AE" w14:textId="77777777" w:rsidR="004632C0" w:rsidRDefault="004632C0" w:rsidP="004632C0">
      <w:pPr>
        <w:pStyle w:val="ListParagraph"/>
        <w:numPr>
          <w:ilvl w:val="0"/>
          <w:numId w:val="15"/>
        </w:numPr>
        <w:ind w:left="0" w:firstLine="0"/>
      </w:pPr>
      <w:r>
        <w:t xml:space="preserve">adherence to asthma therapy </w:t>
      </w:r>
    </w:p>
    <w:p w14:paraId="5CFA42FD" w14:textId="77777777" w:rsidR="004632C0" w:rsidRDefault="004632C0" w:rsidP="004632C0"/>
    <w:p w14:paraId="07E8C984" w14:textId="77777777" w:rsidR="004632C0" w:rsidRDefault="004632C0" w:rsidP="004632C0">
      <w:r>
        <w:t xml:space="preserve">Those who elect to take part in the </w:t>
      </w:r>
      <w:proofErr w:type="spellStart"/>
      <w:r>
        <w:t>substudies</w:t>
      </w:r>
      <w:proofErr w:type="spellEnd"/>
      <w:r>
        <w:t xml:space="preserve"> defined in Aim 2, will have one or more of the following done, 4 weeks after starting treatment, 12 weeks and at the conclusion of treatment:</w:t>
      </w:r>
    </w:p>
    <w:p w14:paraId="08878C1F" w14:textId="77777777" w:rsidR="004632C0" w:rsidRDefault="004632C0" w:rsidP="004632C0">
      <w:pPr>
        <w:pStyle w:val="ListParagraph"/>
        <w:numPr>
          <w:ilvl w:val="0"/>
          <w:numId w:val="19"/>
        </w:numPr>
      </w:pPr>
      <w:r>
        <w:t xml:space="preserve">Blood taken for transcriptomics (x1 9ml </w:t>
      </w:r>
      <w:proofErr w:type="spellStart"/>
      <w:r>
        <w:t>Paxgene</w:t>
      </w:r>
      <w:proofErr w:type="spellEnd"/>
      <w:r>
        <w:t xml:space="preserve"> tube)</w:t>
      </w:r>
    </w:p>
    <w:p w14:paraId="53173975" w14:textId="77777777" w:rsidR="004632C0" w:rsidRDefault="004632C0" w:rsidP="004632C0">
      <w:pPr>
        <w:pStyle w:val="ListParagraph"/>
        <w:numPr>
          <w:ilvl w:val="0"/>
          <w:numId w:val="19"/>
        </w:numPr>
      </w:pPr>
      <w:r>
        <w:t>Blood taken for isolation of peripheral blood monocytes (1-2 9ml EDTA tube)</w:t>
      </w:r>
    </w:p>
    <w:p w14:paraId="3D04202F" w14:textId="77777777" w:rsidR="004632C0" w:rsidRDefault="004632C0" w:rsidP="004632C0">
      <w:pPr>
        <w:pStyle w:val="ListParagraph"/>
        <w:numPr>
          <w:ilvl w:val="0"/>
          <w:numId w:val="19"/>
        </w:numPr>
      </w:pPr>
      <w:r>
        <w:t>Spirometry</w:t>
      </w:r>
    </w:p>
    <w:p w14:paraId="62538D61" w14:textId="77777777" w:rsidR="004632C0" w:rsidRDefault="004632C0" w:rsidP="004632C0">
      <w:pPr>
        <w:pStyle w:val="ListParagraph"/>
        <w:numPr>
          <w:ilvl w:val="0"/>
          <w:numId w:val="19"/>
        </w:numPr>
      </w:pPr>
      <w:r>
        <w:t>FeNO</w:t>
      </w:r>
    </w:p>
    <w:p w14:paraId="3A63A811" w14:textId="77777777" w:rsidR="004632C0" w:rsidRDefault="004632C0" w:rsidP="004632C0">
      <w:pPr>
        <w:pStyle w:val="ListParagraph"/>
        <w:numPr>
          <w:ilvl w:val="0"/>
          <w:numId w:val="19"/>
        </w:numPr>
      </w:pPr>
      <w:r>
        <w:t xml:space="preserve">Measurement by the </w:t>
      </w:r>
      <w:proofErr w:type="spellStart"/>
      <w:r>
        <w:t>eNOSE</w:t>
      </w:r>
      <w:proofErr w:type="spellEnd"/>
    </w:p>
    <w:p w14:paraId="76DDDF26" w14:textId="0B3CFDE2" w:rsidR="00C32913" w:rsidRDefault="00C32913" w:rsidP="003C7078">
      <w:pPr>
        <w:pStyle w:val="ListParagraph"/>
        <w:spacing w:line="360" w:lineRule="auto"/>
      </w:pPr>
    </w:p>
    <w:p w14:paraId="31F70DB4" w14:textId="77777777" w:rsidR="00DC7F8A" w:rsidRPr="00C679EC" w:rsidRDefault="00DC7F8A" w:rsidP="00F60A5D">
      <w:pPr>
        <w:spacing w:line="360" w:lineRule="auto"/>
      </w:pPr>
    </w:p>
    <w:p w14:paraId="4B2DFC26" w14:textId="194EB864" w:rsidR="00341543" w:rsidRPr="00C679EC" w:rsidRDefault="00341543" w:rsidP="00F60A5D">
      <w:pPr>
        <w:spacing w:line="360" w:lineRule="auto"/>
        <w:rPr>
          <w:b/>
        </w:rPr>
      </w:pPr>
      <w:r w:rsidRPr="00C679EC">
        <w:rPr>
          <w:b/>
        </w:rPr>
        <w:t>End of treatment trial visit</w:t>
      </w:r>
      <w:r w:rsidR="00341198">
        <w:rPr>
          <w:b/>
        </w:rPr>
        <w:t xml:space="preserve"> (Visit 2)</w:t>
      </w:r>
    </w:p>
    <w:p w14:paraId="36DC0FCB" w14:textId="27E63713" w:rsidR="00C32913" w:rsidRDefault="00C32913" w:rsidP="00C32913">
      <w:pPr>
        <w:spacing w:line="360" w:lineRule="auto"/>
        <w:jc w:val="both"/>
      </w:pPr>
      <w:r>
        <w:t xml:space="preserve">The subject will be contacted by the central site 2 weeks before </w:t>
      </w:r>
      <w:r w:rsidR="00341198">
        <w:t>V</w:t>
      </w:r>
      <w:r>
        <w:t>isit</w:t>
      </w:r>
      <w:r w:rsidR="00341198">
        <w:t xml:space="preserve"> 2</w:t>
      </w:r>
      <w:r w:rsidR="004E3C35">
        <w:t xml:space="preserve"> (P6)</w:t>
      </w:r>
      <w:r>
        <w:t xml:space="preserve">. Data required for </w:t>
      </w:r>
      <w:r w:rsidR="004E3C35">
        <w:t xml:space="preserve">possible </w:t>
      </w:r>
      <w:r>
        <w:t xml:space="preserve">reapplication </w:t>
      </w:r>
      <w:r w:rsidR="004E3C35">
        <w:t>for</w:t>
      </w:r>
      <w:r>
        <w:t xml:space="preserve"> their monoclonal therapy will be </w:t>
      </w:r>
      <w:r w:rsidR="00341198">
        <w:t>obtained</w:t>
      </w:r>
      <w:r>
        <w:t xml:space="preserve">. A report </w:t>
      </w:r>
      <w:r w:rsidR="00341198">
        <w:t xml:space="preserve">including this data </w:t>
      </w:r>
      <w:r>
        <w:t xml:space="preserve">will be sent to the </w:t>
      </w:r>
      <w:r w:rsidR="00341198">
        <w:t>referring</w:t>
      </w:r>
      <w:r>
        <w:t xml:space="preserve"> </w:t>
      </w:r>
      <w:r w:rsidR="004E3C35">
        <w:t xml:space="preserve">local </w:t>
      </w:r>
      <w:r w:rsidR="00341198">
        <w:t xml:space="preserve">clinician. This report will </w:t>
      </w:r>
      <w:proofErr w:type="gramStart"/>
      <w:r w:rsidR="00341198">
        <w:t>included</w:t>
      </w:r>
      <w:proofErr w:type="gramEnd"/>
      <w:r w:rsidR="00341198">
        <w:t xml:space="preserve"> </w:t>
      </w:r>
      <w:r>
        <w:t>ACQ5</w:t>
      </w:r>
      <w:r w:rsidR="00341198">
        <w:t xml:space="preserve"> results, prednisone dose, number</w:t>
      </w:r>
      <w:r>
        <w:t xml:space="preserve"> of </w:t>
      </w:r>
      <w:r w:rsidR="00341198">
        <w:t xml:space="preserve">asthma </w:t>
      </w:r>
      <w:r>
        <w:t xml:space="preserve">exacerbations in the last 6 months and an assessment </w:t>
      </w:r>
      <w:r w:rsidR="00341198">
        <w:t>indicating</w:t>
      </w:r>
      <w:r>
        <w:t xml:space="preserve"> </w:t>
      </w:r>
      <w:r w:rsidR="00341198">
        <w:t>if</w:t>
      </w:r>
      <w:r>
        <w:t xml:space="preserve"> </w:t>
      </w:r>
      <w:r w:rsidR="00341198">
        <w:t>the subject</w:t>
      </w:r>
      <w:r>
        <w:t xml:space="preserve"> meet</w:t>
      </w:r>
      <w:r w:rsidR="00341198">
        <w:t>s</w:t>
      </w:r>
      <w:r>
        <w:t xml:space="preserve"> PBS criteria for continuation, </w:t>
      </w:r>
      <w:r w:rsidR="004E3C35">
        <w:t>together</w:t>
      </w:r>
      <w:r>
        <w:t xml:space="preserve"> with a completed </w:t>
      </w:r>
      <w:r w:rsidR="004E3C35">
        <w:t xml:space="preserve">PBS </w:t>
      </w:r>
      <w:r>
        <w:t xml:space="preserve">continuation form and ACQ5 form. At Visit 2 the </w:t>
      </w:r>
      <w:r w:rsidR="00341198">
        <w:t>referring</w:t>
      </w:r>
      <w:r>
        <w:t xml:space="preserve"> </w:t>
      </w:r>
      <w:r w:rsidR="00341198">
        <w:t>clinician</w:t>
      </w:r>
      <w:r>
        <w:t xml:space="preserve"> will determine if </w:t>
      </w:r>
      <w:r w:rsidR="004E3C35">
        <w:t>the subject</w:t>
      </w:r>
      <w:r>
        <w:t xml:space="preserve"> </w:t>
      </w:r>
      <w:r w:rsidR="004E3C35">
        <w:t>has</w:t>
      </w:r>
      <w:r w:rsidR="00B919B0">
        <w:t xml:space="preserve"> experienced clinical success and should </w:t>
      </w:r>
      <w:r w:rsidR="004E3C35">
        <w:t>reapply for the treatment. The subject will</w:t>
      </w:r>
      <w:r>
        <w:t xml:space="preserve"> be determined as a treatment success or failure. Subjects may</w:t>
      </w:r>
      <w:r w:rsidR="004E3C35">
        <w:t xml:space="preserve"> also at this time</w:t>
      </w:r>
      <w:r>
        <w:t xml:space="preserve"> e</w:t>
      </w:r>
      <w:r w:rsidR="004E3C35">
        <w:t>lect to discontinue treatment or</w:t>
      </w:r>
      <w:r>
        <w:t xml:space="preserve"> may elect to trial the alternative monoclonal antibody therapy. </w:t>
      </w:r>
    </w:p>
    <w:p w14:paraId="322BE9C6" w14:textId="77777777" w:rsidR="00341543" w:rsidRPr="00C679EC" w:rsidRDefault="00341543" w:rsidP="00F60A5D">
      <w:pPr>
        <w:spacing w:line="360" w:lineRule="auto"/>
      </w:pPr>
    </w:p>
    <w:p w14:paraId="1D2BC538" w14:textId="29C08187" w:rsidR="00FA7118" w:rsidRPr="00C679EC" w:rsidRDefault="00FA7118" w:rsidP="00F60A5D">
      <w:pPr>
        <w:spacing w:line="360" w:lineRule="auto"/>
      </w:pPr>
      <w:r w:rsidRPr="00C679EC">
        <w:lastRenderedPageBreak/>
        <w:t>Clinical assessment</w:t>
      </w:r>
      <w:r w:rsidR="00341543" w:rsidRPr="00C679EC">
        <w:t>s</w:t>
      </w:r>
      <w:r w:rsidRPr="00C679EC">
        <w:t xml:space="preserve"> and </w:t>
      </w:r>
      <w:r w:rsidR="00D06A1B" w:rsidRPr="00C679EC">
        <w:t xml:space="preserve">blood </w:t>
      </w:r>
      <w:r w:rsidRPr="00C679EC">
        <w:t xml:space="preserve">samples will be collected </w:t>
      </w:r>
      <w:r w:rsidR="00D06A1B" w:rsidRPr="00C679EC">
        <w:t xml:space="preserve">from </w:t>
      </w:r>
      <w:r w:rsidRPr="00C679EC">
        <w:t xml:space="preserve">all participants at the end of the </w:t>
      </w:r>
      <w:proofErr w:type="gramStart"/>
      <w:r w:rsidRPr="00C679EC">
        <w:t>6 month</w:t>
      </w:r>
      <w:proofErr w:type="gramEnd"/>
      <w:r w:rsidRPr="00C679EC">
        <w:t xml:space="preserve"> </w:t>
      </w:r>
      <w:r w:rsidR="000C4273" w:rsidRPr="00C679EC">
        <w:t xml:space="preserve">treatment </w:t>
      </w:r>
      <w:r w:rsidRPr="00C679EC">
        <w:t xml:space="preserve">trial and </w:t>
      </w:r>
      <w:r w:rsidR="00D06A1B" w:rsidRPr="00C679EC">
        <w:t xml:space="preserve">study-specific data </w:t>
      </w:r>
      <w:r w:rsidRPr="00C679EC">
        <w:t>recorded</w:t>
      </w:r>
      <w:r w:rsidR="00F92F08" w:rsidRPr="00C679EC">
        <w:t xml:space="preserve"> by the </w:t>
      </w:r>
      <w:r w:rsidR="00D06A1B" w:rsidRPr="00C679EC">
        <w:t xml:space="preserve">local </w:t>
      </w:r>
      <w:r w:rsidR="00F92F08" w:rsidRPr="00C679EC">
        <w:t>site</w:t>
      </w:r>
      <w:r w:rsidRPr="00C679EC">
        <w:t>.</w:t>
      </w:r>
      <w:r w:rsidR="00F92F08" w:rsidRPr="00C679EC">
        <w:t xml:space="preserve"> </w:t>
      </w:r>
      <w:r w:rsidR="00F70C75" w:rsidRPr="00C679EC">
        <w:t>A</w:t>
      </w:r>
      <w:r w:rsidR="00F92F08" w:rsidRPr="00C679EC">
        <w:t xml:space="preserve">s described </w:t>
      </w:r>
      <w:r w:rsidR="00E0099C" w:rsidRPr="00C679EC">
        <w:t xml:space="preserve">for </w:t>
      </w:r>
      <w:r w:rsidR="00D06A1B" w:rsidRPr="00C679EC">
        <w:t>V</w:t>
      </w:r>
      <w:r w:rsidR="00F92F08" w:rsidRPr="00C679EC">
        <w:t>isit 0</w:t>
      </w:r>
      <w:r w:rsidR="000C4273" w:rsidRPr="00C679EC">
        <w:t>,</w:t>
      </w:r>
      <w:r w:rsidR="00F92F08" w:rsidRPr="00C679EC">
        <w:t xml:space="preserve"> a phone assessment </w:t>
      </w:r>
      <w:r w:rsidR="00E0099C" w:rsidRPr="00C679EC">
        <w:t xml:space="preserve">by the central site </w:t>
      </w:r>
      <w:r w:rsidR="00F92F08" w:rsidRPr="00C679EC">
        <w:t xml:space="preserve">will be made within </w:t>
      </w:r>
      <w:r w:rsidR="004E3C35">
        <w:t>48 hours</w:t>
      </w:r>
      <w:r w:rsidR="00F92F08" w:rsidRPr="00C679EC">
        <w:t xml:space="preserve"> </w:t>
      </w:r>
      <w:r w:rsidR="00341198" w:rsidRPr="00C679EC">
        <w:t>of the</w:t>
      </w:r>
      <w:r w:rsidR="00F74553" w:rsidRPr="00C679EC">
        <w:t xml:space="preserve"> </w:t>
      </w:r>
      <w:proofErr w:type="gramStart"/>
      <w:r w:rsidR="00F74553" w:rsidRPr="00C679EC">
        <w:t>6 month</w:t>
      </w:r>
      <w:proofErr w:type="gramEnd"/>
      <w:r w:rsidR="00F60A5D">
        <w:t xml:space="preserve"> </w:t>
      </w:r>
      <w:r w:rsidR="00F92F08" w:rsidRPr="00C679EC">
        <w:t xml:space="preserve">visit </w:t>
      </w:r>
      <w:r w:rsidR="00D06A1B" w:rsidRPr="00C679EC">
        <w:t>taking place</w:t>
      </w:r>
      <w:r w:rsidR="00F92F08" w:rsidRPr="00C679EC">
        <w:t>.</w:t>
      </w:r>
    </w:p>
    <w:p w14:paraId="7CD5432E" w14:textId="77777777" w:rsidR="00251A69" w:rsidRPr="00C679EC" w:rsidRDefault="00251A69" w:rsidP="00F60A5D">
      <w:pPr>
        <w:spacing w:line="360" w:lineRule="auto"/>
      </w:pPr>
    </w:p>
    <w:p w14:paraId="1D242472" w14:textId="4E424964" w:rsidR="005701BF" w:rsidRPr="00C679EC" w:rsidRDefault="005701BF" w:rsidP="00F60A5D">
      <w:pPr>
        <w:spacing w:line="360" w:lineRule="auto"/>
        <w:rPr>
          <w:u w:val="single"/>
        </w:rPr>
      </w:pPr>
      <w:r w:rsidRPr="00C679EC">
        <w:rPr>
          <w:u w:val="single"/>
        </w:rPr>
        <w:t xml:space="preserve">Extra </w:t>
      </w:r>
      <w:r w:rsidR="004E3C35">
        <w:rPr>
          <w:u w:val="single"/>
        </w:rPr>
        <w:t>study visit</w:t>
      </w:r>
      <w:r w:rsidR="008D65E7">
        <w:rPr>
          <w:u w:val="single"/>
        </w:rPr>
        <w:t>s</w:t>
      </w:r>
      <w:r w:rsidR="004E3C35">
        <w:rPr>
          <w:u w:val="single"/>
        </w:rPr>
        <w:t xml:space="preserve"> for sub-study participants</w:t>
      </w:r>
      <w:r w:rsidRPr="00C679EC">
        <w:rPr>
          <w:u w:val="single"/>
        </w:rPr>
        <w:t xml:space="preserve"> (optional)</w:t>
      </w:r>
    </w:p>
    <w:p w14:paraId="51032D32" w14:textId="77777777" w:rsidR="005701BF" w:rsidRPr="00C679EC" w:rsidRDefault="005701BF" w:rsidP="00F60A5D">
      <w:pPr>
        <w:spacing w:line="360" w:lineRule="auto"/>
      </w:pPr>
    </w:p>
    <w:p w14:paraId="5641A7BD" w14:textId="5070A544" w:rsidR="00251A69" w:rsidRPr="00C679EC" w:rsidRDefault="00442F4E" w:rsidP="00F60A5D">
      <w:pPr>
        <w:spacing w:line="360" w:lineRule="auto"/>
      </w:pPr>
      <w:r>
        <w:t>E</w:t>
      </w:r>
      <w:r w:rsidR="005701BF" w:rsidRPr="00C679EC">
        <w:t>xtra</w:t>
      </w:r>
      <w:r w:rsidR="00251A69" w:rsidRPr="00C679EC">
        <w:t xml:space="preserve"> </w:t>
      </w:r>
      <w:r>
        <w:t>study</w:t>
      </w:r>
      <w:r w:rsidR="00251A69" w:rsidRPr="00C679EC">
        <w:t xml:space="preserve"> visit</w:t>
      </w:r>
      <w:r w:rsidR="005701BF" w:rsidRPr="00C679EC">
        <w:t>s can take place</w:t>
      </w:r>
      <w:r w:rsidR="00251A69" w:rsidRPr="00C679EC">
        <w:t xml:space="preserve"> </w:t>
      </w:r>
      <w:r w:rsidR="005701BF" w:rsidRPr="00C679EC">
        <w:t>4 and/</w:t>
      </w:r>
      <w:r w:rsidR="00B919B0" w:rsidRPr="00C679EC">
        <w:t xml:space="preserve">or </w:t>
      </w:r>
      <w:r w:rsidR="003C7078">
        <w:t>12</w:t>
      </w:r>
      <w:r w:rsidR="005701BF" w:rsidRPr="00C679EC">
        <w:t xml:space="preserve"> weeks after treatment initiation (see Table 2)</w:t>
      </w:r>
      <w:r w:rsidR="00251A69" w:rsidRPr="00C679EC">
        <w:t xml:space="preserve">. </w:t>
      </w:r>
      <w:r w:rsidR="005701BF" w:rsidRPr="00C679EC">
        <w:t>These</w:t>
      </w:r>
      <w:r w:rsidR="00251A69" w:rsidRPr="00C679EC">
        <w:t xml:space="preserve"> </w:t>
      </w:r>
      <w:r>
        <w:t>study visits</w:t>
      </w:r>
      <w:r w:rsidR="00251A69" w:rsidRPr="00C679EC">
        <w:t xml:space="preserve"> will be </w:t>
      </w:r>
      <w:r w:rsidR="008D65E7">
        <w:t>for those subjects who provide consent to participate in the sub-studies</w:t>
      </w:r>
      <w:r w:rsidR="00251A69" w:rsidRPr="00C679EC">
        <w:t xml:space="preserve">. </w:t>
      </w:r>
      <w:r w:rsidR="005701BF" w:rsidRPr="00C679EC">
        <w:t xml:space="preserve">If these visits are completed </w:t>
      </w:r>
      <w:r w:rsidR="00251A69" w:rsidRPr="00C679EC">
        <w:t>a phone assessment will</w:t>
      </w:r>
      <w:r w:rsidR="005701BF" w:rsidRPr="00C679EC">
        <w:t xml:space="preserve"> be made within one week of </w:t>
      </w:r>
      <w:r w:rsidR="004E3C35">
        <w:t>each extra</w:t>
      </w:r>
      <w:r w:rsidR="00251A69" w:rsidRPr="00C679EC">
        <w:t xml:space="preserve"> visit by the central site.</w:t>
      </w:r>
    </w:p>
    <w:p w14:paraId="78DAF033" w14:textId="77777777" w:rsidR="00D06A1B" w:rsidRPr="00C679EC" w:rsidRDefault="00D06A1B" w:rsidP="00F60A5D">
      <w:pPr>
        <w:spacing w:line="360" w:lineRule="auto"/>
      </w:pPr>
    </w:p>
    <w:p w14:paraId="25CEE0EE" w14:textId="162D348A" w:rsidR="005701BF" w:rsidRPr="00C679EC" w:rsidRDefault="005701BF" w:rsidP="00F60A5D">
      <w:pPr>
        <w:spacing w:line="360" w:lineRule="auto"/>
        <w:rPr>
          <w:u w:val="single"/>
        </w:rPr>
      </w:pPr>
      <w:r w:rsidRPr="00C679EC">
        <w:rPr>
          <w:u w:val="single"/>
        </w:rPr>
        <w:t>Treatment failure and treatment with the alternate treatment</w:t>
      </w:r>
    </w:p>
    <w:p w14:paraId="54A2EE7C" w14:textId="77777777" w:rsidR="005701BF" w:rsidRPr="00C679EC" w:rsidRDefault="005701BF" w:rsidP="00F60A5D">
      <w:pPr>
        <w:spacing w:line="360" w:lineRule="auto"/>
      </w:pPr>
    </w:p>
    <w:p w14:paraId="5976C708" w14:textId="12DDEA32" w:rsidR="00F74553" w:rsidRPr="00C679EC" w:rsidRDefault="00F92F08" w:rsidP="00F60A5D">
      <w:pPr>
        <w:spacing w:line="360" w:lineRule="auto"/>
      </w:pPr>
      <w:r w:rsidRPr="00C679EC">
        <w:t xml:space="preserve">If </w:t>
      </w:r>
      <w:r w:rsidR="00022545" w:rsidRPr="00C679EC">
        <w:t xml:space="preserve">a randomised </w:t>
      </w:r>
      <w:r w:rsidRPr="00C679EC">
        <w:t>participant is deemed a treatment failure</w:t>
      </w:r>
      <w:r w:rsidR="00E0099C" w:rsidRPr="00C679EC">
        <w:t xml:space="preserve"> i.e. no change in ACQ5 of at least -0.5 from baseline or a</w:t>
      </w:r>
      <w:r w:rsidR="00B53D95" w:rsidRPr="00C679EC">
        <w:t>n</w:t>
      </w:r>
      <w:r w:rsidR="00E0099C" w:rsidRPr="00C679EC">
        <w:t xml:space="preserve"> inability to reduce </w:t>
      </w:r>
      <w:r w:rsidR="004E3C35">
        <w:t xml:space="preserve">either </w:t>
      </w:r>
      <w:r w:rsidR="00E0099C" w:rsidRPr="00C679EC">
        <w:t xml:space="preserve">regular prednisone dose or intermittent prednisone dose usage by at least 15%, </w:t>
      </w:r>
      <w:r w:rsidRPr="00C679EC">
        <w:t xml:space="preserve">they will undergo </w:t>
      </w:r>
      <w:r w:rsidR="00022545" w:rsidRPr="00C679EC">
        <w:t xml:space="preserve">an </w:t>
      </w:r>
      <w:proofErr w:type="gramStart"/>
      <w:r w:rsidRPr="00C679EC">
        <w:t>8 week</w:t>
      </w:r>
      <w:proofErr w:type="gramEnd"/>
      <w:r w:rsidRPr="00C679EC">
        <w:t xml:space="preserve"> washout and then be reassessed </w:t>
      </w:r>
      <w:r w:rsidR="00022545" w:rsidRPr="00C679EC">
        <w:t xml:space="preserve">at </w:t>
      </w:r>
      <w:r w:rsidRPr="00C679EC">
        <w:t xml:space="preserve">the study site as </w:t>
      </w:r>
      <w:r w:rsidR="00F74553" w:rsidRPr="00C679EC">
        <w:t xml:space="preserve">for </w:t>
      </w:r>
      <w:r w:rsidRPr="00C679EC">
        <w:t>Visit 0</w:t>
      </w:r>
      <w:r w:rsidR="00022545" w:rsidRPr="00C679EC">
        <w:t xml:space="preserve"> </w:t>
      </w:r>
      <w:r w:rsidR="00F74553" w:rsidRPr="00C679EC">
        <w:t>of</w:t>
      </w:r>
      <w:r w:rsidR="00022545" w:rsidRPr="00C679EC">
        <w:t xml:space="preserve"> the first treatment</w:t>
      </w:r>
      <w:r w:rsidR="00E0099C" w:rsidRPr="00C679EC">
        <w:t xml:space="preserve"> period</w:t>
      </w:r>
      <w:r w:rsidRPr="00C679EC">
        <w:t xml:space="preserve">. </w:t>
      </w:r>
      <w:r w:rsidR="00B919B0" w:rsidRPr="00C679EC">
        <w:t xml:space="preserve">If </w:t>
      </w:r>
      <w:r w:rsidR="00B919B0">
        <w:t xml:space="preserve">it is </w:t>
      </w:r>
      <w:r w:rsidR="00B919B0" w:rsidRPr="00C679EC">
        <w:t>judged</w:t>
      </w:r>
      <w:r w:rsidR="004E3C35">
        <w:t xml:space="preserve"> to be clinically appropriate</w:t>
      </w:r>
      <w:r w:rsidR="008D65E7">
        <w:t xml:space="preserve"> by their treating physician</w:t>
      </w:r>
      <w:r w:rsidR="004E3C35">
        <w:t xml:space="preserve"> </w:t>
      </w:r>
      <w:r w:rsidR="00B53D95" w:rsidRPr="00C679EC">
        <w:t xml:space="preserve">the participant </w:t>
      </w:r>
      <w:r w:rsidR="004E3C35">
        <w:t>will be asked if they are</w:t>
      </w:r>
      <w:r w:rsidR="00B53D95" w:rsidRPr="00C679EC">
        <w:t xml:space="preserve"> </w:t>
      </w:r>
      <w:r w:rsidR="00E0099C" w:rsidRPr="00C679EC">
        <w:t>willing to continue in the study</w:t>
      </w:r>
      <w:r w:rsidR="004E3C35">
        <w:t>. Those subjects that agree</w:t>
      </w:r>
      <w:r w:rsidR="00E0099C" w:rsidRPr="00C679EC">
        <w:t xml:space="preserve"> </w:t>
      </w:r>
      <w:r w:rsidR="004E3C35">
        <w:t xml:space="preserve">to continue their involvement in the study </w:t>
      </w:r>
      <w:r w:rsidRPr="00C679EC">
        <w:t>will treat</w:t>
      </w:r>
      <w:r w:rsidR="00B53D95" w:rsidRPr="00C679EC">
        <w:t>ed</w:t>
      </w:r>
      <w:r w:rsidRPr="00C679EC">
        <w:t xml:space="preserve"> with the alternate monoclonal antibody for a </w:t>
      </w:r>
      <w:r w:rsidR="00B53D95" w:rsidRPr="00C679EC">
        <w:t xml:space="preserve">further </w:t>
      </w:r>
      <w:r w:rsidRPr="00C679EC">
        <w:t xml:space="preserve">period of 6 months. All </w:t>
      </w:r>
      <w:r w:rsidR="00022545" w:rsidRPr="00C679EC">
        <w:t xml:space="preserve">study </w:t>
      </w:r>
      <w:r w:rsidRPr="00C679EC">
        <w:t xml:space="preserve">assessments described </w:t>
      </w:r>
      <w:r w:rsidR="00E0099C" w:rsidRPr="00C679EC">
        <w:t xml:space="preserve">for the </w:t>
      </w:r>
      <w:r w:rsidR="00176D54" w:rsidRPr="00C679EC">
        <w:t>initial randomised</w:t>
      </w:r>
      <w:r w:rsidR="00E0099C" w:rsidRPr="00C679EC">
        <w:t xml:space="preserve"> treatment</w:t>
      </w:r>
      <w:r w:rsidR="00022545" w:rsidRPr="00C679EC">
        <w:t xml:space="preserve"> </w:t>
      </w:r>
      <w:r w:rsidR="00B53D95" w:rsidRPr="00C679EC">
        <w:t xml:space="preserve">period </w:t>
      </w:r>
      <w:r w:rsidRPr="00C679EC">
        <w:t xml:space="preserve">will be </w:t>
      </w:r>
      <w:r w:rsidR="00E0099C" w:rsidRPr="00C679EC">
        <w:t>repeated for this second treatment period</w:t>
      </w:r>
      <w:r w:rsidRPr="00C679EC">
        <w:t>.</w:t>
      </w:r>
    </w:p>
    <w:p w14:paraId="718BBA44" w14:textId="77777777" w:rsidR="00F74553" w:rsidRPr="00C679EC" w:rsidRDefault="00F74553" w:rsidP="00F60A5D">
      <w:pPr>
        <w:spacing w:line="360" w:lineRule="auto"/>
      </w:pPr>
    </w:p>
    <w:p w14:paraId="4651553D" w14:textId="7D11913B" w:rsidR="00F92F08" w:rsidRPr="00C679EC" w:rsidRDefault="00B53D95" w:rsidP="00F60A5D">
      <w:pPr>
        <w:spacing w:line="360" w:lineRule="auto"/>
      </w:pPr>
      <w:r w:rsidRPr="00C679EC">
        <w:t>Participants who decline to continue in the study</w:t>
      </w:r>
      <w:r w:rsidR="005701BF" w:rsidRPr="00C679EC">
        <w:t xml:space="preserve"> after initial treatment failure</w:t>
      </w:r>
      <w:r w:rsidRPr="00C679EC">
        <w:t xml:space="preserve"> will be </w:t>
      </w:r>
      <w:r w:rsidR="005701BF" w:rsidRPr="00C679EC">
        <w:t>managed</w:t>
      </w:r>
      <w:r w:rsidRPr="00C679EC">
        <w:t xml:space="preserve"> according to standard clinical practice at their clinical centre which may include trial of the alternate monoclonal antibody treatment.</w:t>
      </w:r>
    </w:p>
    <w:p w14:paraId="023DD2A3" w14:textId="0C81074F" w:rsidR="003C7078" w:rsidRDefault="003C7078">
      <w:r>
        <w:br w:type="page"/>
      </w:r>
    </w:p>
    <w:p w14:paraId="4D0220DD" w14:textId="77777777" w:rsidR="00D06A1B" w:rsidRPr="00C679EC" w:rsidRDefault="00D06A1B" w:rsidP="00F60A5D">
      <w:pPr>
        <w:spacing w:line="360" w:lineRule="auto"/>
      </w:pPr>
    </w:p>
    <w:p w14:paraId="0A0A9FF0" w14:textId="561B141B" w:rsidR="00FC47FB" w:rsidRPr="005B0A80" w:rsidRDefault="00D06A1B" w:rsidP="00F60A5D">
      <w:pPr>
        <w:spacing w:line="360" w:lineRule="auto"/>
        <w:rPr>
          <w:b/>
        </w:rPr>
      </w:pPr>
      <w:r w:rsidRPr="005B0A80">
        <w:rPr>
          <w:b/>
        </w:rPr>
        <w:t xml:space="preserve">Table 2: Schedule of Time and Events </w:t>
      </w:r>
    </w:p>
    <w:p w14:paraId="67DF3C9A" w14:textId="77777777" w:rsidR="00442F4E" w:rsidRPr="00C679EC" w:rsidRDefault="00442F4E" w:rsidP="00F60A5D">
      <w:pPr>
        <w:spacing w:line="360" w:lineRule="auto"/>
      </w:pPr>
    </w:p>
    <w:tbl>
      <w:tblPr>
        <w:tblStyle w:val="TableGrid"/>
        <w:tblW w:w="9101" w:type="dxa"/>
        <w:tblLook w:val="04A0" w:firstRow="1" w:lastRow="0" w:firstColumn="1" w:lastColumn="0" w:noHBand="0" w:noVBand="1"/>
      </w:tblPr>
      <w:tblGrid>
        <w:gridCol w:w="2102"/>
        <w:gridCol w:w="598"/>
        <w:gridCol w:w="748"/>
        <w:gridCol w:w="1120"/>
        <w:gridCol w:w="986"/>
        <w:gridCol w:w="608"/>
        <w:gridCol w:w="608"/>
        <w:gridCol w:w="608"/>
        <w:gridCol w:w="608"/>
        <w:gridCol w:w="565"/>
        <w:gridCol w:w="550"/>
      </w:tblGrid>
      <w:tr w:rsidR="005B0A80" w:rsidRPr="005B0A80" w14:paraId="59215CDA" w14:textId="2E5F061F" w:rsidTr="005B0A80">
        <w:tc>
          <w:tcPr>
            <w:tcW w:w="2102" w:type="dxa"/>
          </w:tcPr>
          <w:p w14:paraId="2C35EA96" w14:textId="77777777" w:rsidR="005B0A80" w:rsidRPr="005B0A80" w:rsidRDefault="005B0A80" w:rsidP="005B0A80">
            <w:pPr>
              <w:rPr>
                <w:sz w:val="22"/>
                <w:szCs w:val="22"/>
              </w:rPr>
            </w:pPr>
          </w:p>
        </w:tc>
        <w:tc>
          <w:tcPr>
            <w:tcW w:w="598" w:type="dxa"/>
          </w:tcPr>
          <w:p w14:paraId="2B7535E4" w14:textId="78C7F3E9" w:rsidR="005B0A80" w:rsidRPr="005B0A80" w:rsidRDefault="005B0A80" w:rsidP="005B0A80">
            <w:pPr>
              <w:rPr>
                <w:sz w:val="22"/>
                <w:szCs w:val="22"/>
              </w:rPr>
            </w:pPr>
            <w:r w:rsidRPr="005B0A80">
              <w:rPr>
                <w:sz w:val="22"/>
                <w:szCs w:val="22"/>
              </w:rPr>
              <w:t>V0</w:t>
            </w:r>
          </w:p>
        </w:tc>
        <w:tc>
          <w:tcPr>
            <w:tcW w:w="748" w:type="dxa"/>
          </w:tcPr>
          <w:p w14:paraId="7B778155" w14:textId="66F6F298" w:rsidR="005B0A80" w:rsidRPr="005B0A80" w:rsidRDefault="005B0A80" w:rsidP="005B0A80">
            <w:pPr>
              <w:rPr>
                <w:sz w:val="22"/>
                <w:szCs w:val="22"/>
              </w:rPr>
            </w:pPr>
            <w:r w:rsidRPr="005B0A80">
              <w:rPr>
                <w:sz w:val="22"/>
                <w:szCs w:val="22"/>
              </w:rPr>
              <w:sym w:font="Wingdings" w:char="F028"/>
            </w:r>
            <w:r w:rsidRPr="005B0A80">
              <w:rPr>
                <w:sz w:val="22"/>
                <w:szCs w:val="22"/>
              </w:rPr>
              <w:t>1</w:t>
            </w:r>
          </w:p>
        </w:tc>
        <w:tc>
          <w:tcPr>
            <w:tcW w:w="1120" w:type="dxa"/>
          </w:tcPr>
          <w:p w14:paraId="15D85D51" w14:textId="77777777" w:rsidR="005B0A80" w:rsidRPr="005B0A80" w:rsidRDefault="005B0A80" w:rsidP="005B0A80">
            <w:pPr>
              <w:jc w:val="center"/>
              <w:rPr>
                <w:sz w:val="22"/>
                <w:szCs w:val="22"/>
              </w:rPr>
            </w:pPr>
            <w:r w:rsidRPr="005B0A80">
              <w:rPr>
                <w:sz w:val="22"/>
                <w:szCs w:val="22"/>
              </w:rPr>
              <w:t>V1</w:t>
            </w:r>
          </w:p>
          <w:p w14:paraId="4AA1248C" w14:textId="5789B032" w:rsidR="005B0A80" w:rsidRPr="005B0A80" w:rsidRDefault="005B0A80" w:rsidP="005B0A80">
            <w:pPr>
              <w:jc w:val="center"/>
              <w:rPr>
                <w:sz w:val="22"/>
                <w:szCs w:val="22"/>
              </w:rPr>
            </w:pPr>
            <w:r w:rsidRPr="005B0A80">
              <w:rPr>
                <w:sz w:val="22"/>
                <w:szCs w:val="22"/>
              </w:rPr>
              <w:t>Treatment start</w:t>
            </w:r>
          </w:p>
        </w:tc>
        <w:tc>
          <w:tcPr>
            <w:tcW w:w="986" w:type="dxa"/>
          </w:tcPr>
          <w:p w14:paraId="1967E2F3" w14:textId="77777777" w:rsidR="005B0A80" w:rsidRDefault="005B0A80" w:rsidP="005B0A80">
            <w:pPr>
              <w:jc w:val="center"/>
              <w:rPr>
                <w:sz w:val="22"/>
                <w:szCs w:val="22"/>
              </w:rPr>
            </w:pPr>
            <w:r w:rsidRPr="005B0A80">
              <w:rPr>
                <w:sz w:val="22"/>
                <w:szCs w:val="22"/>
              </w:rPr>
              <w:t xml:space="preserve">Optional visits </w:t>
            </w:r>
          </w:p>
          <w:p w14:paraId="6AE5AB76" w14:textId="0C3362B5" w:rsidR="005B0A80" w:rsidRPr="005B0A80" w:rsidRDefault="005B0A80" w:rsidP="005B0A80">
            <w:pPr>
              <w:jc w:val="center"/>
              <w:rPr>
                <w:sz w:val="22"/>
                <w:szCs w:val="22"/>
              </w:rPr>
            </w:pPr>
            <w:r>
              <w:rPr>
                <w:sz w:val="22"/>
                <w:szCs w:val="22"/>
              </w:rPr>
              <w:t xml:space="preserve">Weeks </w:t>
            </w:r>
            <w:r w:rsidRPr="005B0A80">
              <w:rPr>
                <w:sz w:val="22"/>
                <w:szCs w:val="22"/>
              </w:rPr>
              <w:t xml:space="preserve">4 </w:t>
            </w:r>
            <w:r>
              <w:rPr>
                <w:sz w:val="22"/>
                <w:szCs w:val="22"/>
              </w:rPr>
              <w:t>&amp; 12</w:t>
            </w:r>
            <w:r w:rsidRPr="005B0A80">
              <w:rPr>
                <w:sz w:val="22"/>
                <w:szCs w:val="22"/>
                <w:vertAlign w:val="superscript"/>
              </w:rPr>
              <w:t>d</w:t>
            </w:r>
          </w:p>
        </w:tc>
        <w:tc>
          <w:tcPr>
            <w:tcW w:w="608" w:type="dxa"/>
          </w:tcPr>
          <w:p w14:paraId="07EFB652" w14:textId="1B61C84B" w:rsidR="005B0A80" w:rsidRPr="005B0A80" w:rsidRDefault="005B0A80" w:rsidP="005B0A80">
            <w:pPr>
              <w:rPr>
                <w:sz w:val="22"/>
                <w:szCs w:val="22"/>
              </w:rPr>
            </w:pPr>
            <w:r w:rsidRPr="005B0A80">
              <w:rPr>
                <w:sz w:val="22"/>
                <w:szCs w:val="22"/>
              </w:rPr>
              <w:sym w:font="Wingdings" w:char="F028"/>
            </w:r>
            <w:r w:rsidRPr="005B0A80">
              <w:rPr>
                <w:sz w:val="22"/>
                <w:szCs w:val="22"/>
              </w:rPr>
              <w:t>2</w:t>
            </w:r>
          </w:p>
        </w:tc>
        <w:tc>
          <w:tcPr>
            <w:tcW w:w="608" w:type="dxa"/>
          </w:tcPr>
          <w:p w14:paraId="28834369" w14:textId="114DA7EF" w:rsidR="005B0A80" w:rsidRPr="005B0A80" w:rsidRDefault="005B0A80" w:rsidP="005B0A80">
            <w:pPr>
              <w:rPr>
                <w:sz w:val="22"/>
                <w:szCs w:val="22"/>
              </w:rPr>
            </w:pPr>
            <w:r w:rsidRPr="005B0A80">
              <w:rPr>
                <w:sz w:val="22"/>
                <w:szCs w:val="22"/>
              </w:rPr>
              <w:sym w:font="Wingdings" w:char="F028"/>
            </w:r>
            <w:r w:rsidRPr="005B0A80">
              <w:rPr>
                <w:sz w:val="22"/>
                <w:szCs w:val="22"/>
              </w:rPr>
              <w:t>3</w:t>
            </w:r>
          </w:p>
        </w:tc>
        <w:tc>
          <w:tcPr>
            <w:tcW w:w="608" w:type="dxa"/>
          </w:tcPr>
          <w:p w14:paraId="4EBDD575" w14:textId="6B3048A0" w:rsidR="005B0A80" w:rsidRPr="005B0A80" w:rsidRDefault="005B0A80" w:rsidP="005B0A80">
            <w:pPr>
              <w:rPr>
                <w:sz w:val="22"/>
                <w:szCs w:val="22"/>
              </w:rPr>
            </w:pPr>
            <w:r w:rsidRPr="005B0A80">
              <w:rPr>
                <w:sz w:val="22"/>
                <w:szCs w:val="22"/>
              </w:rPr>
              <w:sym w:font="Wingdings" w:char="F028"/>
            </w:r>
            <w:r w:rsidRPr="005B0A80">
              <w:rPr>
                <w:sz w:val="22"/>
                <w:szCs w:val="22"/>
              </w:rPr>
              <w:t>4</w:t>
            </w:r>
          </w:p>
        </w:tc>
        <w:tc>
          <w:tcPr>
            <w:tcW w:w="608" w:type="dxa"/>
          </w:tcPr>
          <w:p w14:paraId="63B2B9D3" w14:textId="365F02EF" w:rsidR="005B0A80" w:rsidRPr="005B0A80" w:rsidRDefault="005B0A80" w:rsidP="005B0A80">
            <w:pPr>
              <w:rPr>
                <w:sz w:val="22"/>
                <w:szCs w:val="22"/>
              </w:rPr>
            </w:pPr>
            <w:r w:rsidRPr="005B0A80">
              <w:rPr>
                <w:sz w:val="22"/>
                <w:szCs w:val="22"/>
              </w:rPr>
              <w:sym w:font="Wingdings" w:char="F028"/>
            </w:r>
            <w:r w:rsidRPr="005B0A80">
              <w:rPr>
                <w:sz w:val="22"/>
                <w:szCs w:val="22"/>
              </w:rPr>
              <w:t>5</w:t>
            </w:r>
          </w:p>
        </w:tc>
        <w:tc>
          <w:tcPr>
            <w:tcW w:w="565" w:type="dxa"/>
          </w:tcPr>
          <w:p w14:paraId="3CCC9DB9" w14:textId="621E2CF6" w:rsidR="005B0A80" w:rsidRPr="005B0A80" w:rsidRDefault="005B0A80" w:rsidP="005B0A80">
            <w:pPr>
              <w:rPr>
                <w:sz w:val="22"/>
                <w:szCs w:val="22"/>
              </w:rPr>
            </w:pPr>
            <w:r w:rsidRPr="005B0A80">
              <w:rPr>
                <w:sz w:val="22"/>
                <w:szCs w:val="22"/>
              </w:rPr>
              <w:sym w:font="Wingdings" w:char="F028"/>
            </w:r>
            <w:r w:rsidRPr="005B0A80">
              <w:rPr>
                <w:sz w:val="22"/>
                <w:szCs w:val="22"/>
              </w:rPr>
              <w:t>6</w:t>
            </w:r>
          </w:p>
        </w:tc>
        <w:tc>
          <w:tcPr>
            <w:tcW w:w="550" w:type="dxa"/>
          </w:tcPr>
          <w:p w14:paraId="5A8FC910" w14:textId="63E62E36" w:rsidR="005B0A80" w:rsidRPr="005B0A80" w:rsidRDefault="005B0A80" w:rsidP="005B0A80">
            <w:pPr>
              <w:rPr>
                <w:sz w:val="22"/>
                <w:szCs w:val="22"/>
              </w:rPr>
            </w:pPr>
            <w:r w:rsidRPr="005B0A80">
              <w:rPr>
                <w:sz w:val="22"/>
                <w:szCs w:val="22"/>
              </w:rPr>
              <w:t>V2</w:t>
            </w:r>
          </w:p>
        </w:tc>
      </w:tr>
      <w:tr w:rsidR="005B0A80" w:rsidRPr="00C679EC" w14:paraId="28DB323F" w14:textId="77777777" w:rsidTr="005B0A80">
        <w:tc>
          <w:tcPr>
            <w:tcW w:w="2102" w:type="dxa"/>
          </w:tcPr>
          <w:p w14:paraId="2737139C" w14:textId="7C235507" w:rsidR="005B0A80" w:rsidRPr="00C679EC" w:rsidRDefault="005B0A80" w:rsidP="005B0A80">
            <w:r w:rsidRPr="00C679EC">
              <w:t>Week</w:t>
            </w:r>
          </w:p>
        </w:tc>
        <w:tc>
          <w:tcPr>
            <w:tcW w:w="598" w:type="dxa"/>
          </w:tcPr>
          <w:p w14:paraId="06F81454" w14:textId="0468598E" w:rsidR="005B0A80" w:rsidRPr="005B0A80" w:rsidRDefault="005B0A80" w:rsidP="005B0A80">
            <w:pPr>
              <w:jc w:val="center"/>
              <w:rPr>
                <w:sz w:val="20"/>
                <w:szCs w:val="20"/>
              </w:rPr>
            </w:pPr>
            <w:r w:rsidRPr="005B0A80">
              <w:rPr>
                <w:sz w:val="20"/>
                <w:szCs w:val="20"/>
              </w:rPr>
              <w:t>-4 to -2</w:t>
            </w:r>
          </w:p>
        </w:tc>
        <w:tc>
          <w:tcPr>
            <w:tcW w:w="748" w:type="dxa"/>
          </w:tcPr>
          <w:p w14:paraId="2DF0BBBE" w14:textId="4C31701F" w:rsidR="005B0A80" w:rsidRPr="005B0A80" w:rsidRDefault="005B0A80" w:rsidP="005B0A80">
            <w:pPr>
              <w:jc w:val="center"/>
              <w:rPr>
                <w:sz w:val="20"/>
                <w:szCs w:val="20"/>
              </w:rPr>
            </w:pPr>
            <w:r w:rsidRPr="005B0A80">
              <w:rPr>
                <w:sz w:val="20"/>
                <w:szCs w:val="20"/>
              </w:rPr>
              <w:t>≤48 hours post-V0</w:t>
            </w:r>
          </w:p>
        </w:tc>
        <w:tc>
          <w:tcPr>
            <w:tcW w:w="1120" w:type="dxa"/>
          </w:tcPr>
          <w:p w14:paraId="76308705" w14:textId="32A98F71" w:rsidR="005B0A80" w:rsidRPr="00C679EC" w:rsidRDefault="005B0A80" w:rsidP="005B0A80">
            <w:pPr>
              <w:jc w:val="center"/>
            </w:pPr>
            <w:r w:rsidRPr="00C679EC">
              <w:t>0</w:t>
            </w:r>
          </w:p>
        </w:tc>
        <w:tc>
          <w:tcPr>
            <w:tcW w:w="986" w:type="dxa"/>
          </w:tcPr>
          <w:p w14:paraId="51B6178C" w14:textId="651C6080" w:rsidR="005B0A80" w:rsidRPr="00C679EC" w:rsidRDefault="005B0A80" w:rsidP="005B0A80">
            <w:pPr>
              <w:jc w:val="center"/>
            </w:pPr>
            <w:r w:rsidRPr="00C679EC">
              <w:t>4</w:t>
            </w:r>
          </w:p>
        </w:tc>
        <w:tc>
          <w:tcPr>
            <w:tcW w:w="608" w:type="dxa"/>
          </w:tcPr>
          <w:p w14:paraId="51B22E93" w14:textId="0E8B4C5F" w:rsidR="005B0A80" w:rsidRPr="00C679EC" w:rsidRDefault="005B0A80" w:rsidP="005B0A80">
            <w:pPr>
              <w:jc w:val="center"/>
            </w:pPr>
            <w:r w:rsidRPr="00C679EC">
              <w:t>4</w:t>
            </w:r>
          </w:p>
        </w:tc>
        <w:tc>
          <w:tcPr>
            <w:tcW w:w="608" w:type="dxa"/>
          </w:tcPr>
          <w:p w14:paraId="275FF30F" w14:textId="6D4E93C8" w:rsidR="005B0A80" w:rsidRPr="00C679EC" w:rsidRDefault="005B0A80" w:rsidP="005B0A80">
            <w:pPr>
              <w:jc w:val="center"/>
            </w:pPr>
            <w:r w:rsidRPr="00C679EC">
              <w:t>8</w:t>
            </w:r>
          </w:p>
        </w:tc>
        <w:tc>
          <w:tcPr>
            <w:tcW w:w="608" w:type="dxa"/>
          </w:tcPr>
          <w:p w14:paraId="26FC4F0E" w14:textId="00BB88BE" w:rsidR="005B0A80" w:rsidRPr="00C679EC" w:rsidRDefault="005B0A80" w:rsidP="005B0A80">
            <w:pPr>
              <w:jc w:val="center"/>
            </w:pPr>
            <w:r w:rsidRPr="00C679EC">
              <w:t>12</w:t>
            </w:r>
          </w:p>
        </w:tc>
        <w:tc>
          <w:tcPr>
            <w:tcW w:w="608" w:type="dxa"/>
          </w:tcPr>
          <w:p w14:paraId="3871A64D" w14:textId="3357F332" w:rsidR="005B0A80" w:rsidRPr="00C679EC" w:rsidRDefault="005B0A80" w:rsidP="005B0A80">
            <w:pPr>
              <w:jc w:val="center"/>
            </w:pPr>
            <w:r w:rsidRPr="00C679EC">
              <w:t>16</w:t>
            </w:r>
          </w:p>
        </w:tc>
        <w:tc>
          <w:tcPr>
            <w:tcW w:w="565" w:type="dxa"/>
          </w:tcPr>
          <w:p w14:paraId="6A96736A" w14:textId="25A28085" w:rsidR="005B0A80" w:rsidRPr="00C679EC" w:rsidRDefault="005B0A80" w:rsidP="005B0A80">
            <w:pPr>
              <w:jc w:val="center"/>
            </w:pPr>
            <w:r w:rsidRPr="00C679EC">
              <w:t>2</w:t>
            </w:r>
            <w:r>
              <w:t>2</w:t>
            </w:r>
          </w:p>
        </w:tc>
        <w:tc>
          <w:tcPr>
            <w:tcW w:w="550" w:type="dxa"/>
          </w:tcPr>
          <w:p w14:paraId="7B05A61F" w14:textId="43D04FE5" w:rsidR="005B0A80" w:rsidRPr="00C679EC" w:rsidRDefault="005B0A80" w:rsidP="005B0A80">
            <w:pPr>
              <w:jc w:val="center"/>
            </w:pPr>
            <w:r w:rsidRPr="00C679EC">
              <w:t>24</w:t>
            </w:r>
          </w:p>
        </w:tc>
      </w:tr>
      <w:tr w:rsidR="005B0A80" w:rsidRPr="00C679EC" w14:paraId="32B57EB1" w14:textId="136F2EB3" w:rsidTr="005B0A80">
        <w:tc>
          <w:tcPr>
            <w:tcW w:w="2102" w:type="dxa"/>
          </w:tcPr>
          <w:p w14:paraId="6FF40291" w14:textId="4A8E4119" w:rsidR="005B0A80" w:rsidRPr="00C679EC" w:rsidRDefault="005B0A80" w:rsidP="005B0A80">
            <w:pPr>
              <w:spacing w:line="360" w:lineRule="auto"/>
            </w:pPr>
            <w:r w:rsidRPr="00C679EC">
              <w:t>Asthma History</w:t>
            </w:r>
          </w:p>
        </w:tc>
        <w:tc>
          <w:tcPr>
            <w:tcW w:w="598" w:type="dxa"/>
          </w:tcPr>
          <w:p w14:paraId="7F1359AD" w14:textId="381C6FDA" w:rsidR="005B0A80" w:rsidRPr="00C679EC" w:rsidRDefault="005B0A80" w:rsidP="005B0A80">
            <w:pPr>
              <w:spacing w:line="360" w:lineRule="auto"/>
              <w:jc w:val="center"/>
            </w:pPr>
            <w:r w:rsidRPr="00C679EC">
              <w:t>X</w:t>
            </w:r>
          </w:p>
        </w:tc>
        <w:tc>
          <w:tcPr>
            <w:tcW w:w="748" w:type="dxa"/>
          </w:tcPr>
          <w:p w14:paraId="691E931B" w14:textId="77777777" w:rsidR="005B0A80" w:rsidRPr="00C679EC" w:rsidRDefault="005B0A80" w:rsidP="005B0A80">
            <w:pPr>
              <w:spacing w:line="360" w:lineRule="auto"/>
              <w:jc w:val="center"/>
            </w:pPr>
          </w:p>
        </w:tc>
        <w:tc>
          <w:tcPr>
            <w:tcW w:w="1120" w:type="dxa"/>
          </w:tcPr>
          <w:p w14:paraId="24643C5C" w14:textId="075F2BC3" w:rsidR="005B0A80" w:rsidRPr="00C679EC" w:rsidRDefault="005B0A80" w:rsidP="005B0A80">
            <w:pPr>
              <w:spacing w:line="360" w:lineRule="auto"/>
              <w:jc w:val="center"/>
            </w:pPr>
          </w:p>
        </w:tc>
        <w:tc>
          <w:tcPr>
            <w:tcW w:w="986" w:type="dxa"/>
          </w:tcPr>
          <w:p w14:paraId="391E7243" w14:textId="77777777" w:rsidR="005B0A80" w:rsidRPr="00C679EC" w:rsidRDefault="005B0A80" w:rsidP="005B0A80">
            <w:pPr>
              <w:spacing w:line="360" w:lineRule="auto"/>
              <w:jc w:val="center"/>
            </w:pPr>
          </w:p>
        </w:tc>
        <w:tc>
          <w:tcPr>
            <w:tcW w:w="608" w:type="dxa"/>
          </w:tcPr>
          <w:p w14:paraId="60124855" w14:textId="77777777" w:rsidR="005B0A80" w:rsidRPr="00C679EC" w:rsidRDefault="005B0A80" w:rsidP="005B0A80">
            <w:pPr>
              <w:spacing w:line="360" w:lineRule="auto"/>
              <w:jc w:val="center"/>
            </w:pPr>
          </w:p>
        </w:tc>
        <w:tc>
          <w:tcPr>
            <w:tcW w:w="608" w:type="dxa"/>
          </w:tcPr>
          <w:p w14:paraId="68C9A184" w14:textId="77777777" w:rsidR="005B0A80" w:rsidRPr="00C679EC" w:rsidRDefault="005B0A80" w:rsidP="005B0A80">
            <w:pPr>
              <w:spacing w:line="360" w:lineRule="auto"/>
              <w:jc w:val="center"/>
            </w:pPr>
          </w:p>
        </w:tc>
        <w:tc>
          <w:tcPr>
            <w:tcW w:w="608" w:type="dxa"/>
          </w:tcPr>
          <w:p w14:paraId="1A4642AF" w14:textId="77777777" w:rsidR="005B0A80" w:rsidRPr="00C679EC" w:rsidRDefault="005B0A80" w:rsidP="005B0A80">
            <w:pPr>
              <w:spacing w:line="360" w:lineRule="auto"/>
              <w:jc w:val="center"/>
            </w:pPr>
          </w:p>
        </w:tc>
        <w:tc>
          <w:tcPr>
            <w:tcW w:w="608" w:type="dxa"/>
          </w:tcPr>
          <w:p w14:paraId="14790579" w14:textId="77777777" w:rsidR="005B0A80" w:rsidRPr="00C679EC" w:rsidRDefault="005B0A80" w:rsidP="005B0A80">
            <w:pPr>
              <w:spacing w:line="360" w:lineRule="auto"/>
              <w:jc w:val="center"/>
            </w:pPr>
          </w:p>
        </w:tc>
        <w:tc>
          <w:tcPr>
            <w:tcW w:w="565" w:type="dxa"/>
          </w:tcPr>
          <w:p w14:paraId="4A9066F3" w14:textId="77777777" w:rsidR="005B0A80" w:rsidRPr="00C679EC" w:rsidRDefault="005B0A80" w:rsidP="005B0A80">
            <w:pPr>
              <w:spacing w:line="360" w:lineRule="auto"/>
              <w:jc w:val="center"/>
            </w:pPr>
          </w:p>
        </w:tc>
        <w:tc>
          <w:tcPr>
            <w:tcW w:w="550" w:type="dxa"/>
          </w:tcPr>
          <w:p w14:paraId="01D3BAE4" w14:textId="73E6FC6C" w:rsidR="005B0A80" w:rsidRPr="00C679EC" w:rsidRDefault="005B0A80" w:rsidP="005B0A80">
            <w:pPr>
              <w:spacing w:line="360" w:lineRule="auto"/>
              <w:jc w:val="center"/>
            </w:pPr>
          </w:p>
        </w:tc>
      </w:tr>
      <w:tr w:rsidR="005B0A80" w:rsidRPr="00C679EC" w14:paraId="11D003EB" w14:textId="7E845F56" w:rsidTr="005B0A80">
        <w:tc>
          <w:tcPr>
            <w:tcW w:w="2102" w:type="dxa"/>
          </w:tcPr>
          <w:p w14:paraId="2B3CA4D4" w14:textId="35FBCCDF" w:rsidR="005B0A80" w:rsidRPr="00C679EC" w:rsidRDefault="005B0A80" w:rsidP="005B0A80">
            <w:pPr>
              <w:spacing w:line="360" w:lineRule="auto"/>
            </w:pPr>
            <w:r w:rsidRPr="00C679EC">
              <w:t>Comorbidities</w:t>
            </w:r>
          </w:p>
        </w:tc>
        <w:tc>
          <w:tcPr>
            <w:tcW w:w="598" w:type="dxa"/>
          </w:tcPr>
          <w:p w14:paraId="508C2A89" w14:textId="17EF5637" w:rsidR="005B0A80" w:rsidRPr="00C679EC" w:rsidRDefault="005B0A80" w:rsidP="005B0A80">
            <w:pPr>
              <w:spacing w:line="360" w:lineRule="auto"/>
              <w:jc w:val="center"/>
            </w:pPr>
            <w:r w:rsidRPr="00C679EC">
              <w:t>X</w:t>
            </w:r>
          </w:p>
        </w:tc>
        <w:tc>
          <w:tcPr>
            <w:tcW w:w="748" w:type="dxa"/>
          </w:tcPr>
          <w:p w14:paraId="3EB4C11A" w14:textId="77777777" w:rsidR="005B0A80" w:rsidRPr="00C679EC" w:rsidRDefault="005B0A80" w:rsidP="005B0A80">
            <w:pPr>
              <w:spacing w:line="360" w:lineRule="auto"/>
              <w:jc w:val="center"/>
            </w:pPr>
          </w:p>
        </w:tc>
        <w:tc>
          <w:tcPr>
            <w:tcW w:w="1120" w:type="dxa"/>
          </w:tcPr>
          <w:p w14:paraId="2C48BB96" w14:textId="54FE66A6" w:rsidR="005B0A80" w:rsidRPr="00C679EC" w:rsidRDefault="005B0A80" w:rsidP="005B0A80">
            <w:pPr>
              <w:spacing w:line="360" w:lineRule="auto"/>
              <w:jc w:val="center"/>
            </w:pPr>
          </w:p>
        </w:tc>
        <w:tc>
          <w:tcPr>
            <w:tcW w:w="986" w:type="dxa"/>
          </w:tcPr>
          <w:p w14:paraId="310F8B5F" w14:textId="77777777" w:rsidR="005B0A80" w:rsidRPr="00C679EC" w:rsidRDefault="005B0A80" w:rsidP="005B0A80">
            <w:pPr>
              <w:spacing w:line="360" w:lineRule="auto"/>
              <w:jc w:val="center"/>
            </w:pPr>
          </w:p>
        </w:tc>
        <w:tc>
          <w:tcPr>
            <w:tcW w:w="608" w:type="dxa"/>
          </w:tcPr>
          <w:p w14:paraId="3C628E9C" w14:textId="77777777" w:rsidR="005B0A80" w:rsidRPr="00C679EC" w:rsidRDefault="005B0A80" w:rsidP="005B0A80">
            <w:pPr>
              <w:spacing w:line="360" w:lineRule="auto"/>
              <w:jc w:val="center"/>
            </w:pPr>
          </w:p>
        </w:tc>
        <w:tc>
          <w:tcPr>
            <w:tcW w:w="608" w:type="dxa"/>
          </w:tcPr>
          <w:p w14:paraId="72E40860" w14:textId="77777777" w:rsidR="005B0A80" w:rsidRPr="00C679EC" w:rsidRDefault="005B0A80" w:rsidP="005B0A80">
            <w:pPr>
              <w:spacing w:line="360" w:lineRule="auto"/>
              <w:jc w:val="center"/>
            </w:pPr>
          </w:p>
        </w:tc>
        <w:tc>
          <w:tcPr>
            <w:tcW w:w="608" w:type="dxa"/>
          </w:tcPr>
          <w:p w14:paraId="3122441C" w14:textId="77777777" w:rsidR="005B0A80" w:rsidRPr="00C679EC" w:rsidRDefault="005B0A80" w:rsidP="005B0A80">
            <w:pPr>
              <w:spacing w:line="360" w:lineRule="auto"/>
              <w:jc w:val="center"/>
            </w:pPr>
          </w:p>
        </w:tc>
        <w:tc>
          <w:tcPr>
            <w:tcW w:w="608" w:type="dxa"/>
          </w:tcPr>
          <w:p w14:paraId="0A9BBC1E" w14:textId="77777777" w:rsidR="005B0A80" w:rsidRPr="00C679EC" w:rsidRDefault="005B0A80" w:rsidP="005B0A80">
            <w:pPr>
              <w:spacing w:line="360" w:lineRule="auto"/>
              <w:jc w:val="center"/>
            </w:pPr>
          </w:p>
        </w:tc>
        <w:tc>
          <w:tcPr>
            <w:tcW w:w="565" w:type="dxa"/>
          </w:tcPr>
          <w:p w14:paraId="0CC89A0E" w14:textId="77777777" w:rsidR="005B0A80" w:rsidRPr="00C679EC" w:rsidRDefault="005B0A80" w:rsidP="005B0A80">
            <w:pPr>
              <w:spacing w:line="360" w:lineRule="auto"/>
              <w:jc w:val="center"/>
            </w:pPr>
          </w:p>
        </w:tc>
        <w:tc>
          <w:tcPr>
            <w:tcW w:w="550" w:type="dxa"/>
          </w:tcPr>
          <w:p w14:paraId="138C8B7D" w14:textId="550595D9" w:rsidR="005B0A80" w:rsidRPr="00C679EC" w:rsidRDefault="005B0A80" w:rsidP="005B0A80">
            <w:pPr>
              <w:spacing w:line="360" w:lineRule="auto"/>
              <w:jc w:val="center"/>
            </w:pPr>
          </w:p>
        </w:tc>
      </w:tr>
      <w:tr w:rsidR="005B0A80" w:rsidRPr="00C679EC" w14:paraId="4C054BA0" w14:textId="3A1E2E32" w:rsidTr="005B0A80">
        <w:tc>
          <w:tcPr>
            <w:tcW w:w="2102" w:type="dxa"/>
          </w:tcPr>
          <w:p w14:paraId="77CA192D" w14:textId="7C99FA4C" w:rsidR="005B0A80" w:rsidRPr="00C679EC" w:rsidRDefault="005B0A80" w:rsidP="005B0A80">
            <w:pPr>
              <w:spacing w:line="360" w:lineRule="auto"/>
            </w:pPr>
            <w:r w:rsidRPr="00C679EC">
              <w:t>ACQ5 &amp; ACQ7</w:t>
            </w:r>
          </w:p>
        </w:tc>
        <w:tc>
          <w:tcPr>
            <w:tcW w:w="598" w:type="dxa"/>
          </w:tcPr>
          <w:p w14:paraId="1F34D221" w14:textId="53CB2F3B" w:rsidR="005B0A80" w:rsidRPr="00C679EC" w:rsidRDefault="005B0A80" w:rsidP="005B0A80">
            <w:pPr>
              <w:spacing w:line="360" w:lineRule="auto"/>
              <w:jc w:val="center"/>
            </w:pPr>
            <w:r w:rsidRPr="00C679EC">
              <w:t>X</w:t>
            </w:r>
          </w:p>
        </w:tc>
        <w:tc>
          <w:tcPr>
            <w:tcW w:w="748" w:type="dxa"/>
          </w:tcPr>
          <w:p w14:paraId="18492134" w14:textId="7962F9E0" w:rsidR="005B0A80" w:rsidRPr="00C679EC" w:rsidRDefault="005B0A80" w:rsidP="005B0A80">
            <w:pPr>
              <w:spacing w:line="360" w:lineRule="auto"/>
              <w:jc w:val="center"/>
            </w:pPr>
            <w:r w:rsidRPr="00C679EC">
              <w:t>X</w:t>
            </w:r>
          </w:p>
        </w:tc>
        <w:tc>
          <w:tcPr>
            <w:tcW w:w="1120" w:type="dxa"/>
          </w:tcPr>
          <w:p w14:paraId="486DFC5A" w14:textId="3760D145" w:rsidR="005B0A80" w:rsidRPr="00C679EC" w:rsidRDefault="005B0A80" w:rsidP="005B0A80">
            <w:pPr>
              <w:spacing w:line="360" w:lineRule="auto"/>
              <w:jc w:val="center"/>
            </w:pPr>
            <w:r w:rsidRPr="00C679EC">
              <w:t>X</w:t>
            </w:r>
          </w:p>
        </w:tc>
        <w:tc>
          <w:tcPr>
            <w:tcW w:w="986" w:type="dxa"/>
          </w:tcPr>
          <w:p w14:paraId="72089180" w14:textId="1F12E226" w:rsidR="005B0A80" w:rsidRPr="00C679EC" w:rsidRDefault="005B0A80" w:rsidP="005B0A80">
            <w:pPr>
              <w:spacing w:line="360" w:lineRule="auto"/>
              <w:jc w:val="center"/>
            </w:pPr>
            <w:r w:rsidRPr="00C679EC">
              <w:t>X</w:t>
            </w:r>
          </w:p>
        </w:tc>
        <w:tc>
          <w:tcPr>
            <w:tcW w:w="608" w:type="dxa"/>
          </w:tcPr>
          <w:p w14:paraId="4DC2C3CD" w14:textId="597DA266" w:rsidR="005B0A80" w:rsidRPr="00C679EC" w:rsidRDefault="005B0A80" w:rsidP="005B0A80">
            <w:pPr>
              <w:spacing w:line="360" w:lineRule="auto"/>
              <w:jc w:val="center"/>
            </w:pPr>
            <w:r w:rsidRPr="00C679EC">
              <w:t>X</w:t>
            </w:r>
          </w:p>
        </w:tc>
        <w:tc>
          <w:tcPr>
            <w:tcW w:w="608" w:type="dxa"/>
          </w:tcPr>
          <w:p w14:paraId="4594FE15" w14:textId="3BA46854" w:rsidR="005B0A80" w:rsidRPr="00C679EC" w:rsidRDefault="005B0A80" w:rsidP="005B0A80">
            <w:pPr>
              <w:spacing w:line="360" w:lineRule="auto"/>
              <w:jc w:val="center"/>
            </w:pPr>
            <w:r w:rsidRPr="00C679EC">
              <w:t>X</w:t>
            </w:r>
          </w:p>
        </w:tc>
        <w:tc>
          <w:tcPr>
            <w:tcW w:w="608" w:type="dxa"/>
          </w:tcPr>
          <w:p w14:paraId="7FE4356E" w14:textId="63E674DC" w:rsidR="005B0A80" w:rsidRPr="00C679EC" w:rsidRDefault="005B0A80" w:rsidP="005B0A80">
            <w:pPr>
              <w:spacing w:line="360" w:lineRule="auto"/>
              <w:jc w:val="center"/>
            </w:pPr>
            <w:r w:rsidRPr="00C679EC">
              <w:t>X</w:t>
            </w:r>
          </w:p>
        </w:tc>
        <w:tc>
          <w:tcPr>
            <w:tcW w:w="608" w:type="dxa"/>
          </w:tcPr>
          <w:p w14:paraId="70E2B9F0" w14:textId="788535BE" w:rsidR="005B0A80" w:rsidRPr="00C679EC" w:rsidRDefault="005B0A80" w:rsidP="005B0A80">
            <w:pPr>
              <w:spacing w:line="360" w:lineRule="auto"/>
              <w:jc w:val="center"/>
            </w:pPr>
            <w:r w:rsidRPr="00C679EC">
              <w:t>X</w:t>
            </w:r>
          </w:p>
        </w:tc>
        <w:tc>
          <w:tcPr>
            <w:tcW w:w="565" w:type="dxa"/>
          </w:tcPr>
          <w:p w14:paraId="2E338700" w14:textId="065D31AC" w:rsidR="005B0A80" w:rsidRPr="00C679EC" w:rsidRDefault="005B0A80" w:rsidP="005B0A80">
            <w:pPr>
              <w:spacing w:line="360" w:lineRule="auto"/>
              <w:jc w:val="center"/>
            </w:pPr>
            <w:r>
              <w:t>X</w:t>
            </w:r>
          </w:p>
        </w:tc>
        <w:tc>
          <w:tcPr>
            <w:tcW w:w="550" w:type="dxa"/>
          </w:tcPr>
          <w:p w14:paraId="45042B7E" w14:textId="65096F32" w:rsidR="005B0A80" w:rsidRPr="00C679EC" w:rsidRDefault="005B0A80" w:rsidP="005B0A80">
            <w:pPr>
              <w:spacing w:line="360" w:lineRule="auto"/>
              <w:jc w:val="center"/>
            </w:pPr>
          </w:p>
        </w:tc>
      </w:tr>
      <w:tr w:rsidR="005B0A80" w:rsidRPr="00C679EC" w14:paraId="5E0C0243" w14:textId="32A4A87A" w:rsidTr="005B0A80">
        <w:tc>
          <w:tcPr>
            <w:tcW w:w="2102" w:type="dxa"/>
          </w:tcPr>
          <w:p w14:paraId="02332494" w14:textId="55BDEC49" w:rsidR="005B0A80" w:rsidRPr="00C679EC" w:rsidRDefault="005B0A80" w:rsidP="008367A3">
            <w:r w:rsidRPr="00C679EC">
              <w:t>Exacerbation occurrence</w:t>
            </w:r>
          </w:p>
        </w:tc>
        <w:tc>
          <w:tcPr>
            <w:tcW w:w="598" w:type="dxa"/>
          </w:tcPr>
          <w:p w14:paraId="7F0EE102" w14:textId="34DFCD91" w:rsidR="005B0A80" w:rsidRPr="00C679EC" w:rsidRDefault="005B0A80" w:rsidP="005B0A80">
            <w:pPr>
              <w:spacing w:line="360" w:lineRule="auto"/>
              <w:jc w:val="center"/>
            </w:pPr>
            <w:r w:rsidRPr="00C679EC">
              <w:t>X</w:t>
            </w:r>
          </w:p>
        </w:tc>
        <w:tc>
          <w:tcPr>
            <w:tcW w:w="748" w:type="dxa"/>
          </w:tcPr>
          <w:p w14:paraId="2E838338" w14:textId="6518F3D8" w:rsidR="005B0A80" w:rsidRPr="00C679EC" w:rsidRDefault="005B0A80" w:rsidP="005B0A80">
            <w:pPr>
              <w:spacing w:line="360" w:lineRule="auto"/>
              <w:jc w:val="center"/>
            </w:pPr>
            <w:r w:rsidRPr="00C679EC">
              <w:t>X</w:t>
            </w:r>
          </w:p>
        </w:tc>
        <w:tc>
          <w:tcPr>
            <w:tcW w:w="1120" w:type="dxa"/>
          </w:tcPr>
          <w:p w14:paraId="78DB001D" w14:textId="488B9943" w:rsidR="005B0A80" w:rsidRPr="00C679EC" w:rsidRDefault="005B0A80" w:rsidP="005B0A80">
            <w:pPr>
              <w:spacing w:line="360" w:lineRule="auto"/>
              <w:jc w:val="center"/>
            </w:pPr>
            <w:r w:rsidRPr="00C679EC">
              <w:t>X</w:t>
            </w:r>
          </w:p>
        </w:tc>
        <w:tc>
          <w:tcPr>
            <w:tcW w:w="986" w:type="dxa"/>
          </w:tcPr>
          <w:p w14:paraId="1423374F" w14:textId="064012CB" w:rsidR="005B0A80" w:rsidRPr="00C679EC" w:rsidRDefault="005B0A80" w:rsidP="005B0A80">
            <w:pPr>
              <w:spacing w:line="360" w:lineRule="auto"/>
              <w:jc w:val="center"/>
            </w:pPr>
            <w:r w:rsidRPr="00C679EC">
              <w:t>X</w:t>
            </w:r>
          </w:p>
        </w:tc>
        <w:tc>
          <w:tcPr>
            <w:tcW w:w="608" w:type="dxa"/>
          </w:tcPr>
          <w:p w14:paraId="260D98E2" w14:textId="1821E938" w:rsidR="005B0A80" w:rsidRPr="00C679EC" w:rsidRDefault="005B0A80" w:rsidP="005B0A80">
            <w:pPr>
              <w:spacing w:line="360" w:lineRule="auto"/>
              <w:jc w:val="center"/>
            </w:pPr>
            <w:r w:rsidRPr="00C679EC">
              <w:t>X</w:t>
            </w:r>
          </w:p>
        </w:tc>
        <w:tc>
          <w:tcPr>
            <w:tcW w:w="608" w:type="dxa"/>
          </w:tcPr>
          <w:p w14:paraId="39AE1F73" w14:textId="20716067" w:rsidR="005B0A80" w:rsidRPr="00C679EC" w:rsidRDefault="005B0A80" w:rsidP="005B0A80">
            <w:pPr>
              <w:spacing w:line="360" w:lineRule="auto"/>
              <w:jc w:val="center"/>
            </w:pPr>
            <w:r w:rsidRPr="00C679EC">
              <w:t>X</w:t>
            </w:r>
          </w:p>
        </w:tc>
        <w:tc>
          <w:tcPr>
            <w:tcW w:w="608" w:type="dxa"/>
          </w:tcPr>
          <w:p w14:paraId="67F962CE" w14:textId="19AC11DE" w:rsidR="005B0A80" w:rsidRPr="00C679EC" w:rsidRDefault="005B0A80" w:rsidP="005B0A80">
            <w:pPr>
              <w:spacing w:line="360" w:lineRule="auto"/>
              <w:jc w:val="center"/>
            </w:pPr>
            <w:r w:rsidRPr="00C679EC">
              <w:t>X</w:t>
            </w:r>
          </w:p>
        </w:tc>
        <w:tc>
          <w:tcPr>
            <w:tcW w:w="608" w:type="dxa"/>
          </w:tcPr>
          <w:p w14:paraId="6550657B" w14:textId="15700684" w:rsidR="005B0A80" w:rsidRPr="00C679EC" w:rsidRDefault="005B0A80" w:rsidP="005B0A80">
            <w:pPr>
              <w:spacing w:line="360" w:lineRule="auto"/>
              <w:jc w:val="center"/>
            </w:pPr>
            <w:r w:rsidRPr="00C679EC">
              <w:t>X</w:t>
            </w:r>
          </w:p>
        </w:tc>
        <w:tc>
          <w:tcPr>
            <w:tcW w:w="565" w:type="dxa"/>
          </w:tcPr>
          <w:p w14:paraId="5CF50E67" w14:textId="404750ED" w:rsidR="005B0A80" w:rsidRPr="00C679EC" w:rsidRDefault="005B0A80" w:rsidP="005B0A80">
            <w:pPr>
              <w:spacing w:line="360" w:lineRule="auto"/>
              <w:jc w:val="center"/>
            </w:pPr>
            <w:r>
              <w:t>X</w:t>
            </w:r>
          </w:p>
        </w:tc>
        <w:tc>
          <w:tcPr>
            <w:tcW w:w="550" w:type="dxa"/>
          </w:tcPr>
          <w:p w14:paraId="5852080F" w14:textId="24362AA4" w:rsidR="005B0A80" w:rsidRPr="00C679EC" w:rsidRDefault="005B0A80" w:rsidP="005B0A80">
            <w:pPr>
              <w:spacing w:line="360" w:lineRule="auto"/>
              <w:jc w:val="center"/>
            </w:pPr>
          </w:p>
        </w:tc>
      </w:tr>
      <w:tr w:rsidR="005B0A80" w:rsidRPr="00C679EC" w14:paraId="236B357C" w14:textId="3C1DC257" w:rsidTr="005B0A80">
        <w:tc>
          <w:tcPr>
            <w:tcW w:w="2102" w:type="dxa"/>
          </w:tcPr>
          <w:p w14:paraId="0DBFA3E0" w14:textId="1EEC9321" w:rsidR="005B0A80" w:rsidRPr="00C679EC" w:rsidRDefault="005B0A80" w:rsidP="005B0A80">
            <w:pPr>
              <w:spacing w:line="360" w:lineRule="auto"/>
            </w:pPr>
            <w:r w:rsidRPr="00C679EC">
              <w:t>Asthma meds</w:t>
            </w:r>
          </w:p>
        </w:tc>
        <w:tc>
          <w:tcPr>
            <w:tcW w:w="598" w:type="dxa"/>
          </w:tcPr>
          <w:p w14:paraId="0BFE928F" w14:textId="08DDF312" w:rsidR="005B0A80" w:rsidRPr="00C679EC" w:rsidRDefault="005B0A80" w:rsidP="005B0A80">
            <w:pPr>
              <w:spacing w:line="360" w:lineRule="auto"/>
              <w:jc w:val="center"/>
            </w:pPr>
            <w:r w:rsidRPr="00C679EC">
              <w:t>X</w:t>
            </w:r>
          </w:p>
        </w:tc>
        <w:tc>
          <w:tcPr>
            <w:tcW w:w="748" w:type="dxa"/>
          </w:tcPr>
          <w:p w14:paraId="73B31556" w14:textId="094F8DD9" w:rsidR="005B0A80" w:rsidRPr="00C679EC" w:rsidRDefault="005B0A80" w:rsidP="005B0A80">
            <w:pPr>
              <w:spacing w:line="360" w:lineRule="auto"/>
              <w:jc w:val="center"/>
            </w:pPr>
            <w:r w:rsidRPr="00C679EC">
              <w:t>X</w:t>
            </w:r>
          </w:p>
        </w:tc>
        <w:tc>
          <w:tcPr>
            <w:tcW w:w="1120" w:type="dxa"/>
          </w:tcPr>
          <w:p w14:paraId="404924AF" w14:textId="064DDA0F" w:rsidR="005B0A80" w:rsidRPr="00C679EC" w:rsidRDefault="005B0A80" w:rsidP="005B0A80">
            <w:pPr>
              <w:spacing w:line="360" w:lineRule="auto"/>
              <w:jc w:val="center"/>
            </w:pPr>
            <w:r w:rsidRPr="00C679EC">
              <w:t>X</w:t>
            </w:r>
          </w:p>
        </w:tc>
        <w:tc>
          <w:tcPr>
            <w:tcW w:w="986" w:type="dxa"/>
          </w:tcPr>
          <w:p w14:paraId="16E8E44D" w14:textId="631DB356" w:rsidR="005B0A80" w:rsidRPr="00C679EC" w:rsidRDefault="005B0A80" w:rsidP="005B0A80">
            <w:pPr>
              <w:spacing w:line="360" w:lineRule="auto"/>
              <w:jc w:val="center"/>
            </w:pPr>
            <w:r w:rsidRPr="00C679EC">
              <w:t>X</w:t>
            </w:r>
          </w:p>
        </w:tc>
        <w:tc>
          <w:tcPr>
            <w:tcW w:w="608" w:type="dxa"/>
          </w:tcPr>
          <w:p w14:paraId="7F8B0A7A" w14:textId="67FCC97B" w:rsidR="005B0A80" w:rsidRPr="00C679EC" w:rsidRDefault="005B0A80" w:rsidP="005B0A80">
            <w:pPr>
              <w:spacing w:line="360" w:lineRule="auto"/>
              <w:jc w:val="center"/>
            </w:pPr>
            <w:r w:rsidRPr="00C679EC">
              <w:t>X</w:t>
            </w:r>
          </w:p>
        </w:tc>
        <w:tc>
          <w:tcPr>
            <w:tcW w:w="608" w:type="dxa"/>
          </w:tcPr>
          <w:p w14:paraId="5A1FAF69" w14:textId="388C1660" w:rsidR="005B0A80" w:rsidRPr="00C679EC" w:rsidRDefault="005B0A80" w:rsidP="005B0A80">
            <w:pPr>
              <w:spacing w:line="360" w:lineRule="auto"/>
              <w:jc w:val="center"/>
            </w:pPr>
            <w:r w:rsidRPr="00C679EC">
              <w:t>X</w:t>
            </w:r>
          </w:p>
        </w:tc>
        <w:tc>
          <w:tcPr>
            <w:tcW w:w="608" w:type="dxa"/>
          </w:tcPr>
          <w:p w14:paraId="0C9927DD" w14:textId="793637DA" w:rsidR="005B0A80" w:rsidRPr="00C679EC" w:rsidRDefault="005B0A80" w:rsidP="005B0A80">
            <w:pPr>
              <w:spacing w:line="360" w:lineRule="auto"/>
              <w:jc w:val="center"/>
            </w:pPr>
            <w:r w:rsidRPr="00C679EC">
              <w:t>X</w:t>
            </w:r>
          </w:p>
        </w:tc>
        <w:tc>
          <w:tcPr>
            <w:tcW w:w="608" w:type="dxa"/>
          </w:tcPr>
          <w:p w14:paraId="6A9AFF28" w14:textId="05B6BF76" w:rsidR="005B0A80" w:rsidRPr="00C679EC" w:rsidRDefault="005B0A80" w:rsidP="005B0A80">
            <w:pPr>
              <w:spacing w:line="360" w:lineRule="auto"/>
              <w:jc w:val="center"/>
            </w:pPr>
            <w:r w:rsidRPr="00C679EC">
              <w:t>X</w:t>
            </w:r>
          </w:p>
        </w:tc>
        <w:tc>
          <w:tcPr>
            <w:tcW w:w="565" w:type="dxa"/>
          </w:tcPr>
          <w:p w14:paraId="031EDF90" w14:textId="0AF86BD8" w:rsidR="005B0A80" w:rsidRPr="00C679EC" w:rsidRDefault="005B0A80" w:rsidP="005B0A80">
            <w:pPr>
              <w:spacing w:line="360" w:lineRule="auto"/>
              <w:jc w:val="center"/>
            </w:pPr>
            <w:r>
              <w:t>X</w:t>
            </w:r>
          </w:p>
        </w:tc>
        <w:tc>
          <w:tcPr>
            <w:tcW w:w="550" w:type="dxa"/>
          </w:tcPr>
          <w:p w14:paraId="573B925F" w14:textId="4C283F49" w:rsidR="005B0A80" w:rsidRPr="00C679EC" w:rsidRDefault="005B0A80" w:rsidP="005B0A80">
            <w:pPr>
              <w:spacing w:line="360" w:lineRule="auto"/>
              <w:jc w:val="center"/>
            </w:pPr>
          </w:p>
        </w:tc>
      </w:tr>
      <w:tr w:rsidR="005B0A80" w:rsidRPr="00C679EC" w14:paraId="369C5F36" w14:textId="3302C4C7" w:rsidTr="005B0A80">
        <w:tc>
          <w:tcPr>
            <w:tcW w:w="2102" w:type="dxa"/>
          </w:tcPr>
          <w:p w14:paraId="62EF89E5" w14:textId="74D51D52" w:rsidR="005B0A80" w:rsidRPr="00C679EC" w:rsidRDefault="005B0A80" w:rsidP="005B0A80">
            <w:pPr>
              <w:spacing w:line="360" w:lineRule="auto"/>
            </w:pPr>
            <w:r w:rsidRPr="00C679EC">
              <w:t>OCS dose</w:t>
            </w:r>
          </w:p>
        </w:tc>
        <w:tc>
          <w:tcPr>
            <w:tcW w:w="598" w:type="dxa"/>
          </w:tcPr>
          <w:p w14:paraId="1A8A0AB5" w14:textId="45C2A047" w:rsidR="005B0A80" w:rsidRPr="00C679EC" w:rsidRDefault="005B0A80" w:rsidP="005B0A80">
            <w:pPr>
              <w:spacing w:line="360" w:lineRule="auto"/>
              <w:jc w:val="center"/>
            </w:pPr>
            <w:r w:rsidRPr="00C679EC">
              <w:t>X</w:t>
            </w:r>
          </w:p>
        </w:tc>
        <w:tc>
          <w:tcPr>
            <w:tcW w:w="748" w:type="dxa"/>
          </w:tcPr>
          <w:p w14:paraId="045C7ADA" w14:textId="4C017248" w:rsidR="005B0A80" w:rsidRPr="00C679EC" w:rsidRDefault="005B0A80" w:rsidP="005B0A80">
            <w:pPr>
              <w:spacing w:line="360" w:lineRule="auto"/>
              <w:jc w:val="center"/>
            </w:pPr>
            <w:r w:rsidRPr="00C679EC">
              <w:t>X</w:t>
            </w:r>
          </w:p>
        </w:tc>
        <w:tc>
          <w:tcPr>
            <w:tcW w:w="1120" w:type="dxa"/>
          </w:tcPr>
          <w:p w14:paraId="3CC9868A" w14:textId="384684AC" w:rsidR="005B0A80" w:rsidRPr="00C679EC" w:rsidRDefault="005B0A80" w:rsidP="005B0A80">
            <w:pPr>
              <w:spacing w:line="360" w:lineRule="auto"/>
              <w:jc w:val="center"/>
            </w:pPr>
            <w:r w:rsidRPr="00C679EC">
              <w:t>X</w:t>
            </w:r>
          </w:p>
        </w:tc>
        <w:tc>
          <w:tcPr>
            <w:tcW w:w="986" w:type="dxa"/>
          </w:tcPr>
          <w:p w14:paraId="6B1CB3F0" w14:textId="0575CFEC" w:rsidR="005B0A80" w:rsidRPr="00C679EC" w:rsidRDefault="005B0A80" w:rsidP="005B0A80">
            <w:pPr>
              <w:spacing w:line="360" w:lineRule="auto"/>
              <w:jc w:val="center"/>
            </w:pPr>
            <w:r w:rsidRPr="00C679EC">
              <w:t>X</w:t>
            </w:r>
          </w:p>
        </w:tc>
        <w:tc>
          <w:tcPr>
            <w:tcW w:w="608" w:type="dxa"/>
          </w:tcPr>
          <w:p w14:paraId="472FFC97" w14:textId="67CA601A" w:rsidR="005B0A80" w:rsidRPr="00C679EC" w:rsidRDefault="005B0A80" w:rsidP="005B0A80">
            <w:pPr>
              <w:spacing w:line="360" w:lineRule="auto"/>
              <w:jc w:val="center"/>
            </w:pPr>
            <w:r w:rsidRPr="00C679EC">
              <w:t>X</w:t>
            </w:r>
          </w:p>
        </w:tc>
        <w:tc>
          <w:tcPr>
            <w:tcW w:w="608" w:type="dxa"/>
          </w:tcPr>
          <w:p w14:paraId="13580FE3" w14:textId="71433B3C" w:rsidR="005B0A80" w:rsidRPr="00C679EC" w:rsidRDefault="005B0A80" w:rsidP="005B0A80">
            <w:pPr>
              <w:spacing w:line="360" w:lineRule="auto"/>
              <w:jc w:val="center"/>
            </w:pPr>
            <w:r w:rsidRPr="00C679EC">
              <w:t>X</w:t>
            </w:r>
          </w:p>
        </w:tc>
        <w:tc>
          <w:tcPr>
            <w:tcW w:w="608" w:type="dxa"/>
          </w:tcPr>
          <w:p w14:paraId="34663894" w14:textId="3009ADF7" w:rsidR="005B0A80" w:rsidRPr="00C679EC" w:rsidRDefault="005B0A80" w:rsidP="005B0A80">
            <w:pPr>
              <w:spacing w:line="360" w:lineRule="auto"/>
              <w:jc w:val="center"/>
            </w:pPr>
            <w:r w:rsidRPr="00C679EC">
              <w:t>X</w:t>
            </w:r>
          </w:p>
        </w:tc>
        <w:tc>
          <w:tcPr>
            <w:tcW w:w="608" w:type="dxa"/>
          </w:tcPr>
          <w:p w14:paraId="509559AF" w14:textId="4EDBCC9C" w:rsidR="005B0A80" w:rsidRPr="00C679EC" w:rsidRDefault="005B0A80" w:rsidP="005B0A80">
            <w:pPr>
              <w:spacing w:line="360" w:lineRule="auto"/>
              <w:jc w:val="center"/>
            </w:pPr>
            <w:r w:rsidRPr="00C679EC">
              <w:t>X</w:t>
            </w:r>
          </w:p>
        </w:tc>
        <w:tc>
          <w:tcPr>
            <w:tcW w:w="565" w:type="dxa"/>
          </w:tcPr>
          <w:p w14:paraId="2CE36F3B" w14:textId="774DE57A" w:rsidR="005B0A80" w:rsidRPr="00C679EC" w:rsidRDefault="005B0A80" w:rsidP="005B0A80">
            <w:pPr>
              <w:spacing w:line="360" w:lineRule="auto"/>
              <w:jc w:val="center"/>
            </w:pPr>
            <w:r>
              <w:t>X</w:t>
            </w:r>
          </w:p>
        </w:tc>
        <w:tc>
          <w:tcPr>
            <w:tcW w:w="550" w:type="dxa"/>
          </w:tcPr>
          <w:p w14:paraId="0C9E7933" w14:textId="4C07D896" w:rsidR="005B0A80" w:rsidRPr="00C679EC" w:rsidRDefault="005B0A80" w:rsidP="005B0A80">
            <w:pPr>
              <w:spacing w:line="360" w:lineRule="auto"/>
              <w:jc w:val="center"/>
            </w:pPr>
          </w:p>
        </w:tc>
      </w:tr>
      <w:tr w:rsidR="005B0A80" w:rsidRPr="00C679EC" w14:paraId="148ED55B" w14:textId="23FCFE63" w:rsidTr="005B0A80">
        <w:tc>
          <w:tcPr>
            <w:tcW w:w="2102" w:type="dxa"/>
          </w:tcPr>
          <w:p w14:paraId="27FD719C" w14:textId="3BB121AA" w:rsidR="005B0A80" w:rsidRPr="00C679EC" w:rsidRDefault="005B0A80" w:rsidP="005B0A80">
            <w:pPr>
              <w:spacing w:line="360" w:lineRule="auto"/>
            </w:pPr>
            <w:proofErr w:type="spellStart"/>
            <w:r w:rsidRPr="00C679EC">
              <w:t>Spirometry</w:t>
            </w:r>
            <w:r w:rsidRPr="00C679EC">
              <w:rPr>
                <w:vertAlign w:val="superscript"/>
              </w:rPr>
              <w:t>a</w:t>
            </w:r>
            <w:proofErr w:type="spellEnd"/>
            <w:r w:rsidRPr="00C679EC">
              <w:rPr>
                <w:vertAlign w:val="superscript"/>
              </w:rPr>
              <w:t xml:space="preserve">, </w:t>
            </w:r>
          </w:p>
        </w:tc>
        <w:tc>
          <w:tcPr>
            <w:tcW w:w="598" w:type="dxa"/>
          </w:tcPr>
          <w:p w14:paraId="40FC4317" w14:textId="568B9A1C" w:rsidR="005B0A80" w:rsidRPr="00C679EC" w:rsidRDefault="005B0A80" w:rsidP="005B0A80">
            <w:pPr>
              <w:spacing w:line="360" w:lineRule="auto"/>
              <w:jc w:val="center"/>
            </w:pPr>
            <w:r w:rsidRPr="00C679EC">
              <w:t>X</w:t>
            </w:r>
          </w:p>
        </w:tc>
        <w:tc>
          <w:tcPr>
            <w:tcW w:w="748" w:type="dxa"/>
          </w:tcPr>
          <w:p w14:paraId="6F6EA637" w14:textId="77777777" w:rsidR="005B0A80" w:rsidRPr="00C679EC" w:rsidRDefault="005B0A80" w:rsidP="005B0A80">
            <w:pPr>
              <w:spacing w:line="360" w:lineRule="auto"/>
              <w:jc w:val="center"/>
            </w:pPr>
          </w:p>
        </w:tc>
        <w:tc>
          <w:tcPr>
            <w:tcW w:w="1120" w:type="dxa"/>
          </w:tcPr>
          <w:p w14:paraId="28A6A5E5" w14:textId="6AE1B1CB" w:rsidR="005B0A80" w:rsidRPr="00C679EC" w:rsidRDefault="005B0A80" w:rsidP="005B0A80">
            <w:pPr>
              <w:spacing w:line="360" w:lineRule="auto"/>
              <w:jc w:val="center"/>
            </w:pPr>
            <w:r w:rsidRPr="00C679EC">
              <w:t>X</w:t>
            </w:r>
          </w:p>
        </w:tc>
        <w:tc>
          <w:tcPr>
            <w:tcW w:w="986" w:type="dxa"/>
          </w:tcPr>
          <w:p w14:paraId="055B7D33" w14:textId="5F4877FA" w:rsidR="005B0A80" w:rsidRPr="00C679EC" w:rsidRDefault="005B0A80" w:rsidP="005B0A80">
            <w:pPr>
              <w:spacing w:line="360" w:lineRule="auto"/>
              <w:jc w:val="center"/>
            </w:pPr>
            <w:r w:rsidRPr="00C679EC">
              <w:t>X</w:t>
            </w:r>
          </w:p>
        </w:tc>
        <w:tc>
          <w:tcPr>
            <w:tcW w:w="608" w:type="dxa"/>
          </w:tcPr>
          <w:p w14:paraId="21DEC2E1" w14:textId="77777777" w:rsidR="005B0A80" w:rsidRPr="00C679EC" w:rsidRDefault="005B0A80" w:rsidP="005B0A80">
            <w:pPr>
              <w:spacing w:line="360" w:lineRule="auto"/>
              <w:jc w:val="center"/>
            </w:pPr>
          </w:p>
        </w:tc>
        <w:tc>
          <w:tcPr>
            <w:tcW w:w="608" w:type="dxa"/>
          </w:tcPr>
          <w:p w14:paraId="2BD72AED" w14:textId="77777777" w:rsidR="005B0A80" w:rsidRPr="00C679EC" w:rsidRDefault="005B0A80" w:rsidP="005B0A80">
            <w:pPr>
              <w:spacing w:line="360" w:lineRule="auto"/>
              <w:jc w:val="center"/>
            </w:pPr>
          </w:p>
        </w:tc>
        <w:tc>
          <w:tcPr>
            <w:tcW w:w="608" w:type="dxa"/>
          </w:tcPr>
          <w:p w14:paraId="78969DD6" w14:textId="77777777" w:rsidR="005B0A80" w:rsidRPr="00C679EC" w:rsidRDefault="005B0A80" w:rsidP="005B0A80">
            <w:pPr>
              <w:spacing w:line="360" w:lineRule="auto"/>
              <w:jc w:val="center"/>
            </w:pPr>
          </w:p>
        </w:tc>
        <w:tc>
          <w:tcPr>
            <w:tcW w:w="608" w:type="dxa"/>
          </w:tcPr>
          <w:p w14:paraId="45320F7B" w14:textId="77777777" w:rsidR="005B0A80" w:rsidRPr="00C679EC" w:rsidRDefault="005B0A80" w:rsidP="005B0A80">
            <w:pPr>
              <w:spacing w:line="360" w:lineRule="auto"/>
              <w:jc w:val="center"/>
            </w:pPr>
          </w:p>
        </w:tc>
        <w:tc>
          <w:tcPr>
            <w:tcW w:w="565" w:type="dxa"/>
          </w:tcPr>
          <w:p w14:paraId="1F73C941" w14:textId="77777777" w:rsidR="005B0A80" w:rsidRPr="00C679EC" w:rsidRDefault="005B0A80" w:rsidP="005B0A80">
            <w:pPr>
              <w:spacing w:line="360" w:lineRule="auto"/>
              <w:jc w:val="center"/>
            </w:pPr>
          </w:p>
        </w:tc>
        <w:tc>
          <w:tcPr>
            <w:tcW w:w="550" w:type="dxa"/>
          </w:tcPr>
          <w:p w14:paraId="2C88BB86" w14:textId="2286E190" w:rsidR="005B0A80" w:rsidRPr="00C679EC" w:rsidRDefault="005B0A80" w:rsidP="005B0A80">
            <w:pPr>
              <w:spacing w:line="360" w:lineRule="auto"/>
              <w:jc w:val="center"/>
            </w:pPr>
            <w:r w:rsidRPr="00C679EC">
              <w:t>X</w:t>
            </w:r>
          </w:p>
        </w:tc>
      </w:tr>
      <w:tr w:rsidR="005B0A80" w:rsidRPr="00C679EC" w14:paraId="08484D68" w14:textId="17755E84" w:rsidTr="005B0A80">
        <w:tc>
          <w:tcPr>
            <w:tcW w:w="2102" w:type="dxa"/>
          </w:tcPr>
          <w:p w14:paraId="469BB716" w14:textId="0E2F4249" w:rsidR="005B0A80" w:rsidRPr="00C679EC" w:rsidRDefault="005B0A80" w:rsidP="005B0A80">
            <w:pPr>
              <w:spacing w:line="360" w:lineRule="auto"/>
            </w:pPr>
            <w:r w:rsidRPr="00C679EC">
              <w:t xml:space="preserve">FeNO </w:t>
            </w:r>
            <w:r w:rsidRPr="00C679EC">
              <w:rPr>
                <w:vertAlign w:val="superscript"/>
              </w:rPr>
              <w:t>b</w:t>
            </w:r>
          </w:p>
        </w:tc>
        <w:tc>
          <w:tcPr>
            <w:tcW w:w="598" w:type="dxa"/>
          </w:tcPr>
          <w:p w14:paraId="5ECB9537" w14:textId="44A4079A" w:rsidR="005B0A80" w:rsidRPr="00C679EC" w:rsidRDefault="005B0A80" w:rsidP="005B0A80">
            <w:pPr>
              <w:spacing w:line="360" w:lineRule="auto"/>
              <w:jc w:val="center"/>
            </w:pPr>
            <w:r w:rsidRPr="00C679EC">
              <w:t>X</w:t>
            </w:r>
          </w:p>
        </w:tc>
        <w:tc>
          <w:tcPr>
            <w:tcW w:w="748" w:type="dxa"/>
          </w:tcPr>
          <w:p w14:paraId="1DDBA1F3" w14:textId="77777777" w:rsidR="005B0A80" w:rsidRPr="00C679EC" w:rsidRDefault="005B0A80" w:rsidP="005B0A80">
            <w:pPr>
              <w:spacing w:line="360" w:lineRule="auto"/>
              <w:jc w:val="center"/>
            </w:pPr>
          </w:p>
        </w:tc>
        <w:tc>
          <w:tcPr>
            <w:tcW w:w="1120" w:type="dxa"/>
          </w:tcPr>
          <w:p w14:paraId="43285119" w14:textId="02EB745C" w:rsidR="005B0A80" w:rsidRPr="00C679EC" w:rsidRDefault="005B0A80" w:rsidP="005B0A80">
            <w:pPr>
              <w:spacing w:line="360" w:lineRule="auto"/>
              <w:jc w:val="center"/>
            </w:pPr>
            <w:r w:rsidRPr="00C679EC">
              <w:t>X</w:t>
            </w:r>
          </w:p>
        </w:tc>
        <w:tc>
          <w:tcPr>
            <w:tcW w:w="986" w:type="dxa"/>
          </w:tcPr>
          <w:p w14:paraId="52283855" w14:textId="36C479A9" w:rsidR="005B0A80" w:rsidRPr="00C679EC" w:rsidRDefault="005B0A80" w:rsidP="005B0A80">
            <w:pPr>
              <w:spacing w:line="360" w:lineRule="auto"/>
              <w:jc w:val="center"/>
            </w:pPr>
            <w:r w:rsidRPr="00C679EC">
              <w:t>X</w:t>
            </w:r>
          </w:p>
        </w:tc>
        <w:tc>
          <w:tcPr>
            <w:tcW w:w="608" w:type="dxa"/>
          </w:tcPr>
          <w:p w14:paraId="6C05E978" w14:textId="77777777" w:rsidR="005B0A80" w:rsidRPr="00C679EC" w:rsidRDefault="005B0A80" w:rsidP="005B0A80">
            <w:pPr>
              <w:spacing w:line="360" w:lineRule="auto"/>
              <w:jc w:val="center"/>
            </w:pPr>
          </w:p>
        </w:tc>
        <w:tc>
          <w:tcPr>
            <w:tcW w:w="608" w:type="dxa"/>
          </w:tcPr>
          <w:p w14:paraId="13C1DF00" w14:textId="77777777" w:rsidR="005B0A80" w:rsidRPr="00C679EC" w:rsidRDefault="005B0A80" w:rsidP="005B0A80">
            <w:pPr>
              <w:spacing w:line="360" w:lineRule="auto"/>
              <w:jc w:val="center"/>
            </w:pPr>
          </w:p>
        </w:tc>
        <w:tc>
          <w:tcPr>
            <w:tcW w:w="608" w:type="dxa"/>
          </w:tcPr>
          <w:p w14:paraId="0F94B701" w14:textId="77777777" w:rsidR="005B0A80" w:rsidRPr="00C679EC" w:rsidRDefault="005B0A80" w:rsidP="005B0A80">
            <w:pPr>
              <w:spacing w:line="360" w:lineRule="auto"/>
              <w:jc w:val="center"/>
            </w:pPr>
          </w:p>
        </w:tc>
        <w:tc>
          <w:tcPr>
            <w:tcW w:w="608" w:type="dxa"/>
          </w:tcPr>
          <w:p w14:paraId="573D5716" w14:textId="77777777" w:rsidR="005B0A80" w:rsidRPr="00C679EC" w:rsidRDefault="005B0A80" w:rsidP="005B0A80">
            <w:pPr>
              <w:spacing w:line="360" w:lineRule="auto"/>
              <w:jc w:val="center"/>
            </w:pPr>
          </w:p>
        </w:tc>
        <w:tc>
          <w:tcPr>
            <w:tcW w:w="565" w:type="dxa"/>
          </w:tcPr>
          <w:p w14:paraId="6F309526" w14:textId="77777777" w:rsidR="005B0A80" w:rsidRPr="00C679EC" w:rsidRDefault="005B0A80" w:rsidP="005B0A80">
            <w:pPr>
              <w:spacing w:line="360" w:lineRule="auto"/>
              <w:jc w:val="center"/>
            </w:pPr>
          </w:p>
        </w:tc>
        <w:tc>
          <w:tcPr>
            <w:tcW w:w="550" w:type="dxa"/>
          </w:tcPr>
          <w:p w14:paraId="6742C9E5" w14:textId="212311E5" w:rsidR="005B0A80" w:rsidRPr="00C679EC" w:rsidRDefault="005B0A80" w:rsidP="005B0A80">
            <w:pPr>
              <w:spacing w:line="360" w:lineRule="auto"/>
              <w:jc w:val="center"/>
            </w:pPr>
            <w:r w:rsidRPr="00C679EC">
              <w:t>X</w:t>
            </w:r>
          </w:p>
        </w:tc>
      </w:tr>
      <w:tr w:rsidR="005B0A80" w:rsidRPr="00C679EC" w14:paraId="4DA1564E" w14:textId="7DDAF20F" w:rsidTr="005B0A80">
        <w:tc>
          <w:tcPr>
            <w:tcW w:w="2102" w:type="dxa"/>
          </w:tcPr>
          <w:p w14:paraId="58CE41E2" w14:textId="460EA1AB" w:rsidR="005B0A80" w:rsidRPr="00C679EC" w:rsidRDefault="005B0A80" w:rsidP="005B0A80">
            <w:pPr>
              <w:spacing w:line="360" w:lineRule="auto"/>
            </w:pPr>
            <w:proofErr w:type="spellStart"/>
            <w:r w:rsidRPr="00C679EC">
              <w:t>Paxgene</w:t>
            </w:r>
            <w:proofErr w:type="spellEnd"/>
            <w:r w:rsidRPr="00C679EC">
              <w:t xml:space="preserve"> </w:t>
            </w:r>
            <w:r w:rsidRPr="00C679EC">
              <w:rPr>
                <w:vertAlign w:val="superscript"/>
              </w:rPr>
              <w:t>b</w:t>
            </w:r>
          </w:p>
        </w:tc>
        <w:tc>
          <w:tcPr>
            <w:tcW w:w="598" w:type="dxa"/>
          </w:tcPr>
          <w:p w14:paraId="7BC2504B" w14:textId="6D52542F" w:rsidR="005B0A80" w:rsidRPr="00C679EC" w:rsidRDefault="005B0A80" w:rsidP="005B0A80">
            <w:pPr>
              <w:spacing w:line="360" w:lineRule="auto"/>
              <w:jc w:val="center"/>
            </w:pPr>
          </w:p>
        </w:tc>
        <w:tc>
          <w:tcPr>
            <w:tcW w:w="748" w:type="dxa"/>
          </w:tcPr>
          <w:p w14:paraId="7E8390EE" w14:textId="77777777" w:rsidR="005B0A80" w:rsidRPr="00C679EC" w:rsidRDefault="005B0A80" w:rsidP="005B0A80">
            <w:pPr>
              <w:spacing w:line="360" w:lineRule="auto"/>
              <w:jc w:val="center"/>
            </w:pPr>
          </w:p>
        </w:tc>
        <w:tc>
          <w:tcPr>
            <w:tcW w:w="1120" w:type="dxa"/>
          </w:tcPr>
          <w:p w14:paraId="688F3B3D" w14:textId="36939D76" w:rsidR="005B0A80" w:rsidRPr="00C679EC" w:rsidRDefault="008367A3" w:rsidP="005B0A80">
            <w:pPr>
              <w:spacing w:line="360" w:lineRule="auto"/>
              <w:jc w:val="center"/>
            </w:pPr>
            <w:r>
              <w:t>X</w:t>
            </w:r>
          </w:p>
        </w:tc>
        <w:tc>
          <w:tcPr>
            <w:tcW w:w="986" w:type="dxa"/>
          </w:tcPr>
          <w:p w14:paraId="157CBFBD" w14:textId="2A7C2BAD" w:rsidR="005B0A80" w:rsidRPr="00C679EC" w:rsidRDefault="005B0A80" w:rsidP="005B0A80">
            <w:pPr>
              <w:spacing w:line="360" w:lineRule="auto"/>
              <w:jc w:val="center"/>
            </w:pPr>
            <w:r w:rsidRPr="00C679EC">
              <w:t>X</w:t>
            </w:r>
          </w:p>
        </w:tc>
        <w:tc>
          <w:tcPr>
            <w:tcW w:w="608" w:type="dxa"/>
          </w:tcPr>
          <w:p w14:paraId="6DD47592" w14:textId="77777777" w:rsidR="005B0A80" w:rsidRPr="00C679EC" w:rsidRDefault="005B0A80" w:rsidP="005B0A80">
            <w:pPr>
              <w:spacing w:line="360" w:lineRule="auto"/>
              <w:jc w:val="center"/>
            </w:pPr>
          </w:p>
        </w:tc>
        <w:tc>
          <w:tcPr>
            <w:tcW w:w="608" w:type="dxa"/>
          </w:tcPr>
          <w:p w14:paraId="04FF9A35" w14:textId="77777777" w:rsidR="005B0A80" w:rsidRPr="00C679EC" w:rsidRDefault="005B0A80" w:rsidP="005B0A80">
            <w:pPr>
              <w:spacing w:line="360" w:lineRule="auto"/>
              <w:jc w:val="center"/>
            </w:pPr>
          </w:p>
        </w:tc>
        <w:tc>
          <w:tcPr>
            <w:tcW w:w="608" w:type="dxa"/>
          </w:tcPr>
          <w:p w14:paraId="5CCBA2F1" w14:textId="77777777" w:rsidR="005B0A80" w:rsidRPr="00C679EC" w:rsidRDefault="005B0A80" w:rsidP="005B0A80">
            <w:pPr>
              <w:spacing w:line="360" w:lineRule="auto"/>
              <w:jc w:val="center"/>
            </w:pPr>
          </w:p>
        </w:tc>
        <w:tc>
          <w:tcPr>
            <w:tcW w:w="608" w:type="dxa"/>
          </w:tcPr>
          <w:p w14:paraId="0B36E087" w14:textId="77777777" w:rsidR="005B0A80" w:rsidRPr="00C679EC" w:rsidRDefault="005B0A80" w:rsidP="005B0A80">
            <w:pPr>
              <w:spacing w:line="360" w:lineRule="auto"/>
              <w:jc w:val="center"/>
            </w:pPr>
          </w:p>
        </w:tc>
        <w:tc>
          <w:tcPr>
            <w:tcW w:w="565" w:type="dxa"/>
          </w:tcPr>
          <w:p w14:paraId="0BC3386A" w14:textId="77777777" w:rsidR="005B0A80" w:rsidRPr="00C679EC" w:rsidRDefault="005B0A80" w:rsidP="005B0A80">
            <w:pPr>
              <w:spacing w:line="360" w:lineRule="auto"/>
              <w:jc w:val="center"/>
            </w:pPr>
          </w:p>
        </w:tc>
        <w:tc>
          <w:tcPr>
            <w:tcW w:w="550" w:type="dxa"/>
          </w:tcPr>
          <w:p w14:paraId="535060E0" w14:textId="0FD39D2C" w:rsidR="005B0A80" w:rsidRPr="00C679EC" w:rsidRDefault="005B0A80" w:rsidP="005B0A80">
            <w:pPr>
              <w:spacing w:line="360" w:lineRule="auto"/>
              <w:jc w:val="center"/>
            </w:pPr>
            <w:r w:rsidRPr="00C679EC">
              <w:t>X</w:t>
            </w:r>
          </w:p>
        </w:tc>
      </w:tr>
      <w:tr w:rsidR="005B0A80" w:rsidRPr="00C679EC" w14:paraId="2F503A2F" w14:textId="342ED95A" w:rsidTr="005B0A80">
        <w:tc>
          <w:tcPr>
            <w:tcW w:w="2102" w:type="dxa"/>
          </w:tcPr>
          <w:p w14:paraId="4178BB83" w14:textId="6E4B10C3" w:rsidR="005B0A80" w:rsidRPr="00C679EC" w:rsidRDefault="005B0A80" w:rsidP="005B0A80">
            <w:pPr>
              <w:spacing w:line="360" w:lineRule="auto"/>
            </w:pPr>
            <w:r w:rsidRPr="00C679EC">
              <w:t>FBC</w:t>
            </w:r>
          </w:p>
        </w:tc>
        <w:tc>
          <w:tcPr>
            <w:tcW w:w="598" w:type="dxa"/>
          </w:tcPr>
          <w:p w14:paraId="4FBE6DE0" w14:textId="0391263D" w:rsidR="005B0A80" w:rsidRPr="00C679EC" w:rsidRDefault="005B0A80" w:rsidP="005B0A80">
            <w:pPr>
              <w:spacing w:line="360" w:lineRule="auto"/>
              <w:jc w:val="center"/>
            </w:pPr>
            <w:r w:rsidRPr="00C679EC">
              <w:t>X</w:t>
            </w:r>
          </w:p>
        </w:tc>
        <w:tc>
          <w:tcPr>
            <w:tcW w:w="748" w:type="dxa"/>
          </w:tcPr>
          <w:p w14:paraId="195BF826" w14:textId="77777777" w:rsidR="005B0A80" w:rsidRPr="00C679EC" w:rsidRDefault="005B0A80" w:rsidP="005B0A80">
            <w:pPr>
              <w:spacing w:line="360" w:lineRule="auto"/>
              <w:jc w:val="center"/>
            </w:pPr>
          </w:p>
        </w:tc>
        <w:tc>
          <w:tcPr>
            <w:tcW w:w="1120" w:type="dxa"/>
          </w:tcPr>
          <w:p w14:paraId="578A09AF" w14:textId="185BEB3B" w:rsidR="005B0A80" w:rsidRPr="00C679EC" w:rsidRDefault="005B0A80" w:rsidP="005B0A80">
            <w:pPr>
              <w:spacing w:line="360" w:lineRule="auto"/>
              <w:jc w:val="center"/>
            </w:pPr>
          </w:p>
        </w:tc>
        <w:tc>
          <w:tcPr>
            <w:tcW w:w="986" w:type="dxa"/>
          </w:tcPr>
          <w:p w14:paraId="206BA914" w14:textId="78A4592C" w:rsidR="005B0A80" w:rsidRPr="00C679EC" w:rsidRDefault="005B0A80" w:rsidP="005B0A80">
            <w:pPr>
              <w:spacing w:line="360" w:lineRule="auto"/>
              <w:jc w:val="center"/>
            </w:pPr>
            <w:r w:rsidRPr="00C679EC">
              <w:t>X</w:t>
            </w:r>
          </w:p>
        </w:tc>
        <w:tc>
          <w:tcPr>
            <w:tcW w:w="608" w:type="dxa"/>
          </w:tcPr>
          <w:p w14:paraId="5D42277A" w14:textId="77777777" w:rsidR="005B0A80" w:rsidRPr="00C679EC" w:rsidRDefault="005B0A80" w:rsidP="005B0A80">
            <w:pPr>
              <w:spacing w:line="360" w:lineRule="auto"/>
              <w:jc w:val="center"/>
            </w:pPr>
          </w:p>
        </w:tc>
        <w:tc>
          <w:tcPr>
            <w:tcW w:w="608" w:type="dxa"/>
          </w:tcPr>
          <w:p w14:paraId="3CC55418" w14:textId="77777777" w:rsidR="005B0A80" w:rsidRPr="00C679EC" w:rsidRDefault="005B0A80" w:rsidP="005B0A80">
            <w:pPr>
              <w:spacing w:line="360" w:lineRule="auto"/>
              <w:jc w:val="center"/>
            </w:pPr>
          </w:p>
        </w:tc>
        <w:tc>
          <w:tcPr>
            <w:tcW w:w="608" w:type="dxa"/>
          </w:tcPr>
          <w:p w14:paraId="7937ECE4" w14:textId="77777777" w:rsidR="005B0A80" w:rsidRPr="00C679EC" w:rsidRDefault="005B0A80" w:rsidP="005B0A80">
            <w:pPr>
              <w:spacing w:line="360" w:lineRule="auto"/>
              <w:jc w:val="center"/>
            </w:pPr>
          </w:p>
        </w:tc>
        <w:tc>
          <w:tcPr>
            <w:tcW w:w="608" w:type="dxa"/>
          </w:tcPr>
          <w:p w14:paraId="7187CE4D" w14:textId="77777777" w:rsidR="005B0A80" w:rsidRPr="00C679EC" w:rsidRDefault="005B0A80" w:rsidP="005B0A80">
            <w:pPr>
              <w:spacing w:line="360" w:lineRule="auto"/>
              <w:jc w:val="center"/>
            </w:pPr>
          </w:p>
        </w:tc>
        <w:tc>
          <w:tcPr>
            <w:tcW w:w="565" w:type="dxa"/>
          </w:tcPr>
          <w:p w14:paraId="560CDCD5" w14:textId="77777777" w:rsidR="005B0A80" w:rsidRPr="00C679EC" w:rsidRDefault="005B0A80" w:rsidP="005B0A80">
            <w:pPr>
              <w:spacing w:line="360" w:lineRule="auto"/>
              <w:jc w:val="center"/>
            </w:pPr>
          </w:p>
        </w:tc>
        <w:tc>
          <w:tcPr>
            <w:tcW w:w="550" w:type="dxa"/>
          </w:tcPr>
          <w:p w14:paraId="02025A56" w14:textId="19A840A9" w:rsidR="005B0A80" w:rsidRPr="00C679EC" w:rsidRDefault="005B0A80" w:rsidP="005B0A80">
            <w:pPr>
              <w:spacing w:line="360" w:lineRule="auto"/>
              <w:jc w:val="center"/>
            </w:pPr>
            <w:r w:rsidRPr="00C679EC">
              <w:t>X</w:t>
            </w:r>
          </w:p>
        </w:tc>
      </w:tr>
      <w:tr w:rsidR="008367A3" w:rsidRPr="00C679EC" w14:paraId="3980864B" w14:textId="77777777" w:rsidTr="005B0A80">
        <w:tc>
          <w:tcPr>
            <w:tcW w:w="2102" w:type="dxa"/>
          </w:tcPr>
          <w:p w14:paraId="44064744" w14:textId="6EF2747A" w:rsidR="008367A3" w:rsidRPr="00C679EC" w:rsidRDefault="008367A3" w:rsidP="008367A3">
            <w:r>
              <w:t>EDTA blood samples</w:t>
            </w:r>
          </w:p>
        </w:tc>
        <w:tc>
          <w:tcPr>
            <w:tcW w:w="598" w:type="dxa"/>
          </w:tcPr>
          <w:p w14:paraId="3FE8E727" w14:textId="77777777" w:rsidR="008367A3" w:rsidRPr="00C679EC" w:rsidRDefault="008367A3" w:rsidP="005B0A80">
            <w:pPr>
              <w:spacing w:line="360" w:lineRule="auto"/>
              <w:jc w:val="center"/>
            </w:pPr>
          </w:p>
        </w:tc>
        <w:tc>
          <w:tcPr>
            <w:tcW w:w="748" w:type="dxa"/>
          </w:tcPr>
          <w:p w14:paraId="64F888C6" w14:textId="77777777" w:rsidR="008367A3" w:rsidRPr="00C679EC" w:rsidRDefault="008367A3" w:rsidP="005B0A80">
            <w:pPr>
              <w:spacing w:line="360" w:lineRule="auto"/>
              <w:jc w:val="center"/>
            </w:pPr>
          </w:p>
        </w:tc>
        <w:tc>
          <w:tcPr>
            <w:tcW w:w="1120" w:type="dxa"/>
          </w:tcPr>
          <w:p w14:paraId="2DA40A51" w14:textId="00B79F32" w:rsidR="008367A3" w:rsidRPr="00C679EC" w:rsidRDefault="008367A3" w:rsidP="005B0A80">
            <w:pPr>
              <w:spacing w:line="360" w:lineRule="auto"/>
              <w:jc w:val="center"/>
            </w:pPr>
            <w:r>
              <w:t>X</w:t>
            </w:r>
          </w:p>
        </w:tc>
        <w:tc>
          <w:tcPr>
            <w:tcW w:w="986" w:type="dxa"/>
          </w:tcPr>
          <w:p w14:paraId="092C9EF8" w14:textId="629E3322" w:rsidR="008367A3" w:rsidRPr="00C679EC" w:rsidRDefault="008367A3" w:rsidP="005B0A80">
            <w:pPr>
              <w:spacing w:line="360" w:lineRule="auto"/>
              <w:jc w:val="center"/>
            </w:pPr>
            <w:r>
              <w:t>X</w:t>
            </w:r>
          </w:p>
        </w:tc>
        <w:tc>
          <w:tcPr>
            <w:tcW w:w="608" w:type="dxa"/>
          </w:tcPr>
          <w:p w14:paraId="0FDB45E5" w14:textId="77777777" w:rsidR="008367A3" w:rsidRPr="00C679EC" w:rsidRDefault="008367A3" w:rsidP="005B0A80">
            <w:pPr>
              <w:spacing w:line="360" w:lineRule="auto"/>
              <w:jc w:val="center"/>
            </w:pPr>
          </w:p>
        </w:tc>
        <w:tc>
          <w:tcPr>
            <w:tcW w:w="608" w:type="dxa"/>
          </w:tcPr>
          <w:p w14:paraId="6A1525B3" w14:textId="77777777" w:rsidR="008367A3" w:rsidRPr="00C679EC" w:rsidRDefault="008367A3" w:rsidP="005B0A80">
            <w:pPr>
              <w:spacing w:line="360" w:lineRule="auto"/>
              <w:jc w:val="center"/>
            </w:pPr>
          </w:p>
        </w:tc>
        <w:tc>
          <w:tcPr>
            <w:tcW w:w="608" w:type="dxa"/>
          </w:tcPr>
          <w:p w14:paraId="4854371E" w14:textId="77777777" w:rsidR="008367A3" w:rsidRPr="00C679EC" w:rsidRDefault="008367A3" w:rsidP="005B0A80">
            <w:pPr>
              <w:spacing w:line="360" w:lineRule="auto"/>
              <w:jc w:val="center"/>
            </w:pPr>
          </w:p>
        </w:tc>
        <w:tc>
          <w:tcPr>
            <w:tcW w:w="608" w:type="dxa"/>
          </w:tcPr>
          <w:p w14:paraId="61D353BC" w14:textId="77777777" w:rsidR="008367A3" w:rsidRPr="00C679EC" w:rsidRDefault="008367A3" w:rsidP="005B0A80">
            <w:pPr>
              <w:spacing w:line="360" w:lineRule="auto"/>
              <w:jc w:val="center"/>
            </w:pPr>
          </w:p>
        </w:tc>
        <w:tc>
          <w:tcPr>
            <w:tcW w:w="565" w:type="dxa"/>
          </w:tcPr>
          <w:p w14:paraId="03404B56" w14:textId="77777777" w:rsidR="008367A3" w:rsidRPr="00C679EC" w:rsidRDefault="008367A3" w:rsidP="005B0A80">
            <w:pPr>
              <w:spacing w:line="360" w:lineRule="auto"/>
              <w:jc w:val="center"/>
            </w:pPr>
          </w:p>
        </w:tc>
        <w:tc>
          <w:tcPr>
            <w:tcW w:w="550" w:type="dxa"/>
          </w:tcPr>
          <w:p w14:paraId="5496D544" w14:textId="1E38A9DD" w:rsidR="008367A3" w:rsidRPr="00C679EC" w:rsidRDefault="008367A3" w:rsidP="005B0A80">
            <w:pPr>
              <w:spacing w:line="360" w:lineRule="auto"/>
              <w:jc w:val="center"/>
            </w:pPr>
            <w:r>
              <w:t>X</w:t>
            </w:r>
          </w:p>
        </w:tc>
      </w:tr>
      <w:tr w:rsidR="005B0A80" w:rsidRPr="00C679EC" w14:paraId="7ECD636E" w14:textId="77777777" w:rsidTr="005B0A80">
        <w:tc>
          <w:tcPr>
            <w:tcW w:w="2102" w:type="dxa"/>
          </w:tcPr>
          <w:p w14:paraId="61821F28" w14:textId="286C79C2" w:rsidR="005B0A80" w:rsidRPr="00C679EC" w:rsidRDefault="005B0A80" w:rsidP="005B0A80">
            <w:pPr>
              <w:spacing w:line="360" w:lineRule="auto"/>
            </w:pPr>
            <w:r w:rsidRPr="00C679EC">
              <w:t>CRP</w:t>
            </w:r>
          </w:p>
        </w:tc>
        <w:tc>
          <w:tcPr>
            <w:tcW w:w="598" w:type="dxa"/>
          </w:tcPr>
          <w:p w14:paraId="57F2202A" w14:textId="6487D89F" w:rsidR="005B0A80" w:rsidRPr="00C679EC" w:rsidRDefault="005B0A80" w:rsidP="005B0A80">
            <w:pPr>
              <w:spacing w:line="360" w:lineRule="auto"/>
              <w:jc w:val="center"/>
            </w:pPr>
            <w:r w:rsidRPr="00C679EC">
              <w:t>X</w:t>
            </w:r>
          </w:p>
        </w:tc>
        <w:tc>
          <w:tcPr>
            <w:tcW w:w="748" w:type="dxa"/>
          </w:tcPr>
          <w:p w14:paraId="04C9D10C" w14:textId="77777777" w:rsidR="005B0A80" w:rsidRPr="00C679EC" w:rsidRDefault="005B0A80" w:rsidP="005B0A80">
            <w:pPr>
              <w:spacing w:line="360" w:lineRule="auto"/>
              <w:jc w:val="center"/>
            </w:pPr>
          </w:p>
        </w:tc>
        <w:tc>
          <w:tcPr>
            <w:tcW w:w="1120" w:type="dxa"/>
          </w:tcPr>
          <w:p w14:paraId="7EC8D4E7" w14:textId="784B88BE" w:rsidR="005B0A80" w:rsidRPr="00C679EC" w:rsidRDefault="005B0A80" w:rsidP="005B0A80">
            <w:pPr>
              <w:spacing w:line="360" w:lineRule="auto"/>
              <w:jc w:val="center"/>
            </w:pPr>
          </w:p>
        </w:tc>
        <w:tc>
          <w:tcPr>
            <w:tcW w:w="986" w:type="dxa"/>
          </w:tcPr>
          <w:p w14:paraId="09AB0983" w14:textId="56D3EF20" w:rsidR="005B0A80" w:rsidRPr="00C679EC" w:rsidRDefault="005B0A80" w:rsidP="005B0A80">
            <w:pPr>
              <w:spacing w:line="360" w:lineRule="auto"/>
              <w:jc w:val="center"/>
            </w:pPr>
            <w:r w:rsidRPr="00C679EC">
              <w:t>X</w:t>
            </w:r>
          </w:p>
        </w:tc>
        <w:tc>
          <w:tcPr>
            <w:tcW w:w="608" w:type="dxa"/>
          </w:tcPr>
          <w:p w14:paraId="019897D2" w14:textId="77777777" w:rsidR="005B0A80" w:rsidRPr="00C679EC" w:rsidRDefault="005B0A80" w:rsidP="005B0A80">
            <w:pPr>
              <w:spacing w:line="360" w:lineRule="auto"/>
              <w:jc w:val="center"/>
            </w:pPr>
          </w:p>
        </w:tc>
        <w:tc>
          <w:tcPr>
            <w:tcW w:w="608" w:type="dxa"/>
          </w:tcPr>
          <w:p w14:paraId="1BD2A881" w14:textId="77777777" w:rsidR="005B0A80" w:rsidRPr="00C679EC" w:rsidRDefault="005B0A80" w:rsidP="005B0A80">
            <w:pPr>
              <w:spacing w:line="360" w:lineRule="auto"/>
              <w:jc w:val="center"/>
            </w:pPr>
          </w:p>
        </w:tc>
        <w:tc>
          <w:tcPr>
            <w:tcW w:w="608" w:type="dxa"/>
          </w:tcPr>
          <w:p w14:paraId="7B972B4F" w14:textId="77777777" w:rsidR="005B0A80" w:rsidRPr="00C679EC" w:rsidRDefault="005B0A80" w:rsidP="005B0A80">
            <w:pPr>
              <w:spacing w:line="360" w:lineRule="auto"/>
              <w:jc w:val="center"/>
            </w:pPr>
          </w:p>
        </w:tc>
        <w:tc>
          <w:tcPr>
            <w:tcW w:w="608" w:type="dxa"/>
          </w:tcPr>
          <w:p w14:paraId="71657CB8" w14:textId="77777777" w:rsidR="005B0A80" w:rsidRPr="00C679EC" w:rsidRDefault="005B0A80" w:rsidP="005B0A80">
            <w:pPr>
              <w:spacing w:line="360" w:lineRule="auto"/>
              <w:jc w:val="center"/>
            </w:pPr>
          </w:p>
        </w:tc>
        <w:tc>
          <w:tcPr>
            <w:tcW w:w="565" w:type="dxa"/>
          </w:tcPr>
          <w:p w14:paraId="52D65A9C" w14:textId="77777777" w:rsidR="005B0A80" w:rsidRPr="00C679EC" w:rsidRDefault="005B0A80" w:rsidP="005B0A80">
            <w:pPr>
              <w:spacing w:line="360" w:lineRule="auto"/>
              <w:jc w:val="center"/>
            </w:pPr>
          </w:p>
        </w:tc>
        <w:tc>
          <w:tcPr>
            <w:tcW w:w="550" w:type="dxa"/>
          </w:tcPr>
          <w:p w14:paraId="5D6E84D2" w14:textId="3DA377FD" w:rsidR="005B0A80" w:rsidRPr="00C679EC" w:rsidRDefault="005B0A80" w:rsidP="005B0A80">
            <w:pPr>
              <w:spacing w:line="360" w:lineRule="auto"/>
              <w:jc w:val="center"/>
            </w:pPr>
            <w:r w:rsidRPr="00C679EC">
              <w:t>X</w:t>
            </w:r>
          </w:p>
        </w:tc>
      </w:tr>
      <w:tr w:rsidR="005B0A80" w:rsidRPr="00C679EC" w14:paraId="18987DCC" w14:textId="4ED941F4" w:rsidTr="005B0A80">
        <w:tc>
          <w:tcPr>
            <w:tcW w:w="2102" w:type="dxa"/>
          </w:tcPr>
          <w:p w14:paraId="33D4E59C" w14:textId="50CF0153" w:rsidR="005B0A80" w:rsidRPr="00C679EC" w:rsidRDefault="005B0A80" w:rsidP="005B0A80">
            <w:pPr>
              <w:spacing w:line="360" w:lineRule="auto"/>
            </w:pPr>
            <w:proofErr w:type="spellStart"/>
            <w:r w:rsidRPr="00C679EC">
              <w:t>IgE</w:t>
            </w:r>
            <w:proofErr w:type="spellEnd"/>
            <w:r w:rsidRPr="00C679EC">
              <w:t xml:space="preserve"> &amp; RAST</w:t>
            </w:r>
          </w:p>
        </w:tc>
        <w:tc>
          <w:tcPr>
            <w:tcW w:w="598" w:type="dxa"/>
          </w:tcPr>
          <w:p w14:paraId="09795590" w14:textId="7274A39C" w:rsidR="005B0A80" w:rsidRPr="00C679EC" w:rsidRDefault="005B0A80" w:rsidP="005B0A80">
            <w:pPr>
              <w:spacing w:line="360" w:lineRule="auto"/>
              <w:jc w:val="center"/>
            </w:pPr>
            <w:r w:rsidRPr="00C679EC">
              <w:t>X</w:t>
            </w:r>
          </w:p>
        </w:tc>
        <w:tc>
          <w:tcPr>
            <w:tcW w:w="748" w:type="dxa"/>
          </w:tcPr>
          <w:p w14:paraId="447DBCE6" w14:textId="77777777" w:rsidR="005B0A80" w:rsidRPr="00C679EC" w:rsidRDefault="005B0A80" w:rsidP="005B0A80">
            <w:pPr>
              <w:spacing w:line="360" w:lineRule="auto"/>
              <w:jc w:val="center"/>
            </w:pPr>
          </w:p>
        </w:tc>
        <w:tc>
          <w:tcPr>
            <w:tcW w:w="1120" w:type="dxa"/>
          </w:tcPr>
          <w:p w14:paraId="0ED41828" w14:textId="4D655BC0" w:rsidR="005B0A80" w:rsidRPr="00C679EC" w:rsidRDefault="005B0A80" w:rsidP="005B0A80">
            <w:pPr>
              <w:spacing w:line="360" w:lineRule="auto"/>
              <w:jc w:val="center"/>
            </w:pPr>
          </w:p>
        </w:tc>
        <w:tc>
          <w:tcPr>
            <w:tcW w:w="986" w:type="dxa"/>
          </w:tcPr>
          <w:p w14:paraId="5C2BE1BF" w14:textId="77777777" w:rsidR="005B0A80" w:rsidRPr="00C679EC" w:rsidRDefault="005B0A80" w:rsidP="005B0A80">
            <w:pPr>
              <w:spacing w:line="360" w:lineRule="auto"/>
              <w:jc w:val="center"/>
            </w:pPr>
          </w:p>
        </w:tc>
        <w:tc>
          <w:tcPr>
            <w:tcW w:w="608" w:type="dxa"/>
          </w:tcPr>
          <w:p w14:paraId="1A804A9C" w14:textId="77777777" w:rsidR="005B0A80" w:rsidRPr="00C679EC" w:rsidRDefault="005B0A80" w:rsidP="005B0A80">
            <w:pPr>
              <w:spacing w:line="360" w:lineRule="auto"/>
              <w:jc w:val="center"/>
            </w:pPr>
          </w:p>
        </w:tc>
        <w:tc>
          <w:tcPr>
            <w:tcW w:w="608" w:type="dxa"/>
          </w:tcPr>
          <w:p w14:paraId="0E9E74AD" w14:textId="77777777" w:rsidR="005B0A80" w:rsidRPr="00C679EC" w:rsidRDefault="005B0A80" w:rsidP="005B0A80">
            <w:pPr>
              <w:spacing w:line="360" w:lineRule="auto"/>
              <w:jc w:val="center"/>
            </w:pPr>
          </w:p>
        </w:tc>
        <w:tc>
          <w:tcPr>
            <w:tcW w:w="608" w:type="dxa"/>
          </w:tcPr>
          <w:p w14:paraId="6FEED1E2" w14:textId="77777777" w:rsidR="005B0A80" w:rsidRPr="00C679EC" w:rsidRDefault="005B0A80" w:rsidP="005B0A80">
            <w:pPr>
              <w:spacing w:line="360" w:lineRule="auto"/>
              <w:jc w:val="center"/>
            </w:pPr>
          </w:p>
        </w:tc>
        <w:tc>
          <w:tcPr>
            <w:tcW w:w="608" w:type="dxa"/>
          </w:tcPr>
          <w:p w14:paraId="37F6BE6B" w14:textId="77777777" w:rsidR="005B0A80" w:rsidRPr="00C679EC" w:rsidRDefault="005B0A80" w:rsidP="005B0A80">
            <w:pPr>
              <w:spacing w:line="360" w:lineRule="auto"/>
              <w:jc w:val="center"/>
            </w:pPr>
          </w:p>
        </w:tc>
        <w:tc>
          <w:tcPr>
            <w:tcW w:w="565" w:type="dxa"/>
          </w:tcPr>
          <w:p w14:paraId="48ACCEE0" w14:textId="77777777" w:rsidR="005B0A80" w:rsidRPr="00C679EC" w:rsidRDefault="005B0A80" w:rsidP="005B0A80">
            <w:pPr>
              <w:spacing w:line="360" w:lineRule="auto"/>
              <w:jc w:val="center"/>
            </w:pPr>
          </w:p>
        </w:tc>
        <w:tc>
          <w:tcPr>
            <w:tcW w:w="550" w:type="dxa"/>
          </w:tcPr>
          <w:p w14:paraId="0FF3D754" w14:textId="620DA570" w:rsidR="005B0A80" w:rsidRPr="00C679EC" w:rsidRDefault="005B0A80" w:rsidP="005B0A80">
            <w:pPr>
              <w:spacing w:line="360" w:lineRule="auto"/>
              <w:jc w:val="center"/>
            </w:pPr>
            <w:proofErr w:type="spellStart"/>
            <w:r w:rsidRPr="00C679EC">
              <w:t>X</w:t>
            </w:r>
            <w:r w:rsidRPr="00C679EC">
              <w:rPr>
                <w:vertAlign w:val="superscript"/>
              </w:rPr>
              <w:t>e</w:t>
            </w:r>
            <w:proofErr w:type="spellEnd"/>
          </w:p>
        </w:tc>
      </w:tr>
      <w:tr w:rsidR="005B0A80" w:rsidRPr="00C679EC" w14:paraId="5971B46F" w14:textId="21148C31" w:rsidTr="005B0A80">
        <w:tc>
          <w:tcPr>
            <w:tcW w:w="2102" w:type="dxa"/>
          </w:tcPr>
          <w:p w14:paraId="2D1EAB24" w14:textId="3A5CEAF9" w:rsidR="005B0A80" w:rsidRPr="00C679EC" w:rsidRDefault="005B0A80" w:rsidP="005B0A80">
            <w:pPr>
              <w:spacing w:line="360" w:lineRule="auto"/>
            </w:pPr>
            <w:r w:rsidRPr="00C679EC">
              <w:t xml:space="preserve">Sputum induction </w:t>
            </w:r>
            <w:r w:rsidRPr="00C679EC">
              <w:rPr>
                <w:vertAlign w:val="superscript"/>
              </w:rPr>
              <w:t>b</w:t>
            </w:r>
          </w:p>
        </w:tc>
        <w:tc>
          <w:tcPr>
            <w:tcW w:w="598" w:type="dxa"/>
          </w:tcPr>
          <w:p w14:paraId="0C98481E" w14:textId="3D091C6A" w:rsidR="005B0A80" w:rsidRPr="00C679EC" w:rsidRDefault="005B0A80" w:rsidP="005B0A80">
            <w:pPr>
              <w:spacing w:line="360" w:lineRule="auto"/>
              <w:jc w:val="center"/>
            </w:pPr>
          </w:p>
        </w:tc>
        <w:tc>
          <w:tcPr>
            <w:tcW w:w="748" w:type="dxa"/>
          </w:tcPr>
          <w:p w14:paraId="629A1D8C" w14:textId="77777777" w:rsidR="005B0A80" w:rsidRPr="00C679EC" w:rsidRDefault="005B0A80" w:rsidP="005B0A80">
            <w:pPr>
              <w:spacing w:line="360" w:lineRule="auto"/>
              <w:jc w:val="center"/>
            </w:pPr>
          </w:p>
        </w:tc>
        <w:tc>
          <w:tcPr>
            <w:tcW w:w="1120" w:type="dxa"/>
          </w:tcPr>
          <w:p w14:paraId="491357AD" w14:textId="26C4AFD4" w:rsidR="005B0A80" w:rsidRPr="00C679EC" w:rsidRDefault="005B0A80" w:rsidP="005B0A80">
            <w:pPr>
              <w:spacing w:line="360" w:lineRule="auto"/>
              <w:jc w:val="center"/>
            </w:pPr>
            <w:r w:rsidRPr="00C679EC">
              <w:t>X</w:t>
            </w:r>
          </w:p>
        </w:tc>
        <w:tc>
          <w:tcPr>
            <w:tcW w:w="986" w:type="dxa"/>
          </w:tcPr>
          <w:p w14:paraId="4B787E2F" w14:textId="3367C84A" w:rsidR="005B0A80" w:rsidRPr="00C679EC" w:rsidRDefault="005B0A80" w:rsidP="005B0A80">
            <w:pPr>
              <w:spacing w:line="360" w:lineRule="auto"/>
              <w:jc w:val="center"/>
            </w:pPr>
            <w:r w:rsidRPr="00C679EC">
              <w:t>X</w:t>
            </w:r>
          </w:p>
        </w:tc>
        <w:tc>
          <w:tcPr>
            <w:tcW w:w="608" w:type="dxa"/>
          </w:tcPr>
          <w:p w14:paraId="688DB82C" w14:textId="77777777" w:rsidR="005B0A80" w:rsidRPr="00C679EC" w:rsidRDefault="005B0A80" w:rsidP="005B0A80">
            <w:pPr>
              <w:spacing w:line="360" w:lineRule="auto"/>
              <w:jc w:val="center"/>
            </w:pPr>
          </w:p>
        </w:tc>
        <w:tc>
          <w:tcPr>
            <w:tcW w:w="608" w:type="dxa"/>
          </w:tcPr>
          <w:p w14:paraId="5983B73F" w14:textId="77777777" w:rsidR="005B0A80" w:rsidRPr="00C679EC" w:rsidRDefault="005B0A80" w:rsidP="005B0A80">
            <w:pPr>
              <w:spacing w:line="360" w:lineRule="auto"/>
              <w:jc w:val="center"/>
            </w:pPr>
          </w:p>
        </w:tc>
        <w:tc>
          <w:tcPr>
            <w:tcW w:w="608" w:type="dxa"/>
          </w:tcPr>
          <w:p w14:paraId="2D19D610" w14:textId="77777777" w:rsidR="005B0A80" w:rsidRPr="00C679EC" w:rsidRDefault="005B0A80" w:rsidP="005B0A80">
            <w:pPr>
              <w:spacing w:line="360" w:lineRule="auto"/>
              <w:jc w:val="center"/>
            </w:pPr>
          </w:p>
        </w:tc>
        <w:tc>
          <w:tcPr>
            <w:tcW w:w="608" w:type="dxa"/>
          </w:tcPr>
          <w:p w14:paraId="5335E60C" w14:textId="77777777" w:rsidR="005B0A80" w:rsidRPr="00C679EC" w:rsidRDefault="005B0A80" w:rsidP="005B0A80">
            <w:pPr>
              <w:spacing w:line="360" w:lineRule="auto"/>
              <w:jc w:val="center"/>
            </w:pPr>
          </w:p>
        </w:tc>
        <w:tc>
          <w:tcPr>
            <w:tcW w:w="565" w:type="dxa"/>
          </w:tcPr>
          <w:p w14:paraId="32AC22C5" w14:textId="77777777" w:rsidR="005B0A80" w:rsidRPr="00C679EC" w:rsidRDefault="005B0A80" w:rsidP="005B0A80">
            <w:pPr>
              <w:spacing w:line="360" w:lineRule="auto"/>
              <w:jc w:val="center"/>
            </w:pPr>
          </w:p>
        </w:tc>
        <w:tc>
          <w:tcPr>
            <w:tcW w:w="550" w:type="dxa"/>
          </w:tcPr>
          <w:p w14:paraId="55C74A14" w14:textId="0932C8C8" w:rsidR="005B0A80" w:rsidRPr="00C679EC" w:rsidRDefault="005B0A80" w:rsidP="005B0A80">
            <w:pPr>
              <w:spacing w:line="360" w:lineRule="auto"/>
              <w:jc w:val="center"/>
            </w:pPr>
            <w:r w:rsidRPr="00C679EC">
              <w:t>X</w:t>
            </w:r>
          </w:p>
        </w:tc>
      </w:tr>
      <w:tr w:rsidR="005B0A80" w:rsidRPr="00C679EC" w14:paraId="4AD45440" w14:textId="0414D9BE" w:rsidTr="005B0A80">
        <w:tc>
          <w:tcPr>
            <w:tcW w:w="2102" w:type="dxa"/>
          </w:tcPr>
          <w:p w14:paraId="76B90143" w14:textId="19AF21BC" w:rsidR="005B0A80" w:rsidRPr="00C679EC" w:rsidRDefault="005B0A80" w:rsidP="005B0A80">
            <w:pPr>
              <w:spacing w:line="360" w:lineRule="auto"/>
            </w:pPr>
            <w:proofErr w:type="spellStart"/>
            <w:r w:rsidRPr="00C679EC">
              <w:t>eNOSE</w:t>
            </w:r>
            <w:proofErr w:type="spellEnd"/>
            <w:r w:rsidRPr="00C679EC">
              <w:t xml:space="preserve"> </w:t>
            </w:r>
            <w:r w:rsidRPr="00C679EC">
              <w:rPr>
                <w:vertAlign w:val="superscript"/>
              </w:rPr>
              <w:t>b</w:t>
            </w:r>
          </w:p>
        </w:tc>
        <w:tc>
          <w:tcPr>
            <w:tcW w:w="598" w:type="dxa"/>
          </w:tcPr>
          <w:p w14:paraId="327266A5" w14:textId="73E3C5E1" w:rsidR="005B0A80" w:rsidRPr="00C679EC" w:rsidRDefault="005B0A80" w:rsidP="005B0A80">
            <w:pPr>
              <w:spacing w:line="360" w:lineRule="auto"/>
              <w:jc w:val="center"/>
            </w:pPr>
            <w:r w:rsidRPr="00C679EC">
              <w:t>X</w:t>
            </w:r>
          </w:p>
        </w:tc>
        <w:tc>
          <w:tcPr>
            <w:tcW w:w="748" w:type="dxa"/>
          </w:tcPr>
          <w:p w14:paraId="548F4874" w14:textId="77777777" w:rsidR="005B0A80" w:rsidRPr="00C679EC" w:rsidRDefault="005B0A80" w:rsidP="005B0A80">
            <w:pPr>
              <w:spacing w:line="360" w:lineRule="auto"/>
              <w:jc w:val="center"/>
            </w:pPr>
          </w:p>
        </w:tc>
        <w:tc>
          <w:tcPr>
            <w:tcW w:w="1120" w:type="dxa"/>
          </w:tcPr>
          <w:p w14:paraId="69D892CB" w14:textId="4D6C7347" w:rsidR="005B0A80" w:rsidRPr="00C679EC" w:rsidRDefault="005B0A80" w:rsidP="005B0A80">
            <w:pPr>
              <w:spacing w:line="360" w:lineRule="auto"/>
              <w:jc w:val="center"/>
            </w:pPr>
            <w:r w:rsidRPr="00C679EC">
              <w:t>X</w:t>
            </w:r>
          </w:p>
        </w:tc>
        <w:tc>
          <w:tcPr>
            <w:tcW w:w="986" w:type="dxa"/>
          </w:tcPr>
          <w:p w14:paraId="559180C5" w14:textId="4DA4BE62" w:rsidR="005B0A80" w:rsidRPr="00C679EC" w:rsidRDefault="005B0A80" w:rsidP="005B0A80">
            <w:pPr>
              <w:spacing w:line="360" w:lineRule="auto"/>
              <w:jc w:val="center"/>
            </w:pPr>
            <w:r w:rsidRPr="00C679EC">
              <w:t>X</w:t>
            </w:r>
          </w:p>
        </w:tc>
        <w:tc>
          <w:tcPr>
            <w:tcW w:w="608" w:type="dxa"/>
          </w:tcPr>
          <w:p w14:paraId="4A05FBF4" w14:textId="77777777" w:rsidR="005B0A80" w:rsidRPr="00C679EC" w:rsidRDefault="005B0A80" w:rsidP="005B0A80">
            <w:pPr>
              <w:spacing w:line="360" w:lineRule="auto"/>
              <w:jc w:val="center"/>
            </w:pPr>
          </w:p>
        </w:tc>
        <w:tc>
          <w:tcPr>
            <w:tcW w:w="608" w:type="dxa"/>
          </w:tcPr>
          <w:p w14:paraId="1FC455E0" w14:textId="77777777" w:rsidR="005B0A80" w:rsidRPr="00C679EC" w:rsidRDefault="005B0A80" w:rsidP="005B0A80">
            <w:pPr>
              <w:spacing w:line="360" w:lineRule="auto"/>
              <w:jc w:val="center"/>
            </w:pPr>
          </w:p>
        </w:tc>
        <w:tc>
          <w:tcPr>
            <w:tcW w:w="608" w:type="dxa"/>
          </w:tcPr>
          <w:p w14:paraId="4A1F35E3" w14:textId="77777777" w:rsidR="005B0A80" w:rsidRPr="00C679EC" w:rsidRDefault="005B0A80" w:rsidP="005B0A80">
            <w:pPr>
              <w:spacing w:line="360" w:lineRule="auto"/>
              <w:jc w:val="center"/>
            </w:pPr>
          </w:p>
        </w:tc>
        <w:tc>
          <w:tcPr>
            <w:tcW w:w="608" w:type="dxa"/>
          </w:tcPr>
          <w:p w14:paraId="2A631231" w14:textId="77777777" w:rsidR="005B0A80" w:rsidRPr="00C679EC" w:rsidRDefault="005B0A80" w:rsidP="005B0A80">
            <w:pPr>
              <w:spacing w:line="360" w:lineRule="auto"/>
              <w:jc w:val="center"/>
            </w:pPr>
          </w:p>
        </w:tc>
        <w:tc>
          <w:tcPr>
            <w:tcW w:w="565" w:type="dxa"/>
          </w:tcPr>
          <w:p w14:paraId="7C29E6FF" w14:textId="77777777" w:rsidR="005B0A80" w:rsidRPr="00C679EC" w:rsidRDefault="005B0A80" w:rsidP="005B0A80">
            <w:pPr>
              <w:spacing w:line="360" w:lineRule="auto"/>
              <w:jc w:val="center"/>
            </w:pPr>
          </w:p>
        </w:tc>
        <w:tc>
          <w:tcPr>
            <w:tcW w:w="550" w:type="dxa"/>
          </w:tcPr>
          <w:p w14:paraId="35BDBBA4" w14:textId="3F7E988E" w:rsidR="005B0A80" w:rsidRPr="00C679EC" w:rsidRDefault="005B0A80" w:rsidP="005B0A80">
            <w:pPr>
              <w:spacing w:line="360" w:lineRule="auto"/>
              <w:jc w:val="center"/>
            </w:pPr>
            <w:r w:rsidRPr="00C679EC">
              <w:t>X</w:t>
            </w:r>
          </w:p>
        </w:tc>
      </w:tr>
      <w:tr w:rsidR="005B0A80" w:rsidRPr="00C679EC" w14:paraId="792018D2" w14:textId="77777777" w:rsidTr="005B0A80">
        <w:tc>
          <w:tcPr>
            <w:tcW w:w="2102" w:type="dxa"/>
          </w:tcPr>
          <w:p w14:paraId="5094A508" w14:textId="23DDB8FB" w:rsidR="005B0A80" w:rsidRPr="00C679EC" w:rsidRDefault="005B0A80" w:rsidP="005B0A80">
            <w:proofErr w:type="spellStart"/>
            <w:r>
              <w:t>m</w:t>
            </w:r>
            <w:r w:rsidR="008367A3">
              <w:t>Ab</w:t>
            </w:r>
            <w:proofErr w:type="spellEnd"/>
            <w:r w:rsidR="008367A3">
              <w:t xml:space="preserve"> t</w:t>
            </w:r>
            <w:r>
              <w:t>reatment randomisation</w:t>
            </w:r>
          </w:p>
        </w:tc>
        <w:tc>
          <w:tcPr>
            <w:tcW w:w="598" w:type="dxa"/>
          </w:tcPr>
          <w:p w14:paraId="718C01A4" w14:textId="65112657" w:rsidR="005B0A80" w:rsidRPr="00C679EC" w:rsidRDefault="005B0A80" w:rsidP="005B0A80">
            <w:pPr>
              <w:spacing w:line="360" w:lineRule="auto"/>
              <w:jc w:val="center"/>
            </w:pPr>
            <w:r>
              <w:t>X</w:t>
            </w:r>
          </w:p>
        </w:tc>
        <w:tc>
          <w:tcPr>
            <w:tcW w:w="748" w:type="dxa"/>
          </w:tcPr>
          <w:p w14:paraId="56E2227E" w14:textId="77777777" w:rsidR="005B0A80" w:rsidRPr="00C679EC" w:rsidRDefault="005B0A80" w:rsidP="005B0A80">
            <w:pPr>
              <w:spacing w:line="360" w:lineRule="auto"/>
              <w:jc w:val="center"/>
            </w:pPr>
          </w:p>
        </w:tc>
        <w:tc>
          <w:tcPr>
            <w:tcW w:w="1120" w:type="dxa"/>
          </w:tcPr>
          <w:p w14:paraId="2327D356" w14:textId="17DB65EE" w:rsidR="005B0A80" w:rsidRPr="00C679EC" w:rsidRDefault="005B0A80" w:rsidP="005B0A80">
            <w:pPr>
              <w:spacing w:line="360" w:lineRule="auto"/>
              <w:jc w:val="center"/>
            </w:pPr>
          </w:p>
        </w:tc>
        <w:tc>
          <w:tcPr>
            <w:tcW w:w="986" w:type="dxa"/>
          </w:tcPr>
          <w:p w14:paraId="3013B2E0" w14:textId="6421D0E7" w:rsidR="005B0A80" w:rsidRPr="00C679EC" w:rsidRDefault="005B0A80" w:rsidP="005B0A80">
            <w:pPr>
              <w:spacing w:line="360" w:lineRule="auto"/>
              <w:jc w:val="center"/>
            </w:pPr>
          </w:p>
        </w:tc>
        <w:tc>
          <w:tcPr>
            <w:tcW w:w="608" w:type="dxa"/>
          </w:tcPr>
          <w:p w14:paraId="7EC20FD1" w14:textId="77777777" w:rsidR="005B0A80" w:rsidRPr="00C679EC" w:rsidRDefault="005B0A80" w:rsidP="005B0A80">
            <w:pPr>
              <w:spacing w:line="360" w:lineRule="auto"/>
              <w:jc w:val="center"/>
            </w:pPr>
          </w:p>
        </w:tc>
        <w:tc>
          <w:tcPr>
            <w:tcW w:w="608" w:type="dxa"/>
          </w:tcPr>
          <w:p w14:paraId="091C07EF" w14:textId="77777777" w:rsidR="005B0A80" w:rsidRPr="00C679EC" w:rsidRDefault="005B0A80" w:rsidP="005B0A80">
            <w:pPr>
              <w:spacing w:line="360" w:lineRule="auto"/>
              <w:jc w:val="center"/>
            </w:pPr>
          </w:p>
        </w:tc>
        <w:tc>
          <w:tcPr>
            <w:tcW w:w="608" w:type="dxa"/>
          </w:tcPr>
          <w:p w14:paraId="13690F27" w14:textId="77777777" w:rsidR="005B0A80" w:rsidRPr="00C679EC" w:rsidRDefault="005B0A80" w:rsidP="005B0A80">
            <w:pPr>
              <w:spacing w:line="360" w:lineRule="auto"/>
              <w:jc w:val="center"/>
            </w:pPr>
          </w:p>
        </w:tc>
        <w:tc>
          <w:tcPr>
            <w:tcW w:w="608" w:type="dxa"/>
          </w:tcPr>
          <w:p w14:paraId="40770EE7" w14:textId="77777777" w:rsidR="005B0A80" w:rsidRPr="00C679EC" w:rsidRDefault="005B0A80" w:rsidP="005B0A80">
            <w:pPr>
              <w:spacing w:line="360" w:lineRule="auto"/>
              <w:jc w:val="center"/>
            </w:pPr>
          </w:p>
        </w:tc>
        <w:tc>
          <w:tcPr>
            <w:tcW w:w="565" w:type="dxa"/>
          </w:tcPr>
          <w:p w14:paraId="1E6507EC" w14:textId="77777777" w:rsidR="005B0A80" w:rsidRPr="00C679EC" w:rsidRDefault="005B0A80" w:rsidP="005B0A80">
            <w:pPr>
              <w:spacing w:line="360" w:lineRule="auto"/>
              <w:jc w:val="center"/>
            </w:pPr>
          </w:p>
        </w:tc>
        <w:tc>
          <w:tcPr>
            <w:tcW w:w="550" w:type="dxa"/>
          </w:tcPr>
          <w:p w14:paraId="3283958D" w14:textId="40EC71EC" w:rsidR="005B0A80" w:rsidRPr="00C679EC" w:rsidRDefault="005B0A80" w:rsidP="005B0A80">
            <w:pPr>
              <w:spacing w:line="360" w:lineRule="auto"/>
              <w:jc w:val="center"/>
            </w:pPr>
          </w:p>
        </w:tc>
      </w:tr>
    </w:tbl>
    <w:p w14:paraId="479CB271" w14:textId="77777777" w:rsidR="000A7E3D" w:rsidRPr="00C679EC" w:rsidRDefault="000A7E3D" w:rsidP="00F60A5D">
      <w:pPr>
        <w:spacing w:line="360" w:lineRule="auto"/>
      </w:pPr>
    </w:p>
    <w:p w14:paraId="6CC459D1" w14:textId="543F8528" w:rsidR="00307BE5" w:rsidRPr="00C679EC" w:rsidRDefault="00307BE5" w:rsidP="00F60A5D">
      <w:pPr>
        <w:spacing w:line="360" w:lineRule="auto"/>
      </w:pPr>
      <w:r w:rsidRPr="00C679EC">
        <w:t xml:space="preserve">a. </w:t>
      </w:r>
      <w:r w:rsidR="000D588A" w:rsidRPr="00C679EC">
        <w:t>Post</w:t>
      </w:r>
      <w:r w:rsidRPr="00C679EC">
        <w:t>-bronchodilator</w:t>
      </w:r>
    </w:p>
    <w:p w14:paraId="2ECB5D44" w14:textId="6EADE383" w:rsidR="00FC47FB" w:rsidRDefault="000D588A" w:rsidP="00F60A5D">
      <w:pPr>
        <w:spacing w:line="360" w:lineRule="auto"/>
      </w:pPr>
      <w:r w:rsidRPr="00C679EC">
        <w:t>b</w:t>
      </w:r>
      <w:r w:rsidR="00307BE5" w:rsidRPr="00C679EC">
        <w:t xml:space="preserve">. </w:t>
      </w:r>
      <w:r w:rsidR="0052330C" w:rsidRPr="00C679EC">
        <w:t>will be done by selected sites</w:t>
      </w:r>
      <w:r w:rsidR="00D06A1B" w:rsidRPr="00C679EC">
        <w:t xml:space="preserve"> only</w:t>
      </w:r>
    </w:p>
    <w:p w14:paraId="29D57439" w14:textId="7483C96A" w:rsidR="000A7E3D" w:rsidRPr="00C679EC" w:rsidRDefault="000A7E3D" w:rsidP="00F60A5D">
      <w:pPr>
        <w:spacing w:line="360" w:lineRule="auto"/>
      </w:pPr>
      <w:r w:rsidRPr="00C679EC">
        <w:t xml:space="preserve">d. </w:t>
      </w:r>
      <w:r w:rsidR="00A66FDA">
        <w:t>S</w:t>
      </w:r>
      <w:r w:rsidR="005B0A80">
        <w:t>ub-study</w:t>
      </w:r>
      <w:r w:rsidRPr="00C679EC">
        <w:t xml:space="preserve"> </w:t>
      </w:r>
      <w:r w:rsidR="009A5DCB">
        <w:t xml:space="preserve">sample collection </w:t>
      </w:r>
      <w:r w:rsidRPr="00C679EC">
        <w:t>visit</w:t>
      </w:r>
      <w:r w:rsidR="00587B74">
        <w:t xml:space="preserve"> </w:t>
      </w:r>
    </w:p>
    <w:p w14:paraId="3EF7267A" w14:textId="2007F0C8" w:rsidR="00587B74" w:rsidRPr="00476E4E" w:rsidRDefault="00C679EC" w:rsidP="00F60A5D">
      <w:pPr>
        <w:spacing w:line="360" w:lineRule="auto"/>
      </w:pPr>
      <w:r w:rsidRPr="00C679EC">
        <w:t xml:space="preserve">e. </w:t>
      </w:r>
      <w:proofErr w:type="spellStart"/>
      <w:r w:rsidRPr="00C679EC">
        <w:t>IgE</w:t>
      </w:r>
      <w:proofErr w:type="spellEnd"/>
      <w:r w:rsidRPr="00C679EC">
        <w:t xml:space="preserve"> only</w:t>
      </w:r>
    </w:p>
    <w:p w14:paraId="5B567D0B" w14:textId="77777777" w:rsidR="00587B74" w:rsidRDefault="00587B74" w:rsidP="00F60A5D">
      <w:pPr>
        <w:spacing w:line="360" w:lineRule="auto"/>
        <w:rPr>
          <w:rFonts w:cs="Arial"/>
          <w:b/>
        </w:rPr>
      </w:pPr>
    </w:p>
    <w:p w14:paraId="65B39CD8" w14:textId="77777777" w:rsidR="003C7078" w:rsidRDefault="003C7078" w:rsidP="00F60A5D">
      <w:pPr>
        <w:spacing w:line="360" w:lineRule="auto"/>
        <w:rPr>
          <w:rFonts w:cs="Arial"/>
          <w:b/>
        </w:rPr>
      </w:pPr>
    </w:p>
    <w:p w14:paraId="3694ED26" w14:textId="77777777" w:rsidR="003C7078" w:rsidRDefault="003C7078" w:rsidP="00F60A5D">
      <w:pPr>
        <w:spacing w:line="360" w:lineRule="auto"/>
        <w:rPr>
          <w:rFonts w:cs="Arial"/>
          <w:b/>
        </w:rPr>
      </w:pPr>
    </w:p>
    <w:p w14:paraId="0A5AAD1D" w14:textId="77777777" w:rsidR="003C7078" w:rsidRDefault="003C7078" w:rsidP="00F60A5D">
      <w:pPr>
        <w:spacing w:line="360" w:lineRule="auto"/>
        <w:rPr>
          <w:rFonts w:cs="Arial"/>
          <w:b/>
        </w:rPr>
      </w:pPr>
    </w:p>
    <w:p w14:paraId="53AFF100" w14:textId="77777777" w:rsidR="003C7078" w:rsidRDefault="003C7078" w:rsidP="00F60A5D">
      <w:pPr>
        <w:spacing w:line="360" w:lineRule="auto"/>
        <w:rPr>
          <w:rFonts w:cs="Arial"/>
          <w:b/>
        </w:rPr>
      </w:pPr>
    </w:p>
    <w:p w14:paraId="1EEEB880" w14:textId="34AD6DF5" w:rsidR="00587B74" w:rsidRDefault="00587B74" w:rsidP="00F60A5D">
      <w:pPr>
        <w:spacing w:line="360" w:lineRule="auto"/>
        <w:rPr>
          <w:rFonts w:cs="Arial"/>
        </w:rPr>
      </w:pPr>
      <w:r w:rsidRPr="00C679EC">
        <w:rPr>
          <w:rFonts w:cs="Arial"/>
          <w:b/>
        </w:rPr>
        <w:lastRenderedPageBreak/>
        <w:t>STUDY ENDPOINTS</w:t>
      </w:r>
    </w:p>
    <w:p w14:paraId="76F414AA" w14:textId="77777777" w:rsidR="00442F4E" w:rsidRDefault="00442F4E" w:rsidP="00F60A5D">
      <w:pPr>
        <w:spacing w:line="360" w:lineRule="auto"/>
        <w:rPr>
          <w:rFonts w:cs="Arial"/>
        </w:rPr>
      </w:pPr>
    </w:p>
    <w:p w14:paraId="0CC9AC6E" w14:textId="1B33AB84" w:rsidR="00442F4E" w:rsidRPr="00A66FDA" w:rsidRDefault="00442F4E" w:rsidP="00F60A5D">
      <w:pPr>
        <w:spacing w:line="360" w:lineRule="auto"/>
        <w:rPr>
          <w:rFonts w:cs="Arial"/>
          <w:b/>
        </w:rPr>
      </w:pPr>
      <w:r w:rsidRPr="00442F4E">
        <w:rPr>
          <w:rFonts w:cs="Arial"/>
          <w:b/>
        </w:rPr>
        <w:t>Primary Outcome</w:t>
      </w:r>
    </w:p>
    <w:p w14:paraId="5DFC6854" w14:textId="12AF61DF" w:rsidR="00CD2568" w:rsidRPr="008D65E7" w:rsidRDefault="00442F4E" w:rsidP="008D65E7">
      <w:pPr>
        <w:pStyle w:val="ListParagraph"/>
        <w:numPr>
          <w:ilvl w:val="0"/>
          <w:numId w:val="21"/>
        </w:numPr>
        <w:spacing w:line="360" w:lineRule="auto"/>
        <w:ind w:left="426"/>
        <w:rPr>
          <w:rFonts w:cs="Arial"/>
        </w:rPr>
      </w:pPr>
      <w:r>
        <w:t>C</w:t>
      </w:r>
      <w:r w:rsidR="00587B74">
        <w:t xml:space="preserve">hange in </w:t>
      </w:r>
      <w:r w:rsidR="00CD2568" w:rsidRPr="00C679EC">
        <w:t>ACQ</w:t>
      </w:r>
      <w:r w:rsidR="00D5384B" w:rsidRPr="00C679EC">
        <w:t>5</w:t>
      </w:r>
      <w:r w:rsidR="00CD2568" w:rsidRPr="00C679EC">
        <w:t xml:space="preserve"> after 6 months of treatment</w:t>
      </w:r>
      <w:r w:rsidR="003C6617" w:rsidRPr="00C679EC">
        <w:t>, adjusted for baseline ACQ5</w:t>
      </w:r>
      <w:r w:rsidR="00D14BFF" w:rsidRPr="00C679EC">
        <w:t>. Mean ACQ5 in the Mepolizumab group will be compared to that in the Omalizumab group using a pre-specified non-inferiority margin (Δ) of 0.</w:t>
      </w:r>
      <w:r w:rsidR="003349F6" w:rsidRPr="00C679EC">
        <w:t>35</w:t>
      </w:r>
      <w:r w:rsidR="00CD2568" w:rsidRPr="00C679EC">
        <w:t>.</w:t>
      </w:r>
    </w:p>
    <w:p w14:paraId="38B947F4" w14:textId="77777777" w:rsidR="00E0099C" w:rsidRPr="00C679EC" w:rsidRDefault="00E0099C" w:rsidP="00F60A5D">
      <w:pPr>
        <w:spacing w:line="360" w:lineRule="auto"/>
      </w:pPr>
    </w:p>
    <w:p w14:paraId="373B3A61" w14:textId="328B4248" w:rsidR="00CD2568" w:rsidRPr="00A66FDA" w:rsidRDefault="00CD2568" w:rsidP="00F60A5D">
      <w:pPr>
        <w:spacing w:line="360" w:lineRule="auto"/>
        <w:rPr>
          <w:b/>
        </w:rPr>
      </w:pPr>
      <w:r w:rsidRPr="00442F4E">
        <w:rPr>
          <w:b/>
        </w:rPr>
        <w:t>Secondary outcomes</w:t>
      </w:r>
    </w:p>
    <w:p w14:paraId="763B693C" w14:textId="71054DCB" w:rsidR="00CD2568" w:rsidRPr="00C679EC" w:rsidRDefault="00422996" w:rsidP="008D65E7">
      <w:pPr>
        <w:pStyle w:val="ListParagraph"/>
        <w:numPr>
          <w:ilvl w:val="0"/>
          <w:numId w:val="5"/>
        </w:numPr>
        <w:spacing w:after="200" w:line="360" w:lineRule="auto"/>
        <w:ind w:left="742" w:hanging="742"/>
      </w:pPr>
      <w:r w:rsidRPr="00C679EC">
        <w:t xml:space="preserve">Number of </w:t>
      </w:r>
      <w:r w:rsidR="00CD2568" w:rsidRPr="00C679EC">
        <w:t>Exacerbations, requiring change in oral corticosteroids</w:t>
      </w:r>
      <w:r w:rsidRPr="00C679EC">
        <w:t>, with either a course of</w:t>
      </w:r>
      <w:r w:rsidR="009A5DCB">
        <w:t xml:space="preserve"> prednisone for at least 3 days</w:t>
      </w:r>
      <w:r w:rsidRPr="00C679EC">
        <w:t xml:space="preserve"> or</w:t>
      </w:r>
      <w:r w:rsidR="009A5DCB">
        <w:t>,</w:t>
      </w:r>
      <w:r w:rsidRPr="00C679EC">
        <w:t xml:space="preserve"> </w:t>
      </w:r>
      <w:r w:rsidR="009A5DCB">
        <w:t>for</w:t>
      </w:r>
      <w:r w:rsidRPr="00C679EC">
        <w:t xml:space="preserve"> those </w:t>
      </w:r>
      <w:r w:rsidR="009A5DCB">
        <w:t xml:space="preserve">subjects </w:t>
      </w:r>
      <w:r w:rsidRPr="00C679EC">
        <w:t xml:space="preserve">on </w:t>
      </w:r>
      <w:r w:rsidR="009A5DCB">
        <w:t>maintenance</w:t>
      </w:r>
      <w:r w:rsidRPr="00C679EC">
        <w:t xml:space="preserve"> OCS</w:t>
      </w:r>
      <w:r w:rsidR="009A5DCB">
        <w:t>,</w:t>
      </w:r>
      <w:r w:rsidRPr="00C679EC">
        <w:t xml:space="preserve"> an increase in dose of at least 50% for at least 3 days.</w:t>
      </w:r>
    </w:p>
    <w:p w14:paraId="5392A696" w14:textId="7E7D75DB" w:rsidR="00C85BB0" w:rsidRPr="00C679EC" w:rsidRDefault="00476E4E" w:rsidP="00F60A5D">
      <w:pPr>
        <w:pStyle w:val="ListParagraph"/>
        <w:numPr>
          <w:ilvl w:val="0"/>
          <w:numId w:val="5"/>
        </w:numPr>
        <w:spacing w:after="200" w:line="360" w:lineRule="auto"/>
        <w:ind w:left="0" w:firstLine="0"/>
      </w:pPr>
      <w:r>
        <w:t>Time to first exacerbation</w:t>
      </w:r>
    </w:p>
    <w:p w14:paraId="6041265F" w14:textId="736F2C5D" w:rsidR="00CD2568" w:rsidRPr="00C679EC" w:rsidRDefault="00422996" w:rsidP="00F60A5D">
      <w:pPr>
        <w:pStyle w:val="ListParagraph"/>
        <w:numPr>
          <w:ilvl w:val="0"/>
          <w:numId w:val="5"/>
        </w:numPr>
        <w:spacing w:after="200" w:line="360" w:lineRule="auto"/>
        <w:ind w:left="0" w:firstLine="0"/>
      </w:pPr>
      <w:r w:rsidRPr="00C679EC">
        <w:t>Number of a</w:t>
      </w:r>
      <w:r w:rsidR="009A5DCB">
        <w:t>dmissions to hospital and /o</w:t>
      </w:r>
      <w:r w:rsidR="00CD2568" w:rsidRPr="00C679EC">
        <w:t>r ED presentations</w:t>
      </w:r>
    </w:p>
    <w:p w14:paraId="2B2B055C" w14:textId="3998685D" w:rsidR="00C85BB0" w:rsidRPr="00C679EC" w:rsidRDefault="00C85BB0" w:rsidP="00F60A5D">
      <w:pPr>
        <w:pStyle w:val="ListParagraph"/>
        <w:numPr>
          <w:ilvl w:val="0"/>
          <w:numId w:val="5"/>
        </w:numPr>
        <w:spacing w:after="200" w:line="360" w:lineRule="auto"/>
        <w:ind w:left="0" w:firstLine="0"/>
      </w:pPr>
      <w:r w:rsidRPr="00C679EC">
        <w:t xml:space="preserve">Reduction in dose of </w:t>
      </w:r>
      <w:r w:rsidR="00EC1A46" w:rsidRPr="00C679EC">
        <w:t xml:space="preserve">regular </w:t>
      </w:r>
      <w:r w:rsidRPr="00C679EC">
        <w:t>OCS</w:t>
      </w:r>
    </w:p>
    <w:p w14:paraId="26E88F01" w14:textId="0116EE5F" w:rsidR="00EC1A46" w:rsidRPr="00C679EC" w:rsidRDefault="00EC1A46" w:rsidP="00F60A5D">
      <w:pPr>
        <w:pStyle w:val="ListParagraph"/>
        <w:numPr>
          <w:ilvl w:val="0"/>
          <w:numId w:val="5"/>
        </w:numPr>
        <w:spacing w:after="200" w:line="360" w:lineRule="auto"/>
        <w:ind w:left="0" w:firstLine="0"/>
      </w:pPr>
      <w:r w:rsidRPr="00C679EC">
        <w:t xml:space="preserve">Reduction in total OCS use </w:t>
      </w:r>
      <w:r w:rsidR="009A5DCB">
        <w:t xml:space="preserve">during the </w:t>
      </w:r>
      <w:proofErr w:type="gramStart"/>
      <w:r w:rsidR="009A5DCB">
        <w:t>6 month</w:t>
      </w:r>
      <w:proofErr w:type="gramEnd"/>
      <w:r w:rsidR="009A5DCB">
        <w:t xml:space="preserve"> treatment period</w:t>
      </w:r>
    </w:p>
    <w:p w14:paraId="3E69E2DA" w14:textId="4E9F6769" w:rsidR="00CD2568" w:rsidRPr="00C679EC" w:rsidRDefault="00422996" w:rsidP="00F60A5D">
      <w:pPr>
        <w:pStyle w:val="ListParagraph"/>
        <w:numPr>
          <w:ilvl w:val="0"/>
          <w:numId w:val="5"/>
        </w:numPr>
        <w:spacing w:after="200" w:line="360" w:lineRule="auto"/>
        <w:ind w:left="0" w:firstLine="0"/>
      </w:pPr>
      <w:r w:rsidRPr="00C679EC">
        <w:t>Change</w:t>
      </w:r>
      <w:r w:rsidR="009A5DCB">
        <w:t>s</w:t>
      </w:r>
      <w:r w:rsidRPr="00C679EC">
        <w:t xml:space="preserve"> in s</w:t>
      </w:r>
      <w:r w:rsidR="00CD2568" w:rsidRPr="00C679EC">
        <w:t>pirometry</w:t>
      </w:r>
      <w:r w:rsidRPr="00C679EC">
        <w:t xml:space="preserve"> (FEV1 or FVC)</w:t>
      </w:r>
    </w:p>
    <w:p w14:paraId="7F30A4F3" w14:textId="43B38F82" w:rsidR="00CD2568" w:rsidRPr="00C679EC" w:rsidRDefault="009A5DCB" w:rsidP="00F60A5D">
      <w:pPr>
        <w:pStyle w:val="ListParagraph"/>
        <w:numPr>
          <w:ilvl w:val="0"/>
          <w:numId w:val="5"/>
        </w:numPr>
        <w:spacing w:after="200" w:line="360" w:lineRule="auto"/>
        <w:ind w:left="0" w:firstLine="0"/>
      </w:pPr>
      <w:r>
        <w:t>Change in blood eosinophil count</w:t>
      </w:r>
    </w:p>
    <w:p w14:paraId="083503BA" w14:textId="02DC32D6" w:rsidR="00CD2568" w:rsidRPr="00C679EC" w:rsidRDefault="00422996" w:rsidP="00F60A5D">
      <w:pPr>
        <w:pStyle w:val="ListParagraph"/>
        <w:numPr>
          <w:ilvl w:val="0"/>
          <w:numId w:val="5"/>
        </w:numPr>
        <w:spacing w:line="360" w:lineRule="auto"/>
        <w:ind w:left="0" w:firstLine="0"/>
      </w:pPr>
      <w:r w:rsidRPr="00C679EC">
        <w:t>P</w:t>
      </w:r>
      <w:r w:rsidR="00CD2568" w:rsidRPr="00C679EC">
        <w:t xml:space="preserve">roportion continuing on </w:t>
      </w:r>
      <w:r w:rsidRPr="00C679EC">
        <w:t xml:space="preserve">Australian </w:t>
      </w:r>
      <w:r w:rsidR="00CD2568" w:rsidRPr="00C679EC">
        <w:t>PBS t</w:t>
      </w:r>
      <w:r w:rsidR="00476E4E">
        <w:t>reatment (successful treatment)</w:t>
      </w:r>
    </w:p>
    <w:p w14:paraId="77B3A787" w14:textId="0BA69F1F" w:rsidR="00D5384B" w:rsidRPr="00C679EC" w:rsidRDefault="00D5384B" w:rsidP="00F60A5D">
      <w:pPr>
        <w:pStyle w:val="ListParagraph"/>
        <w:numPr>
          <w:ilvl w:val="0"/>
          <w:numId w:val="5"/>
        </w:numPr>
        <w:spacing w:line="360" w:lineRule="auto"/>
        <w:ind w:left="0" w:firstLine="0"/>
      </w:pPr>
      <w:r w:rsidRPr="00C679EC">
        <w:t>Adverse events</w:t>
      </w:r>
    </w:p>
    <w:p w14:paraId="59EA54FF" w14:textId="3F4F1C25" w:rsidR="00D40F41" w:rsidRPr="00C679EC" w:rsidRDefault="00D40F41" w:rsidP="00F60A5D">
      <w:pPr>
        <w:spacing w:line="360" w:lineRule="auto"/>
        <w:rPr>
          <w:b/>
        </w:rPr>
      </w:pPr>
    </w:p>
    <w:p w14:paraId="25A6012F" w14:textId="5757EAB6" w:rsidR="00587B74" w:rsidRDefault="00587B74" w:rsidP="00F60A5D">
      <w:pPr>
        <w:pStyle w:val="ListParagraph"/>
        <w:spacing w:line="360" w:lineRule="auto"/>
        <w:ind w:left="0"/>
        <w:rPr>
          <w:b/>
          <w:color w:val="000000" w:themeColor="text1"/>
        </w:rPr>
      </w:pPr>
      <w:r w:rsidRPr="00587B74">
        <w:rPr>
          <w:b/>
          <w:color w:val="000000" w:themeColor="text1"/>
        </w:rPr>
        <w:t>Treatment Failure</w:t>
      </w:r>
    </w:p>
    <w:p w14:paraId="56C55857" w14:textId="77777777" w:rsidR="00587B74" w:rsidRPr="00587B74" w:rsidRDefault="00587B74" w:rsidP="00F60A5D">
      <w:pPr>
        <w:pStyle w:val="ListParagraph"/>
        <w:spacing w:line="360" w:lineRule="auto"/>
        <w:ind w:left="0"/>
        <w:rPr>
          <w:b/>
          <w:color w:val="000000" w:themeColor="text1"/>
        </w:rPr>
      </w:pPr>
    </w:p>
    <w:p w14:paraId="6BDAE209" w14:textId="2A0A2766" w:rsidR="00587B74" w:rsidRDefault="00DC3099" w:rsidP="00F60A5D">
      <w:pPr>
        <w:pStyle w:val="ListParagraph"/>
        <w:spacing w:line="360" w:lineRule="auto"/>
        <w:ind w:left="0"/>
      </w:pPr>
      <w:r>
        <w:t>After 6 months of treatment subjects</w:t>
      </w:r>
      <w:r w:rsidR="00422996" w:rsidRPr="00C679EC">
        <w:t xml:space="preserve"> will be </w:t>
      </w:r>
      <w:r>
        <w:t xml:space="preserve">clinically </w:t>
      </w:r>
      <w:r w:rsidR="00422996" w:rsidRPr="00C679EC">
        <w:t xml:space="preserve">assessed </w:t>
      </w:r>
      <w:r>
        <w:t xml:space="preserve">to determine if </w:t>
      </w:r>
      <w:r w:rsidR="00A66FDA">
        <w:t>the treatment</w:t>
      </w:r>
      <w:r>
        <w:t xml:space="preserve"> has succeeded</w:t>
      </w:r>
      <w:r w:rsidR="00422996" w:rsidRPr="00C679EC">
        <w:t xml:space="preserve"> or failed.  </w:t>
      </w:r>
      <w:r>
        <w:t>The following criteria will be used be regarded as the treatment having failed</w:t>
      </w:r>
      <w:r w:rsidR="000F07AB" w:rsidRPr="00C679EC">
        <w:t>:</w:t>
      </w:r>
    </w:p>
    <w:p w14:paraId="74F069C2" w14:textId="77777777" w:rsidR="00587B74" w:rsidRDefault="00587B74" w:rsidP="00F60A5D">
      <w:pPr>
        <w:pStyle w:val="ListParagraph"/>
        <w:spacing w:line="360" w:lineRule="auto"/>
        <w:ind w:left="0"/>
      </w:pPr>
    </w:p>
    <w:p w14:paraId="5AD65D3D" w14:textId="0550A59E" w:rsidR="00587B74" w:rsidRDefault="00DC3099" w:rsidP="00F60A5D">
      <w:pPr>
        <w:pStyle w:val="ListParagraph"/>
        <w:numPr>
          <w:ilvl w:val="0"/>
          <w:numId w:val="17"/>
        </w:numPr>
        <w:spacing w:line="360" w:lineRule="auto"/>
      </w:pPr>
      <w:r>
        <w:t>No</w:t>
      </w:r>
      <w:r w:rsidR="000F07AB" w:rsidRPr="00C679EC">
        <w:t xml:space="preserve"> </w:t>
      </w:r>
      <w:r w:rsidR="00422996" w:rsidRPr="00C679EC">
        <w:t xml:space="preserve">improvement in ACQ5 of at least 0.5 </w:t>
      </w:r>
      <w:r w:rsidR="00D14BFF" w:rsidRPr="00C679EC">
        <w:t xml:space="preserve">(minimum clinically important difference) </w:t>
      </w:r>
      <w:r w:rsidR="00476E4E">
        <w:t>from baseline, or</w:t>
      </w:r>
    </w:p>
    <w:p w14:paraId="6F4D997E" w14:textId="77777777" w:rsidR="00587B74" w:rsidRDefault="00587B74" w:rsidP="00F60A5D">
      <w:pPr>
        <w:pStyle w:val="ListParagraph"/>
        <w:spacing w:line="360" w:lineRule="auto"/>
      </w:pPr>
    </w:p>
    <w:p w14:paraId="7B6CC9C2" w14:textId="3FDB2D3B" w:rsidR="00587B74" w:rsidRDefault="00DC3099" w:rsidP="00F60A5D">
      <w:pPr>
        <w:pStyle w:val="ListParagraph"/>
        <w:numPr>
          <w:ilvl w:val="0"/>
          <w:numId w:val="17"/>
        </w:numPr>
        <w:spacing w:line="360" w:lineRule="auto"/>
      </w:pPr>
      <w:r>
        <w:t>No reduction in</w:t>
      </w:r>
      <w:r w:rsidR="00422996" w:rsidRPr="00C679EC">
        <w:t xml:space="preserve"> regular prednisone dose or intermittent prednis</w:t>
      </w:r>
      <w:r>
        <w:t>one usage by at least 15%</w:t>
      </w:r>
      <w:r w:rsidR="00587B74">
        <w:t xml:space="preserve"> </w:t>
      </w:r>
      <w:r>
        <w:t>o</w:t>
      </w:r>
      <w:r w:rsidR="00587B74">
        <w:t>r</w:t>
      </w:r>
    </w:p>
    <w:p w14:paraId="67D340FD" w14:textId="77777777" w:rsidR="00587B74" w:rsidRDefault="00587B74" w:rsidP="00F60A5D">
      <w:pPr>
        <w:pStyle w:val="ListParagraph"/>
        <w:spacing w:line="360" w:lineRule="auto"/>
      </w:pPr>
    </w:p>
    <w:p w14:paraId="5A74B7E5" w14:textId="5A2A4549" w:rsidR="00422996" w:rsidRPr="00C679EC" w:rsidRDefault="00A66FDA" w:rsidP="00F60A5D">
      <w:pPr>
        <w:pStyle w:val="ListParagraph"/>
        <w:numPr>
          <w:ilvl w:val="0"/>
          <w:numId w:val="17"/>
        </w:numPr>
        <w:spacing w:line="360" w:lineRule="auto"/>
      </w:pPr>
      <w:r>
        <w:t xml:space="preserve">An </w:t>
      </w:r>
      <w:r w:rsidRPr="00C679EC">
        <w:t>intolerance</w:t>
      </w:r>
      <w:r w:rsidR="000F07AB" w:rsidRPr="00C679EC">
        <w:t xml:space="preserve"> to</w:t>
      </w:r>
      <w:r w:rsidR="00587B74">
        <w:t xml:space="preserve"> the agent </w:t>
      </w:r>
      <w:r w:rsidR="00DC3099">
        <w:t xml:space="preserve">or the emergence of </w:t>
      </w:r>
      <w:r>
        <w:t>clinically significant</w:t>
      </w:r>
      <w:r w:rsidR="00DC3099">
        <w:t xml:space="preserve"> </w:t>
      </w:r>
      <w:r w:rsidR="00587B74">
        <w:t>side-</w:t>
      </w:r>
      <w:r w:rsidR="00422996" w:rsidRPr="00C679EC">
        <w:t>effects</w:t>
      </w:r>
      <w:r w:rsidR="00476E4E">
        <w:t>.</w:t>
      </w:r>
    </w:p>
    <w:p w14:paraId="3B3D36E0" w14:textId="77777777" w:rsidR="0078598A" w:rsidRPr="00C679EC" w:rsidRDefault="0078598A" w:rsidP="00F60A5D">
      <w:pPr>
        <w:pStyle w:val="ListParagraph"/>
        <w:spacing w:line="360" w:lineRule="auto"/>
        <w:ind w:left="0"/>
      </w:pPr>
    </w:p>
    <w:p w14:paraId="5E3E578D" w14:textId="478047C1" w:rsidR="00AE623B" w:rsidRPr="00AE623B" w:rsidRDefault="00AE623B" w:rsidP="00F60A5D">
      <w:pPr>
        <w:pStyle w:val="ListParagraph"/>
        <w:spacing w:line="360" w:lineRule="auto"/>
        <w:ind w:left="0"/>
        <w:rPr>
          <w:u w:val="single"/>
        </w:rPr>
      </w:pPr>
      <w:r w:rsidRPr="00AE623B">
        <w:rPr>
          <w:u w:val="single"/>
        </w:rPr>
        <w:t>Alternate treatment</w:t>
      </w:r>
      <w:r>
        <w:rPr>
          <w:u w:val="single"/>
        </w:rPr>
        <w:t xml:space="preserve"> challenge</w:t>
      </w:r>
    </w:p>
    <w:p w14:paraId="181DBA49" w14:textId="77777777" w:rsidR="00AE623B" w:rsidRDefault="00AE623B" w:rsidP="00F60A5D">
      <w:pPr>
        <w:pStyle w:val="ListParagraph"/>
        <w:spacing w:line="360" w:lineRule="auto"/>
        <w:ind w:left="0"/>
      </w:pPr>
    </w:p>
    <w:p w14:paraId="2EA2C505" w14:textId="3F10AF6E" w:rsidR="00587B74" w:rsidRDefault="00422996" w:rsidP="00F60A5D">
      <w:pPr>
        <w:pStyle w:val="ListParagraph"/>
        <w:spacing w:line="360" w:lineRule="auto"/>
        <w:ind w:left="0"/>
      </w:pPr>
      <w:r w:rsidRPr="00C679EC">
        <w:lastRenderedPageBreak/>
        <w:t>Those participants who are deemed to have failed initial therapy will then undergo a 2-month washout period. At the end of this time they will then be offered therapy with the alternative monoclonal antibody for 6 months</w:t>
      </w:r>
      <w:r w:rsidR="00DC3099">
        <w:t xml:space="preserve"> where the same visit schedule will be followed as was done for the initial randomised treatment period</w:t>
      </w:r>
      <w:r w:rsidR="00476E4E">
        <w:t>.</w:t>
      </w:r>
    </w:p>
    <w:p w14:paraId="351082FA" w14:textId="77777777" w:rsidR="00587B74" w:rsidRDefault="00587B74" w:rsidP="00F60A5D">
      <w:pPr>
        <w:pStyle w:val="ListParagraph"/>
        <w:spacing w:line="360" w:lineRule="auto"/>
        <w:ind w:left="0"/>
      </w:pPr>
    </w:p>
    <w:p w14:paraId="58232B8D" w14:textId="0245FD5F" w:rsidR="00DC3099" w:rsidRDefault="00422996" w:rsidP="00F60A5D">
      <w:pPr>
        <w:pStyle w:val="ListParagraph"/>
        <w:spacing w:line="360" w:lineRule="auto"/>
        <w:ind w:left="0"/>
      </w:pPr>
      <w:r w:rsidRPr="00C679EC">
        <w:t xml:space="preserve">The supply of </w:t>
      </w:r>
      <w:r w:rsidR="00DC3099">
        <w:t xml:space="preserve">the </w:t>
      </w:r>
      <w:r w:rsidR="00A66FDA">
        <w:t xml:space="preserve">alternate </w:t>
      </w:r>
      <w:r w:rsidR="00A66FDA" w:rsidRPr="00C679EC">
        <w:t>medication</w:t>
      </w:r>
      <w:r w:rsidRPr="00C679EC">
        <w:t xml:space="preserve"> will </w:t>
      </w:r>
      <w:r w:rsidR="00587B74">
        <w:t>be</w:t>
      </w:r>
      <w:r w:rsidRPr="00C679EC">
        <w:t xml:space="preserve"> </w:t>
      </w:r>
      <w:r w:rsidR="00587B74">
        <w:t xml:space="preserve">provided </w:t>
      </w:r>
      <w:r w:rsidRPr="00C679EC">
        <w:t>on compassionate grounds from either GSK</w:t>
      </w:r>
      <w:r w:rsidR="00587B74">
        <w:t xml:space="preserve"> (mepolizumab</w:t>
      </w:r>
      <w:r w:rsidR="00A66FDA">
        <w:t xml:space="preserve">) </w:t>
      </w:r>
      <w:r w:rsidR="00A66FDA" w:rsidRPr="00C679EC">
        <w:t>or</w:t>
      </w:r>
      <w:r w:rsidRPr="00C679EC">
        <w:t xml:space="preserve"> Novartis</w:t>
      </w:r>
      <w:r w:rsidR="00587B74">
        <w:t xml:space="preserve"> (omalizumab)</w:t>
      </w:r>
      <w:r w:rsidRPr="00C679EC">
        <w:t xml:space="preserve"> for </w:t>
      </w:r>
      <w:r w:rsidR="00DC3099">
        <w:t>6 months</w:t>
      </w:r>
      <w:r w:rsidR="00476E4E">
        <w:t>.</w:t>
      </w:r>
    </w:p>
    <w:p w14:paraId="431EB14D" w14:textId="77777777" w:rsidR="00DC3099" w:rsidRDefault="00DC3099" w:rsidP="00F60A5D">
      <w:pPr>
        <w:pStyle w:val="ListParagraph"/>
        <w:spacing w:line="360" w:lineRule="auto"/>
        <w:ind w:left="0"/>
      </w:pPr>
    </w:p>
    <w:p w14:paraId="630F79FB" w14:textId="2DDC1AA7" w:rsidR="0047715A" w:rsidRDefault="00DC3099" w:rsidP="00F60A5D">
      <w:pPr>
        <w:pStyle w:val="ListParagraph"/>
        <w:spacing w:line="360" w:lineRule="auto"/>
        <w:ind w:left="0"/>
      </w:pPr>
      <w:r>
        <w:t>If the alternate treatment is</w:t>
      </w:r>
      <w:r w:rsidR="00422996" w:rsidRPr="00C679EC">
        <w:t xml:space="preserve"> successful, an application will be made for </w:t>
      </w:r>
      <w:r>
        <w:t xml:space="preserve">continuation of the treatment from the </w:t>
      </w:r>
      <w:r w:rsidR="00422996" w:rsidRPr="00C679EC">
        <w:t>PBS</w:t>
      </w:r>
      <w:r w:rsidR="00476E4E">
        <w:t>.</w:t>
      </w:r>
    </w:p>
    <w:p w14:paraId="7620217C" w14:textId="77777777" w:rsidR="0047715A" w:rsidRDefault="0047715A" w:rsidP="00F60A5D">
      <w:pPr>
        <w:pStyle w:val="ListParagraph"/>
        <w:spacing w:line="360" w:lineRule="auto"/>
        <w:ind w:left="0"/>
      </w:pPr>
    </w:p>
    <w:p w14:paraId="75B42BD2" w14:textId="63C776A9" w:rsidR="00422996" w:rsidRPr="00C679EC" w:rsidRDefault="00422996" w:rsidP="00F60A5D">
      <w:pPr>
        <w:pStyle w:val="ListParagraph"/>
        <w:spacing w:line="360" w:lineRule="auto"/>
        <w:ind w:left="0"/>
      </w:pPr>
      <w:r w:rsidRPr="00C679EC">
        <w:t xml:space="preserve">Based on the experience </w:t>
      </w:r>
      <w:r w:rsidR="007D5493" w:rsidRPr="00C679EC">
        <w:t xml:space="preserve">gained from the Australian Xolair data registry, </w:t>
      </w:r>
      <w:r w:rsidRPr="00C679EC">
        <w:t>a 16% failure rate with the first agent</w:t>
      </w:r>
      <w:r w:rsidR="00DC3099">
        <w:t xml:space="preserve"> is anticipated</w:t>
      </w:r>
      <w:r w:rsidRPr="00C679EC">
        <w:t xml:space="preserve">. </w:t>
      </w:r>
      <w:r w:rsidR="00DC3099">
        <w:t xml:space="preserve">This expectation suggests </w:t>
      </w:r>
      <w:r w:rsidRPr="00C679EC">
        <w:t xml:space="preserve">treatment with either Mepolizumab or Omalizumab </w:t>
      </w:r>
      <w:r w:rsidR="00DC3099">
        <w:t xml:space="preserve">as an alternate may be required </w:t>
      </w:r>
      <w:r w:rsidRPr="00C679EC">
        <w:t xml:space="preserve">for </w:t>
      </w:r>
      <w:r w:rsidR="007D5493" w:rsidRPr="00C679EC">
        <w:t xml:space="preserve">approximately </w:t>
      </w:r>
      <w:r w:rsidRPr="00C679EC">
        <w:t>30 participants</w:t>
      </w:r>
      <w:r w:rsidR="00DC3099">
        <w:t xml:space="preserve"> of the initial cohort of 190 randomised subjects</w:t>
      </w:r>
      <w:r w:rsidRPr="00C679EC">
        <w:t>.</w:t>
      </w:r>
    </w:p>
    <w:p w14:paraId="76A3C865" w14:textId="77777777" w:rsidR="00F74553" w:rsidRPr="00C679EC" w:rsidRDefault="00F74553" w:rsidP="00F60A5D">
      <w:pPr>
        <w:spacing w:line="360" w:lineRule="auto"/>
        <w:rPr>
          <w:b/>
        </w:rPr>
      </w:pPr>
    </w:p>
    <w:p w14:paraId="5E58A6A0" w14:textId="002C9939" w:rsidR="00A92EEA" w:rsidRDefault="00DC3099" w:rsidP="00F60A5D">
      <w:pPr>
        <w:spacing w:line="360" w:lineRule="auto"/>
        <w:rPr>
          <w:b/>
        </w:rPr>
      </w:pPr>
      <w:r w:rsidRPr="00C679EC">
        <w:rPr>
          <w:b/>
        </w:rPr>
        <w:t>DATA COLLECTION</w:t>
      </w:r>
    </w:p>
    <w:p w14:paraId="26FD3FF9" w14:textId="77777777" w:rsidR="00DC3099" w:rsidRPr="00C679EC" w:rsidRDefault="00DC3099" w:rsidP="00F60A5D">
      <w:pPr>
        <w:spacing w:line="360" w:lineRule="auto"/>
        <w:rPr>
          <w:b/>
        </w:rPr>
      </w:pPr>
    </w:p>
    <w:p w14:paraId="4BE53646" w14:textId="1A6EC7DC" w:rsidR="007D5493" w:rsidRDefault="00B07039" w:rsidP="00F60A5D">
      <w:pPr>
        <w:pStyle w:val="ListParagraph"/>
        <w:spacing w:line="360" w:lineRule="auto"/>
        <w:ind w:left="0"/>
      </w:pPr>
      <w:r w:rsidRPr="00C679EC">
        <w:t>Data will be collected by the sites</w:t>
      </w:r>
      <w:r w:rsidR="0009716F" w:rsidRPr="00C679EC">
        <w:t xml:space="preserve"> recruiting participants on a clinical record form, with data forwarded to the central site for data entry. The data will be entered into the secure Severe Asthma Network database</w:t>
      </w:r>
      <w:r w:rsidR="008044D6" w:rsidRPr="00C679EC">
        <w:t xml:space="preserve">, </w:t>
      </w:r>
      <w:r w:rsidR="00A66FDA" w:rsidRPr="00C679EC">
        <w:t>‘SAWD’ that</w:t>
      </w:r>
      <w:r w:rsidR="0009716F" w:rsidRPr="00C679EC">
        <w:t xml:space="preserve"> works on a </w:t>
      </w:r>
      <w:r w:rsidR="008044D6" w:rsidRPr="00C679EC">
        <w:t>Research Electronic Data Capture (</w:t>
      </w:r>
      <w:proofErr w:type="spellStart"/>
      <w:r w:rsidR="00E35878" w:rsidRPr="00C679EC">
        <w:t>REDCap</w:t>
      </w:r>
      <w:proofErr w:type="spellEnd"/>
      <w:r w:rsidR="008044D6" w:rsidRPr="00C679EC">
        <w:t>)</w:t>
      </w:r>
      <w:r w:rsidR="00E35878" w:rsidRPr="00C679EC">
        <w:t xml:space="preserve"> </w:t>
      </w:r>
      <w:r w:rsidR="0009716F" w:rsidRPr="00C679EC">
        <w:t>pl</w:t>
      </w:r>
      <w:r w:rsidR="00A70F44">
        <w:t xml:space="preserve">atform. </w:t>
      </w:r>
      <w:r w:rsidR="0009716F" w:rsidRPr="00C679EC">
        <w:t>The central site will conduct all phone assessments and will enter this data directly into the database.</w:t>
      </w:r>
    </w:p>
    <w:p w14:paraId="21FE5AF8" w14:textId="77777777" w:rsidR="0047715A" w:rsidRPr="00C679EC" w:rsidRDefault="0047715A" w:rsidP="00F60A5D">
      <w:pPr>
        <w:pStyle w:val="ListParagraph"/>
        <w:spacing w:line="360" w:lineRule="auto"/>
        <w:ind w:left="0"/>
      </w:pPr>
    </w:p>
    <w:p w14:paraId="2F927FBB" w14:textId="72D04C7E" w:rsidR="0009716F" w:rsidRPr="00C679EC" w:rsidRDefault="0009716F" w:rsidP="00F60A5D">
      <w:pPr>
        <w:pStyle w:val="ListParagraph"/>
        <w:spacing w:line="360" w:lineRule="auto"/>
        <w:ind w:left="0"/>
      </w:pPr>
      <w:r w:rsidRPr="00C679EC">
        <w:t xml:space="preserve">All data will </w:t>
      </w:r>
      <w:proofErr w:type="gramStart"/>
      <w:r w:rsidRPr="00C679EC">
        <w:t>stored</w:t>
      </w:r>
      <w:proofErr w:type="gramEnd"/>
      <w:r w:rsidRPr="00C679EC">
        <w:t xml:space="preserve"> in password protected secure electronic format, with access limited to those with database administrator rights.</w:t>
      </w:r>
      <w:r w:rsidR="00A47AE0" w:rsidRPr="00C679EC">
        <w:t xml:space="preserve">  Access to the database </w:t>
      </w:r>
      <w:r w:rsidR="00D21E26" w:rsidRPr="00C679EC">
        <w:t>is managed by the Data Custodian</w:t>
      </w:r>
      <w:r w:rsidR="00A47AE0" w:rsidRPr="00C679EC">
        <w:t xml:space="preserve"> and individual user rights within the database are controlled according to the specific role/access permission of the user.</w:t>
      </w:r>
      <w:r w:rsidR="00AB2EFF" w:rsidRPr="00C679EC">
        <w:t xml:space="preserve">  All users require individual log-in details which remain confidential.</w:t>
      </w:r>
    </w:p>
    <w:p w14:paraId="5881F5E8" w14:textId="77777777" w:rsidR="00A47AE0" w:rsidRPr="00C679EC" w:rsidRDefault="00A47AE0" w:rsidP="00F60A5D">
      <w:pPr>
        <w:pStyle w:val="Default"/>
        <w:spacing w:line="360" w:lineRule="auto"/>
      </w:pPr>
    </w:p>
    <w:p w14:paraId="6D762D24" w14:textId="0E95E514" w:rsidR="00A47AE0" w:rsidRPr="0047715A" w:rsidRDefault="00A47AE0" w:rsidP="00F60A5D">
      <w:pPr>
        <w:pStyle w:val="Default"/>
        <w:spacing w:line="360" w:lineRule="auto"/>
      </w:pPr>
      <w:r w:rsidRPr="0047715A">
        <w:t xml:space="preserve">The SAWD </w:t>
      </w:r>
      <w:proofErr w:type="spellStart"/>
      <w:r w:rsidRPr="0047715A">
        <w:t>REDCap</w:t>
      </w:r>
      <w:proofErr w:type="spellEnd"/>
      <w:r w:rsidRPr="0047715A">
        <w:t xml:space="preserve"> database is stored and run from the HMRI data centre with all data both phy</w:t>
      </w:r>
      <w:r w:rsidR="00A70F44">
        <w:t xml:space="preserve">sically and virtually secured. </w:t>
      </w:r>
      <w:r w:rsidRPr="0047715A">
        <w:t xml:space="preserve">The application security provides </w:t>
      </w:r>
      <w:proofErr w:type="gramStart"/>
      <w:r w:rsidRPr="0047715A">
        <w:t>role based</w:t>
      </w:r>
      <w:proofErr w:type="gramEnd"/>
      <w:r w:rsidRPr="0047715A">
        <w:t xml:space="preserve"> access and uses 256 bit grade encryption to protect the authentication details and all communication between clients and the serve</w:t>
      </w:r>
      <w:r w:rsidR="00A70F44">
        <w:t>rs will utilise HTTPS via SSL.</w:t>
      </w:r>
      <w:r w:rsidRPr="0047715A">
        <w:t xml:space="preserve"> The HMRI data centre offers cold disaster recovery – if the infrastructure housing the application fails, HMRI provide an offsite fully operational replica of the system within the University of Newcastle Callaghan Campus data centre that can be turned on </w:t>
      </w:r>
      <w:r w:rsidRPr="0047715A">
        <w:lastRenderedPageBreak/>
        <w:t xml:space="preserve">within moments. Backups are taken at </w:t>
      </w:r>
      <w:proofErr w:type="gramStart"/>
      <w:r w:rsidRPr="0047715A">
        <w:t>30 minute</w:t>
      </w:r>
      <w:proofErr w:type="gramEnd"/>
      <w:r w:rsidRPr="0047715A">
        <w:t xml:space="preserve"> increments, stored to disk and tape and are housed onsite and offsite. Access to the server physically and virtually is limited to HMRI IT Servi</w:t>
      </w:r>
      <w:r w:rsidR="000900E4">
        <w:t>ces staff only.</w:t>
      </w:r>
    </w:p>
    <w:p w14:paraId="2FE3E439" w14:textId="77777777" w:rsidR="00A47AE0" w:rsidRPr="00C679EC" w:rsidRDefault="00A47AE0" w:rsidP="00F60A5D">
      <w:pPr>
        <w:pStyle w:val="ListParagraph"/>
        <w:spacing w:line="360" w:lineRule="auto"/>
        <w:ind w:left="0"/>
      </w:pPr>
    </w:p>
    <w:p w14:paraId="259F6F38" w14:textId="0ED07F62" w:rsidR="003349F6" w:rsidRDefault="00A70F44" w:rsidP="00F60A5D">
      <w:pPr>
        <w:spacing w:line="360" w:lineRule="auto"/>
        <w:rPr>
          <w:rFonts w:cs="Arial"/>
        </w:rPr>
      </w:pPr>
      <w:r w:rsidRPr="00C679EC">
        <w:rPr>
          <w:rFonts w:cs="Arial"/>
          <w:b/>
        </w:rPr>
        <w:t>STATISTICAL PLAN FOR AIM 1</w:t>
      </w:r>
    </w:p>
    <w:p w14:paraId="6133CC76" w14:textId="77777777" w:rsidR="00F60A5D" w:rsidRPr="00C679EC" w:rsidRDefault="00F60A5D" w:rsidP="00F60A5D">
      <w:pPr>
        <w:spacing w:line="360" w:lineRule="auto"/>
        <w:rPr>
          <w:rFonts w:cs="Arial"/>
        </w:rPr>
      </w:pPr>
    </w:p>
    <w:p w14:paraId="1750EB08" w14:textId="6FB37A50" w:rsidR="005124A5" w:rsidRPr="00C679EC" w:rsidRDefault="005124A5" w:rsidP="00F60A5D">
      <w:pPr>
        <w:spacing w:line="360" w:lineRule="auto"/>
      </w:pPr>
      <w:r w:rsidRPr="00C679EC">
        <w:rPr>
          <w:rFonts w:cs="Arial"/>
        </w:rPr>
        <w:t>The h</w:t>
      </w:r>
      <w:r w:rsidRPr="00C679EC">
        <w:t xml:space="preserve">ypothesis of this study </w:t>
      </w:r>
      <w:r w:rsidR="00A70F44">
        <w:t xml:space="preserve">aim </w:t>
      </w:r>
      <w:r w:rsidRPr="00C679EC">
        <w:t>is that Mepolizumab is as effective as Omalizumab in im</w:t>
      </w:r>
      <w:r w:rsidR="00476E4E">
        <w:t>proving asthma symptom control.</w:t>
      </w:r>
    </w:p>
    <w:p w14:paraId="506AAAAF" w14:textId="77777777" w:rsidR="00022545" w:rsidRPr="00C679EC" w:rsidRDefault="00022545" w:rsidP="00F60A5D">
      <w:pPr>
        <w:spacing w:line="360" w:lineRule="auto"/>
        <w:rPr>
          <w:rFonts w:cs="Arial"/>
          <w:b/>
        </w:rPr>
      </w:pPr>
    </w:p>
    <w:p w14:paraId="4BF13C5D" w14:textId="77777777" w:rsidR="003349F6" w:rsidRPr="00C679EC" w:rsidRDefault="003349F6" w:rsidP="00F60A5D">
      <w:pPr>
        <w:spacing w:line="360" w:lineRule="auto"/>
        <w:rPr>
          <w:rFonts w:cs="Arial"/>
          <w:b/>
        </w:rPr>
      </w:pPr>
      <w:r w:rsidRPr="00C679EC">
        <w:rPr>
          <w:rFonts w:cs="Arial"/>
          <w:b/>
        </w:rPr>
        <w:t>Web-based randomisation</w:t>
      </w:r>
    </w:p>
    <w:p w14:paraId="23BFA7B2" w14:textId="00A59AA6" w:rsidR="003349F6" w:rsidRPr="00C679EC" w:rsidRDefault="003349F6" w:rsidP="00F60A5D">
      <w:pPr>
        <w:spacing w:line="360" w:lineRule="auto"/>
        <w:rPr>
          <w:rFonts w:cs="Arial"/>
        </w:rPr>
      </w:pPr>
      <w:r w:rsidRPr="00C679EC">
        <w:rPr>
          <w:rFonts w:cs="Arial"/>
        </w:rPr>
        <w:t>The Clinical Research Design, IT and Statistical Support (</w:t>
      </w:r>
      <w:proofErr w:type="spellStart"/>
      <w:r w:rsidRPr="00C679EC">
        <w:rPr>
          <w:rFonts w:cs="Arial"/>
        </w:rPr>
        <w:t>CReDITSS</w:t>
      </w:r>
      <w:proofErr w:type="spellEnd"/>
      <w:r w:rsidRPr="00C679EC">
        <w:rPr>
          <w:rFonts w:cs="Arial"/>
        </w:rPr>
        <w:t xml:space="preserve">) unit at the Hunter Medical Research Institute is a consulting unit that provides statistical services to researchers. Randomisation will be performed using the </w:t>
      </w:r>
      <w:proofErr w:type="spellStart"/>
      <w:r w:rsidRPr="00C679EC">
        <w:rPr>
          <w:rFonts w:cs="Arial"/>
        </w:rPr>
        <w:t>CReDITSS</w:t>
      </w:r>
      <w:proofErr w:type="spellEnd"/>
      <w:r w:rsidRPr="00C679EC">
        <w:rPr>
          <w:rFonts w:cs="Arial"/>
        </w:rPr>
        <w:t xml:space="preserve"> Online Randomisation Engine (CORE): a web-based randomisation and data entry system deployed as a standalone application for individual research projects. We will use permuted block randomisation, with block sizes of 4 or 6, stratified by baseline eosinophil count (using a median split).</w:t>
      </w:r>
    </w:p>
    <w:p w14:paraId="2722EB38" w14:textId="77777777" w:rsidR="00022545" w:rsidRPr="00C679EC" w:rsidRDefault="00022545" w:rsidP="00F60A5D">
      <w:pPr>
        <w:spacing w:line="360" w:lineRule="auto"/>
        <w:rPr>
          <w:rFonts w:cs="Arial"/>
          <w:b/>
        </w:rPr>
      </w:pPr>
    </w:p>
    <w:p w14:paraId="1B821D5E" w14:textId="69AD65A7" w:rsidR="00FB52C2" w:rsidRPr="00C679EC" w:rsidRDefault="00FB52C2" w:rsidP="00F60A5D">
      <w:pPr>
        <w:spacing w:line="360" w:lineRule="auto"/>
        <w:rPr>
          <w:rFonts w:cs="Arial"/>
          <w:b/>
        </w:rPr>
      </w:pPr>
      <w:r w:rsidRPr="00C679EC">
        <w:rPr>
          <w:rFonts w:cs="Arial"/>
          <w:b/>
        </w:rPr>
        <w:t>Blinding</w:t>
      </w:r>
    </w:p>
    <w:p w14:paraId="6C2A8421" w14:textId="24444ECE" w:rsidR="003349F6" w:rsidRDefault="00837921" w:rsidP="00F60A5D">
      <w:pPr>
        <w:spacing w:line="360" w:lineRule="auto"/>
        <w:rPr>
          <w:rFonts w:cs="Arial"/>
        </w:rPr>
      </w:pPr>
      <w:r w:rsidRPr="00C679EC">
        <w:rPr>
          <w:rFonts w:cs="Arial"/>
        </w:rPr>
        <w:t>Owing to the pragmatic nature of the trial,</w:t>
      </w:r>
      <w:r w:rsidR="00476E4E">
        <w:rPr>
          <w:rFonts w:cs="Arial"/>
        </w:rPr>
        <w:t xml:space="preserve"> </w:t>
      </w:r>
      <w:r w:rsidR="00A66FDA">
        <w:rPr>
          <w:rFonts w:cs="Arial"/>
        </w:rPr>
        <w:t xml:space="preserve">neither participants, </w:t>
      </w:r>
      <w:r w:rsidR="00A66FDA" w:rsidRPr="00C679EC">
        <w:rPr>
          <w:rFonts w:cs="Arial"/>
        </w:rPr>
        <w:t>treating clinicians</w:t>
      </w:r>
      <w:r w:rsidR="00A66FDA">
        <w:rPr>
          <w:rFonts w:cs="Arial"/>
        </w:rPr>
        <w:t xml:space="preserve"> nor</w:t>
      </w:r>
      <w:r w:rsidR="00476E4E">
        <w:rPr>
          <w:rFonts w:cs="Arial"/>
        </w:rPr>
        <w:t xml:space="preserve"> site staff</w:t>
      </w:r>
      <w:r w:rsidRPr="00C679EC">
        <w:rPr>
          <w:rFonts w:cs="Arial"/>
        </w:rPr>
        <w:t xml:space="preserve"> will be blinded. However, research staff recording outcomes by phone will be blinded. In addition</w:t>
      </w:r>
      <w:r w:rsidR="000900E4">
        <w:rPr>
          <w:rFonts w:cs="Arial"/>
        </w:rPr>
        <w:t>,</w:t>
      </w:r>
      <w:r w:rsidRPr="00C679EC">
        <w:rPr>
          <w:rFonts w:cs="Arial"/>
        </w:rPr>
        <w:t xml:space="preserve"> data managers and statisticians will be blinded.</w:t>
      </w:r>
    </w:p>
    <w:p w14:paraId="3E27F623" w14:textId="77777777" w:rsidR="006760B5" w:rsidRDefault="006760B5" w:rsidP="00F60A5D">
      <w:pPr>
        <w:spacing w:line="360" w:lineRule="auto"/>
        <w:rPr>
          <w:rFonts w:cs="Arial"/>
        </w:rPr>
      </w:pPr>
    </w:p>
    <w:p w14:paraId="5F496DE5" w14:textId="5D631BA2" w:rsidR="000900E4" w:rsidRPr="008D65E7" w:rsidRDefault="006760B5" w:rsidP="00F60A5D">
      <w:pPr>
        <w:spacing w:line="360" w:lineRule="auto"/>
        <w:rPr>
          <w:rFonts w:cs="Arial"/>
          <w:b/>
        </w:rPr>
      </w:pPr>
      <w:r w:rsidRPr="008D65E7">
        <w:rPr>
          <w:rFonts w:cs="Arial"/>
          <w:b/>
        </w:rPr>
        <w:t>Sample Labelling</w:t>
      </w:r>
    </w:p>
    <w:p w14:paraId="01A68F8D" w14:textId="6F330D69" w:rsidR="00022545" w:rsidRPr="008D65E7" w:rsidRDefault="000900E4" w:rsidP="00F60A5D">
      <w:pPr>
        <w:spacing w:line="360" w:lineRule="auto"/>
        <w:rPr>
          <w:rFonts w:cs="Arial"/>
        </w:rPr>
      </w:pPr>
      <w:r w:rsidRPr="008D65E7">
        <w:rPr>
          <w:rFonts w:cs="Arial"/>
        </w:rPr>
        <w:t xml:space="preserve">All </w:t>
      </w:r>
      <w:r w:rsidR="00EF052A" w:rsidRPr="008D65E7">
        <w:rPr>
          <w:rFonts w:cs="Arial"/>
        </w:rPr>
        <w:t xml:space="preserve">subjects, questionnaires and phone interview records and </w:t>
      </w:r>
      <w:r w:rsidRPr="008D65E7">
        <w:rPr>
          <w:rFonts w:cs="Arial"/>
        </w:rPr>
        <w:t xml:space="preserve">laboratory samples will be </w:t>
      </w:r>
      <w:r w:rsidR="006760B5" w:rsidRPr="008D65E7">
        <w:rPr>
          <w:rFonts w:cs="Arial"/>
        </w:rPr>
        <w:t>labelled</w:t>
      </w:r>
      <w:r w:rsidRPr="008D65E7">
        <w:rPr>
          <w:rFonts w:cs="Arial"/>
        </w:rPr>
        <w:t xml:space="preserve"> using a code</w:t>
      </w:r>
      <w:r w:rsidR="006760B5" w:rsidRPr="008D65E7">
        <w:rPr>
          <w:rFonts w:cs="Arial"/>
        </w:rPr>
        <w:t xml:space="preserve"> in the format</w:t>
      </w:r>
      <w:r w:rsidRPr="008D65E7">
        <w:rPr>
          <w:rFonts w:cs="Arial"/>
        </w:rPr>
        <w:t xml:space="preserve"> CAM – site number – subject </w:t>
      </w:r>
      <w:r w:rsidR="00A70F44" w:rsidRPr="008D65E7">
        <w:rPr>
          <w:rFonts w:cs="Arial"/>
        </w:rPr>
        <w:t>number: CAM-XXX-XXX.</w:t>
      </w:r>
    </w:p>
    <w:p w14:paraId="6A0351D2" w14:textId="77777777" w:rsidR="006760B5" w:rsidRPr="008D65E7" w:rsidRDefault="006760B5" w:rsidP="00F60A5D">
      <w:pPr>
        <w:spacing w:line="360" w:lineRule="auto"/>
        <w:rPr>
          <w:rFonts w:cs="Arial"/>
        </w:rPr>
      </w:pPr>
    </w:p>
    <w:p w14:paraId="36BD237F" w14:textId="75C13351" w:rsidR="006760B5" w:rsidRDefault="006760B5" w:rsidP="00F60A5D">
      <w:pPr>
        <w:spacing w:line="360" w:lineRule="auto"/>
        <w:rPr>
          <w:rFonts w:cs="Arial"/>
        </w:rPr>
      </w:pPr>
      <w:r w:rsidRPr="008D65E7">
        <w:rPr>
          <w:rFonts w:cs="Arial"/>
        </w:rPr>
        <w:t xml:space="preserve">A list will be maintained at each site </w:t>
      </w:r>
      <w:r w:rsidR="005E73D0" w:rsidRPr="008D65E7">
        <w:rPr>
          <w:rFonts w:cs="Arial"/>
        </w:rPr>
        <w:t xml:space="preserve">by the study coordinator </w:t>
      </w:r>
      <w:r w:rsidRPr="008D65E7">
        <w:rPr>
          <w:rFonts w:cs="Arial"/>
        </w:rPr>
        <w:t>and a master identification list maintained at the central site. This coding is to allow the blinding of data managers and statis</w:t>
      </w:r>
      <w:r w:rsidR="00A66FDA" w:rsidRPr="008D65E7">
        <w:rPr>
          <w:rFonts w:cs="Arial"/>
        </w:rPr>
        <w:t>ti</w:t>
      </w:r>
      <w:r w:rsidRPr="008D65E7">
        <w:rPr>
          <w:rFonts w:cs="Arial"/>
        </w:rPr>
        <w:t>cians.</w:t>
      </w:r>
    </w:p>
    <w:p w14:paraId="1C66CDD1" w14:textId="77777777" w:rsidR="006760B5" w:rsidRPr="006760B5" w:rsidRDefault="006760B5" w:rsidP="00F60A5D">
      <w:pPr>
        <w:spacing w:line="360" w:lineRule="auto"/>
        <w:rPr>
          <w:rFonts w:cs="Arial"/>
        </w:rPr>
      </w:pPr>
    </w:p>
    <w:p w14:paraId="02B17F72" w14:textId="77777777" w:rsidR="003349F6" w:rsidRPr="00C679EC" w:rsidRDefault="003349F6" w:rsidP="00F60A5D">
      <w:pPr>
        <w:spacing w:line="360" w:lineRule="auto"/>
        <w:rPr>
          <w:b/>
        </w:rPr>
      </w:pPr>
      <w:r w:rsidRPr="00C679EC">
        <w:rPr>
          <w:b/>
        </w:rPr>
        <w:t>Sample size/power</w:t>
      </w:r>
    </w:p>
    <w:p w14:paraId="6E72DB07" w14:textId="4BFF1CF1" w:rsidR="003349F6" w:rsidRPr="00C679EC" w:rsidRDefault="003349F6" w:rsidP="00F60A5D">
      <w:pPr>
        <w:spacing w:line="360" w:lineRule="auto"/>
      </w:pPr>
      <w:r w:rsidRPr="00C679EC">
        <w:t>The sample size has been selected to provide 80% power to test the one-sided null hypothesis H</w:t>
      </w:r>
      <w:r w:rsidRPr="00C679EC">
        <w:rPr>
          <w:vertAlign w:val="subscript"/>
        </w:rPr>
        <w:t>0</w:t>
      </w:r>
      <w:r w:rsidRPr="00C679EC">
        <w:t>: µ</w:t>
      </w:r>
      <w:r w:rsidRPr="00C679EC">
        <w:rPr>
          <w:vertAlign w:val="subscript"/>
        </w:rPr>
        <w:t>M</w:t>
      </w:r>
      <w:r w:rsidRPr="00C679EC">
        <w:t xml:space="preserve"> - µ</w:t>
      </w:r>
      <w:r w:rsidRPr="00C679EC">
        <w:rPr>
          <w:vertAlign w:val="subscript"/>
        </w:rPr>
        <w:t>O</w:t>
      </w:r>
      <w:r w:rsidRPr="00C679EC">
        <w:t xml:space="preserve"> ≥ Δ where µ</w:t>
      </w:r>
      <w:r w:rsidRPr="00C679EC">
        <w:rPr>
          <w:vertAlign w:val="subscript"/>
        </w:rPr>
        <w:t>M</w:t>
      </w:r>
      <w:r w:rsidRPr="00C679EC">
        <w:t xml:space="preserve"> is the mean </w:t>
      </w:r>
      <w:proofErr w:type="gramStart"/>
      <w:r w:rsidRPr="00C679EC">
        <w:t>6 month</w:t>
      </w:r>
      <w:proofErr w:type="gramEnd"/>
      <w:r w:rsidRPr="00C679EC">
        <w:t xml:space="preserve"> ACQ5 in the Mepolizumab group, µ</w:t>
      </w:r>
      <w:r w:rsidRPr="00C679EC">
        <w:rPr>
          <w:vertAlign w:val="subscript"/>
        </w:rPr>
        <w:t>O</w:t>
      </w:r>
      <w:r w:rsidRPr="00C679EC">
        <w:t xml:space="preserve"> is the mean 6 month ACQ5 in the Omalizumab group and Δ is the non-inferiority margin, which we have specified as 0.35. The corresponding alternative hypothesis is H</w:t>
      </w:r>
      <w:r w:rsidRPr="00C679EC">
        <w:rPr>
          <w:vertAlign w:val="subscript"/>
        </w:rPr>
        <w:t>A</w:t>
      </w:r>
      <w:r w:rsidRPr="00C679EC">
        <w:t>: µ</w:t>
      </w:r>
      <w:r w:rsidRPr="00C679EC">
        <w:rPr>
          <w:vertAlign w:val="subscript"/>
        </w:rPr>
        <w:t>M</w:t>
      </w:r>
      <w:r w:rsidRPr="00C679EC">
        <w:t xml:space="preserve"> - µ</w:t>
      </w:r>
      <w:r w:rsidRPr="00C679EC">
        <w:rPr>
          <w:vertAlign w:val="subscript"/>
        </w:rPr>
        <w:t>O</w:t>
      </w:r>
      <w:r w:rsidRPr="00C679EC">
        <w:t xml:space="preserve"> &lt; Δ.</w:t>
      </w:r>
    </w:p>
    <w:p w14:paraId="5B8DC27D" w14:textId="77777777" w:rsidR="0078598A" w:rsidRPr="00C679EC" w:rsidRDefault="0078598A" w:rsidP="00F60A5D">
      <w:pPr>
        <w:spacing w:line="360" w:lineRule="auto"/>
      </w:pPr>
    </w:p>
    <w:p w14:paraId="6F5F7FC3" w14:textId="61C2334E" w:rsidR="0072012F" w:rsidRPr="00C679EC" w:rsidRDefault="0072012F" w:rsidP="00F60A5D">
      <w:pPr>
        <w:spacing w:line="360" w:lineRule="auto"/>
      </w:pPr>
      <w:r w:rsidRPr="00C679EC">
        <w:lastRenderedPageBreak/>
        <w:t>The non-inferiority margin has been selected as a proportion (</w:t>
      </w:r>
      <w:r w:rsidR="00787319" w:rsidRPr="00C679EC">
        <w:t>slightly less than half</w:t>
      </w:r>
      <w:r w:rsidRPr="00C679EC">
        <w:t xml:space="preserve">) of the effect size observed in two of the largest superiority trials comparing Omalizumab to placebo </w:t>
      </w:r>
      <w:r w:rsidR="00A92EEA" w:rsidRPr="00C679EC">
        <w:fldChar w:fldCharType="begin">
          <w:fldData xml:space="preserve">PEVuZE5vdGU+PENpdGU+PEF1dGhvcj5IYW5hbmlhPC9BdXRob3I+PFllYXI+MjAxMTwvWWVhcj48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</w:fldData>
        </w:fldChar>
      </w:r>
      <w:r w:rsidR="00A92EEA" w:rsidRPr="00C679EC">
        <w:instrText xml:space="preserve"> ADDIN EN.CITE </w:instrText>
      </w:r>
      <w:r w:rsidR="00A92EEA" w:rsidRPr="00C679EC">
        <w:fldChar w:fldCharType="begin">
          <w:fldData xml:space="preserve">PEVuZE5vdGU+PENpdGU+PEF1dGhvcj5IYW5hbmlhPC9BdXRob3I+PFllYXI+MjAxMTwvWWVhcj48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</w:fldData>
        </w:fldChar>
      </w:r>
      <w:r w:rsidR="00A92EEA" w:rsidRPr="00C679EC">
        <w:instrText xml:space="preserve"> ADDIN EN.CITE.DATA </w:instrText>
      </w:r>
      <w:r w:rsidR="00A92EEA" w:rsidRPr="00C679EC">
        <w:fldChar w:fldCharType="end"/>
      </w:r>
      <w:r w:rsidR="00A92EEA" w:rsidRPr="00C679EC">
        <w:fldChar w:fldCharType="separate"/>
      </w:r>
      <w:r w:rsidR="00A92EEA" w:rsidRPr="00C679EC">
        <w:rPr>
          <w:noProof/>
          <w:vertAlign w:val="superscript"/>
        </w:rPr>
        <w:t>39</w:t>
      </w:r>
      <w:r w:rsidR="00A92EEA" w:rsidRPr="00C679EC">
        <w:fldChar w:fldCharType="end"/>
      </w:r>
      <w:r w:rsidR="00476E4E">
        <w:t>.</w:t>
      </w:r>
    </w:p>
    <w:p w14:paraId="4749989A" w14:textId="3F41C1BC" w:rsidR="003349F6" w:rsidRPr="00C679EC" w:rsidRDefault="003349F6" w:rsidP="00F60A5D">
      <w:pPr>
        <w:spacing w:line="360" w:lineRule="auto"/>
      </w:pPr>
      <w:r w:rsidRPr="00C679EC">
        <w:t>Using</w:t>
      </w:r>
      <w:r w:rsidRPr="00C679EC">
        <w:rPr>
          <w:u w:val="single"/>
        </w:rPr>
        <w:t xml:space="preserve"> </w:t>
      </w:r>
      <w:r w:rsidRPr="00C679EC">
        <w:t>pilot data, we estimated a standard deviation</w:t>
      </w:r>
      <w:r w:rsidR="005124A5" w:rsidRPr="00C679EC">
        <w:t xml:space="preserve"> (SD)</w:t>
      </w:r>
      <w:r w:rsidRPr="00C679EC">
        <w:t xml:space="preserve"> of 1.05 for the mean ACQ5 and a correlation of 0.4 between baseline and </w:t>
      </w:r>
      <w:proofErr w:type="gramStart"/>
      <w:r w:rsidRPr="00C679EC">
        <w:t>6 month</w:t>
      </w:r>
      <w:proofErr w:type="gramEnd"/>
      <w:r w:rsidRPr="00C679EC">
        <w:t xml:space="preserve"> ACQ5 for patients treated with</w:t>
      </w:r>
      <w:r w:rsidR="00787319" w:rsidRPr="00C679EC">
        <w:t xml:space="preserve"> Omalizumab and Mepolizumab</w:t>
      </w:r>
      <w:r w:rsidRPr="00C679EC">
        <w:t>. To test the non-inferiority of Mepolizumab compared to Omalizumab will require 95 participants per group</w:t>
      </w:r>
      <w:r w:rsidR="00787319" w:rsidRPr="00C679EC">
        <w:t xml:space="preserve"> (1:1 allocation ratio)</w:t>
      </w:r>
      <w:r w:rsidRPr="00C679EC">
        <w:t xml:space="preserve">. This will provide 80% power to estimate a one-sided 95% confidence interval (alpha=0.05) for the baseline-adjusted group difference in mean ACQ that excludes the 0.35-point non-inferiority margin, assuming </w:t>
      </w:r>
      <w:r w:rsidR="005124A5" w:rsidRPr="00C679EC">
        <w:t>a</w:t>
      </w:r>
      <w:r w:rsidRPr="00C679EC">
        <w:t xml:space="preserve"> SD of 0.962 for the baseline-adjusted 6 </w:t>
      </w:r>
      <w:proofErr w:type="gramStart"/>
      <w:r w:rsidRPr="00C679EC">
        <w:t>month</w:t>
      </w:r>
      <w:proofErr w:type="gramEnd"/>
      <w:r w:rsidRPr="00C679EC">
        <w:t xml:space="preserve"> mean ACQ5</w:t>
      </w:r>
      <w:r w:rsidR="005124A5" w:rsidRPr="00C679EC">
        <w:t xml:space="preserve"> (based on the ACQ5 SD of 1.05 and a correlation of 0.4 between baseline and follow-up ACQ5)</w:t>
      </w:r>
      <w:r w:rsidRPr="00C679EC">
        <w:t xml:space="preserve">. Allowing for a 5% loss to follow-up at the </w:t>
      </w:r>
      <w:proofErr w:type="gramStart"/>
      <w:r w:rsidRPr="00C679EC">
        <w:t>6 month</w:t>
      </w:r>
      <w:proofErr w:type="gramEnd"/>
      <w:r w:rsidRPr="00C679EC">
        <w:t xml:space="preserve"> visit, the study will recruit 200 subjects. </w:t>
      </w:r>
    </w:p>
    <w:p w14:paraId="366F0133" w14:textId="77777777" w:rsidR="0078598A" w:rsidRPr="00C679EC" w:rsidRDefault="0078598A" w:rsidP="00F60A5D">
      <w:pPr>
        <w:spacing w:line="360" w:lineRule="auto"/>
        <w:rPr>
          <w:b/>
        </w:rPr>
      </w:pPr>
    </w:p>
    <w:p w14:paraId="26AA4D85" w14:textId="77777777" w:rsidR="005124A5" w:rsidRPr="00C679EC" w:rsidRDefault="005124A5" w:rsidP="00F60A5D">
      <w:pPr>
        <w:spacing w:line="360" w:lineRule="auto"/>
        <w:rPr>
          <w:b/>
        </w:rPr>
      </w:pPr>
      <w:r w:rsidRPr="00C679EC">
        <w:rPr>
          <w:b/>
        </w:rPr>
        <w:t>Statistical analysis</w:t>
      </w:r>
    </w:p>
    <w:p w14:paraId="6E6C9D90" w14:textId="49D38C65" w:rsidR="005124A5" w:rsidRPr="00C679EC" w:rsidRDefault="005124A5" w:rsidP="00F60A5D">
      <w:pPr>
        <w:spacing w:line="360" w:lineRule="auto"/>
      </w:pPr>
      <w:r w:rsidRPr="00C679EC">
        <w:rPr>
          <w:u w:val="single"/>
        </w:rPr>
        <w:t>Efficacy of the intervention</w:t>
      </w:r>
      <w:r w:rsidRPr="00C679EC">
        <w:t xml:space="preserve">: All analyses will be conducted blind to group allocation. The primary </w:t>
      </w:r>
      <w:r w:rsidR="00B77F0C" w:rsidRPr="00C679EC">
        <w:t>endpoint will be analysed for the a</w:t>
      </w:r>
      <w:r w:rsidRPr="00C679EC">
        <w:t>s treated</w:t>
      </w:r>
      <w:r w:rsidR="00B77F0C" w:rsidRPr="00C679EC">
        <w:t xml:space="preserve"> population</w:t>
      </w:r>
      <w:r w:rsidRPr="00C679EC">
        <w:t xml:space="preserve"> to </w:t>
      </w:r>
      <w:r w:rsidR="00B77F0C" w:rsidRPr="00C679EC">
        <w:t xml:space="preserve">minimise type I error inflation by </w:t>
      </w:r>
      <w:r w:rsidRPr="00C679EC">
        <w:t xml:space="preserve">treatment failure and subsequent crossover. </w:t>
      </w:r>
      <w:r w:rsidR="00BB7C9C" w:rsidRPr="00C679EC">
        <w:t xml:space="preserve">A sensitivity </w:t>
      </w:r>
      <w:r w:rsidR="00B77F0C" w:rsidRPr="00C679EC">
        <w:t xml:space="preserve">analysis will be </w:t>
      </w:r>
      <w:r w:rsidR="00BB7C9C" w:rsidRPr="00C679EC">
        <w:t xml:space="preserve">performed </w:t>
      </w:r>
      <w:r w:rsidR="00B77F0C" w:rsidRPr="00C679EC">
        <w:t>for the inten</w:t>
      </w:r>
      <w:r w:rsidR="00476E4E">
        <w:t>tion-to-treat (ITT) population.</w:t>
      </w:r>
    </w:p>
    <w:p w14:paraId="686B21C1" w14:textId="77777777" w:rsidR="0078598A" w:rsidRPr="00C679EC" w:rsidRDefault="0078598A" w:rsidP="00F60A5D">
      <w:pPr>
        <w:spacing w:line="360" w:lineRule="auto"/>
      </w:pPr>
    </w:p>
    <w:p w14:paraId="57E58AA2" w14:textId="5754ED1A" w:rsidR="005124A5" w:rsidRPr="00C679EC" w:rsidRDefault="005124A5" w:rsidP="00F60A5D">
      <w:pPr>
        <w:spacing w:line="360" w:lineRule="auto"/>
      </w:pPr>
      <w:r w:rsidRPr="00C679EC">
        <w:t>Treatment group differences in six-month ACQ</w:t>
      </w:r>
      <w:r w:rsidR="00042B3C" w:rsidRPr="00C679EC">
        <w:t>5</w:t>
      </w:r>
      <w:r w:rsidRPr="00C679EC">
        <w:t xml:space="preserve"> will be estimated using a Generalised Linear Model (GLM) with a normal response distribution and identity link function. The model will be fitt</w:t>
      </w:r>
      <w:r w:rsidR="001A11E4">
        <w:t>ed in an ANCOVA framework (i.e.</w:t>
      </w:r>
      <w:r w:rsidRPr="00C679EC">
        <w:t xml:space="preserve"> adjusted for baseline). The model will include fixed effects for group and baseline eosinophil count. The treatment effects will be estimated as baseline-adjusted, least-square mean differences between the two treatment groups at </w:t>
      </w:r>
      <w:proofErr w:type="gramStart"/>
      <w:r w:rsidRPr="00C679EC">
        <w:t>6 month</w:t>
      </w:r>
      <w:proofErr w:type="gramEnd"/>
      <w:r w:rsidRPr="00C679EC">
        <w:t xml:space="preserve"> follow-up. Secondary analyses will be assessed using the same GLM approach, with response link function as appropriate to th</w:t>
      </w:r>
      <w:r w:rsidR="000900E4">
        <w:t>e response distribution.</w:t>
      </w:r>
    </w:p>
    <w:p w14:paraId="70FADBFA" w14:textId="77777777" w:rsidR="0078598A" w:rsidRPr="00C679EC" w:rsidRDefault="0078598A" w:rsidP="00F60A5D">
      <w:pPr>
        <w:spacing w:line="360" w:lineRule="auto"/>
        <w:rPr>
          <w:u w:val="single"/>
        </w:rPr>
      </w:pPr>
    </w:p>
    <w:p w14:paraId="5A8475DC" w14:textId="1B46A9ED" w:rsidR="005124A5" w:rsidRPr="00C679EC" w:rsidRDefault="005124A5" w:rsidP="00F60A5D">
      <w:pPr>
        <w:spacing w:line="360" w:lineRule="auto"/>
      </w:pPr>
      <w:r w:rsidRPr="00C679EC">
        <w:rPr>
          <w:u w:val="single"/>
        </w:rPr>
        <w:t>Attrition</w:t>
      </w:r>
      <w:r w:rsidRPr="00C679EC">
        <w:t>: The GLM provides unbiased estimates of treatment effect under the assumption that data are missing completely at random. Based on previous experience with this patient population, attrition is anticipated to be very low. However, sensitivity analyses such as multiple imputation and pattern mixture modelling will be used to investigate the robustness of conclusions to different missing data mechanisms</w:t>
      </w:r>
      <w:r w:rsidR="00EC1A46" w:rsidRPr="00C679EC">
        <w:t>.</w:t>
      </w:r>
    </w:p>
    <w:p w14:paraId="66253546" w14:textId="77777777" w:rsidR="002A5631" w:rsidRPr="00C679EC" w:rsidRDefault="002A5631" w:rsidP="00F60A5D">
      <w:pPr>
        <w:spacing w:line="360" w:lineRule="auto"/>
        <w:rPr>
          <w:rFonts w:cs="Arial"/>
        </w:rPr>
      </w:pPr>
    </w:p>
    <w:p w14:paraId="584A8E56" w14:textId="77777777" w:rsidR="0047715A" w:rsidRDefault="0047715A" w:rsidP="00F60A5D">
      <w:pPr>
        <w:pStyle w:val="NormalWeb"/>
        <w:spacing w:before="0" w:beforeAutospacing="0" w:after="200" w:afterAutospacing="0" w:line="360" w:lineRule="auto"/>
        <w:rPr>
          <w:b/>
          <w:lang w:val="en-AU"/>
        </w:rPr>
      </w:pPr>
      <w:r>
        <w:rPr>
          <w:b/>
          <w:lang w:val="en-AU"/>
        </w:rPr>
        <w:t>EXPERIMENTAL APPROACH</w:t>
      </w:r>
    </w:p>
    <w:p w14:paraId="394895D0" w14:textId="71947B3F" w:rsidR="002A5631" w:rsidRPr="00C679EC" w:rsidRDefault="00F60A5D" w:rsidP="00F60A5D">
      <w:pPr>
        <w:pStyle w:val="NormalWeb"/>
        <w:spacing w:before="0" w:beforeAutospacing="0" w:after="200" w:afterAutospacing="0" w:line="360" w:lineRule="auto"/>
        <w:rPr>
          <w:b/>
          <w:lang w:val="en-AU"/>
        </w:rPr>
      </w:pPr>
      <w:r>
        <w:rPr>
          <w:b/>
          <w:lang w:val="en-AU"/>
        </w:rPr>
        <w:t>LABORATORY-BASED PROCESSES</w:t>
      </w:r>
    </w:p>
    <w:p w14:paraId="0F246660" w14:textId="77777777" w:rsidR="0055131F" w:rsidRPr="0055131F" w:rsidRDefault="0055131F" w:rsidP="0089122D">
      <w:pPr>
        <w:spacing w:line="360" w:lineRule="auto"/>
        <w:jc w:val="both"/>
        <w:rPr>
          <w:b/>
          <w:color w:val="000000"/>
          <w:lang w:val="en-AU" w:eastAsia="en-US"/>
        </w:rPr>
      </w:pPr>
      <w:r w:rsidRPr="0055131F">
        <w:rPr>
          <w:b/>
          <w:color w:val="000000" w:themeColor="text1"/>
          <w:lang w:val="en-AU" w:eastAsia="en-US"/>
        </w:rPr>
        <w:lastRenderedPageBreak/>
        <w:t>Aim 2: To determine those with severe refractory eosinophilic and allergic asthma if peripheral blood gene expression, immune cell subset analysis, exhaled volatile compounds and induced sputum provides novel information that will identify patients who are more likely to response to omalizumab or mepoli</w:t>
      </w:r>
      <w:bookmarkStart w:id="0" w:name="_GoBack"/>
      <w:bookmarkEnd w:id="0"/>
      <w:r w:rsidRPr="0055131F">
        <w:rPr>
          <w:b/>
          <w:color w:val="000000" w:themeColor="text1"/>
          <w:lang w:val="en-AU" w:eastAsia="en-US"/>
        </w:rPr>
        <w:t>zumab.</w:t>
      </w:r>
    </w:p>
    <w:p w14:paraId="292A6BDC" w14:textId="3BA6F57C" w:rsidR="00B94FA1" w:rsidRPr="00C679EC" w:rsidRDefault="00B94FA1" w:rsidP="00F60A5D">
      <w:pPr>
        <w:pStyle w:val="NormalWeb"/>
        <w:spacing w:before="0" w:beforeAutospacing="0" w:after="200" w:afterAutospacing="0" w:line="360" w:lineRule="auto"/>
        <w:rPr>
          <w:b/>
          <w:lang w:val="en-AU"/>
        </w:rPr>
      </w:pPr>
    </w:p>
    <w:p w14:paraId="6B57D4F8" w14:textId="3E5A70A8" w:rsidR="00BF1F76" w:rsidRPr="00C679EC" w:rsidRDefault="004C7486" w:rsidP="00F60A5D">
      <w:pPr>
        <w:pStyle w:val="NormalWeb"/>
        <w:spacing w:before="0" w:beforeAutospacing="0" w:after="200" w:afterAutospacing="0" w:line="360" w:lineRule="auto"/>
      </w:pPr>
      <w:r w:rsidRPr="00C679EC">
        <w:t>The registration trials</w:t>
      </w:r>
      <w:r w:rsidRPr="00C679EC">
        <w:rPr>
          <w:b/>
        </w:rPr>
        <w:t xml:space="preserve"> </w:t>
      </w:r>
      <w:r w:rsidRPr="00C679EC">
        <w:t>for both Mepolizumab and Omalizumab, identified a clinical phenotype</w:t>
      </w:r>
      <w:r w:rsidR="002A5631" w:rsidRPr="00C679EC">
        <w:t xml:space="preserve">, i.e. dual atopy and persistent eosinophilia </w:t>
      </w:r>
      <w:r w:rsidRPr="00C679EC">
        <w:t xml:space="preserve">that </w:t>
      </w:r>
      <w:r w:rsidR="0047715A">
        <w:t>may</w:t>
      </w:r>
      <w:r w:rsidRPr="00C679EC">
        <w:t xml:space="preserve"> </w:t>
      </w:r>
      <w:r w:rsidR="002A5631" w:rsidRPr="00C679EC">
        <w:t xml:space="preserve">potentially </w:t>
      </w:r>
      <w:r w:rsidRPr="00C679EC">
        <w:t xml:space="preserve">respond to both </w:t>
      </w:r>
      <w:r w:rsidR="00A66FDA" w:rsidRPr="00C679EC">
        <w:t xml:space="preserve">agents. </w:t>
      </w:r>
      <w:r w:rsidRPr="00C679EC">
        <w:t xml:space="preserve">This description however </w:t>
      </w:r>
      <w:r w:rsidR="002A5631" w:rsidRPr="00C679EC">
        <w:t xml:space="preserve">may be a </w:t>
      </w:r>
      <w:r w:rsidRPr="00C679EC">
        <w:t xml:space="preserve">superficial </w:t>
      </w:r>
      <w:r w:rsidR="002A5631" w:rsidRPr="00C679EC">
        <w:t xml:space="preserve">means of </w:t>
      </w:r>
      <w:r w:rsidRPr="00C679EC">
        <w:t>describing th</w:t>
      </w:r>
      <w:r w:rsidR="00C84DB1" w:rsidRPr="00C679EC">
        <w:t>is heterogenous group of</w:t>
      </w:r>
      <w:r w:rsidRPr="00C679EC">
        <w:t xml:space="preserve"> patients. A more detailed analysis of the pathology present, before and after treatment</w:t>
      </w:r>
      <w:r w:rsidR="00C84DB1" w:rsidRPr="00C679EC">
        <w:t>,</w:t>
      </w:r>
      <w:r w:rsidRPr="00C679EC">
        <w:t xml:space="preserve"> would better define whether participants will respond to one agent better than the other and </w:t>
      </w:r>
      <w:r w:rsidR="00C84DB1" w:rsidRPr="00C679EC">
        <w:t xml:space="preserve">may </w:t>
      </w:r>
      <w:r w:rsidRPr="00C679EC">
        <w:t>also provide invaluable data for future clinical interventions.</w:t>
      </w:r>
    </w:p>
    <w:p w14:paraId="41B9BBCE" w14:textId="20037FB8" w:rsidR="0047715A" w:rsidRDefault="00B4373A" w:rsidP="00F60A5D">
      <w:pPr>
        <w:pStyle w:val="NormalWeb"/>
        <w:spacing w:before="0" w:beforeAutospacing="0" w:after="200" w:afterAutospacing="0" w:line="360" w:lineRule="auto"/>
        <w:rPr>
          <w:lang w:val="en-AU"/>
        </w:rPr>
      </w:pPr>
      <w:r>
        <w:rPr>
          <w:u w:val="single"/>
          <w:lang w:val="en-AU"/>
        </w:rPr>
        <w:t>From</w:t>
      </w:r>
      <w:r w:rsidR="00AE623B">
        <w:rPr>
          <w:u w:val="single"/>
          <w:lang w:val="en-AU"/>
        </w:rPr>
        <w:t xml:space="preserve"> two</w:t>
      </w:r>
      <w:r w:rsidR="000F5937" w:rsidRPr="0047715A">
        <w:rPr>
          <w:u w:val="single"/>
          <w:lang w:val="en-AU"/>
        </w:rPr>
        <w:t xml:space="preserve"> subset</w:t>
      </w:r>
      <w:r w:rsidR="00AE623B">
        <w:rPr>
          <w:u w:val="single"/>
          <w:lang w:val="en-AU"/>
        </w:rPr>
        <w:t>s</w:t>
      </w:r>
      <w:r w:rsidR="000F5937" w:rsidRPr="0047715A">
        <w:rPr>
          <w:u w:val="single"/>
          <w:lang w:val="en-AU"/>
        </w:rPr>
        <w:t xml:space="preserve"> of </w:t>
      </w:r>
      <w:r w:rsidR="002731E2" w:rsidRPr="0047715A">
        <w:rPr>
          <w:u w:val="single"/>
          <w:lang w:val="en-AU"/>
        </w:rPr>
        <w:t>participants</w:t>
      </w:r>
      <w:r w:rsidR="000F5937" w:rsidRPr="00C679EC">
        <w:rPr>
          <w:lang w:val="en-AU"/>
        </w:rPr>
        <w:t xml:space="preserve"> we will </w:t>
      </w:r>
      <w:r w:rsidR="00C84DB1" w:rsidRPr="00C679EC">
        <w:rPr>
          <w:lang w:val="en-AU"/>
        </w:rPr>
        <w:t xml:space="preserve">seek to </w:t>
      </w:r>
      <w:r w:rsidR="000F5937" w:rsidRPr="00C679EC">
        <w:rPr>
          <w:lang w:val="en-AU"/>
        </w:rPr>
        <w:t>determine the influence of treatment on immune responses in asthma.</w:t>
      </w:r>
    </w:p>
    <w:p w14:paraId="3697A5C3" w14:textId="6B8C3765" w:rsidR="00C84DB1" w:rsidRPr="00C679EC" w:rsidRDefault="00A66FDA" w:rsidP="00F60A5D">
      <w:pPr>
        <w:pStyle w:val="NormalWeb"/>
        <w:spacing w:before="0" w:beforeAutospacing="0" w:after="200" w:afterAutospacing="0" w:line="360" w:lineRule="auto"/>
        <w:rPr>
          <w:lang w:val="en-AU"/>
        </w:rPr>
      </w:pPr>
      <w:r w:rsidRPr="00C679EC">
        <w:rPr>
          <w:lang w:val="en-AU"/>
        </w:rPr>
        <w:t>Participants will</w:t>
      </w:r>
      <w:r w:rsidR="00C84DB1" w:rsidRPr="00C679EC">
        <w:rPr>
          <w:lang w:val="en-AU"/>
        </w:rPr>
        <w:t xml:space="preserve"> be asked to provide </w:t>
      </w:r>
      <w:r>
        <w:rPr>
          <w:lang w:val="en-AU"/>
        </w:rPr>
        <w:t>consent for the additional</w:t>
      </w:r>
      <w:r w:rsidR="00C84DB1" w:rsidRPr="00C679EC">
        <w:rPr>
          <w:lang w:val="en-AU"/>
        </w:rPr>
        <w:t xml:space="preserve"> blood samples </w:t>
      </w:r>
      <w:r>
        <w:rPr>
          <w:lang w:val="en-AU"/>
        </w:rPr>
        <w:t xml:space="preserve">required </w:t>
      </w:r>
      <w:r w:rsidR="00C84DB1" w:rsidRPr="00C679EC">
        <w:rPr>
          <w:lang w:val="en-AU"/>
        </w:rPr>
        <w:t>for this aspect of the research study</w:t>
      </w:r>
      <w:r w:rsidR="00476E4E">
        <w:rPr>
          <w:lang w:val="en-AU"/>
        </w:rPr>
        <w:t>.</w:t>
      </w:r>
    </w:p>
    <w:p w14:paraId="5FC9F1A9" w14:textId="02B1A068" w:rsidR="000534FB" w:rsidRPr="00C679EC" w:rsidRDefault="00E16844" w:rsidP="00F60A5D">
      <w:pPr>
        <w:pStyle w:val="NormalWeb"/>
        <w:spacing w:before="0" w:beforeAutospacing="0" w:after="200" w:afterAutospacing="0" w:line="360" w:lineRule="auto"/>
        <w:rPr>
          <w:b/>
        </w:rPr>
      </w:pPr>
      <w:r w:rsidRPr="00C679EC">
        <w:rPr>
          <w:b/>
        </w:rPr>
        <w:t>Aim 2a</w:t>
      </w:r>
      <w:r w:rsidR="00476E4E">
        <w:rPr>
          <w:b/>
        </w:rPr>
        <w:t>:</w:t>
      </w:r>
      <w:r w:rsidR="000900E4">
        <w:rPr>
          <w:b/>
        </w:rPr>
        <w:t xml:space="preserve"> Characterisation of</w:t>
      </w:r>
      <w:r w:rsidR="000534FB" w:rsidRPr="00C679EC">
        <w:rPr>
          <w:b/>
        </w:rPr>
        <w:t xml:space="preserve"> peripheral blood molecular signature to predict response to treatment</w:t>
      </w:r>
      <w:r w:rsidR="00476E4E">
        <w:rPr>
          <w:b/>
        </w:rPr>
        <w:t>.</w:t>
      </w:r>
    </w:p>
    <w:p w14:paraId="3D86A0FF" w14:textId="5970216F" w:rsidR="00B4373A" w:rsidRDefault="00E16844" w:rsidP="00F60A5D">
      <w:pPr>
        <w:pStyle w:val="NormalWeb"/>
        <w:spacing w:before="0" w:beforeAutospacing="0" w:after="200" w:afterAutospacing="0" w:line="360" w:lineRule="auto"/>
      </w:pPr>
      <w:r w:rsidRPr="00C679EC">
        <w:t xml:space="preserve">We will collect </w:t>
      </w:r>
      <w:r w:rsidR="008D65E7">
        <w:t>blood samples</w:t>
      </w:r>
      <w:r w:rsidRPr="00C679EC">
        <w:t xml:space="preserve"> </w:t>
      </w:r>
      <w:r w:rsidR="008D65E7">
        <w:t>(</w:t>
      </w:r>
      <w:r w:rsidR="001A11E4">
        <w:t xml:space="preserve">i.e. </w:t>
      </w:r>
      <w:r w:rsidR="003C7078">
        <w:t>3</w:t>
      </w:r>
      <w:r w:rsidR="008D65E7">
        <w:t xml:space="preserve"> x 9ml EDTA tubes &amp; 1 x 2.5 ml </w:t>
      </w:r>
      <w:proofErr w:type="spellStart"/>
      <w:r w:rsidR="008D65E7">
        <w:t>PaxGene</w:t>
      </w:r>
      <w:proofErr w:type="spellEnd"/>
      <w:r w:rsidR="008D65E7">
        <w:t xml:space="preserve"> tube) </w:t>
      </w:r>
      <w:r w:rsidRPr="00C679EC">
        <w:t>for storage and measurement of biomarkers and gene associations using RNA-</w:t>
      </w:r>
      <w:proofErr w:type="spellStart"/>
      <w:r w:rsidRPr="00C679EC">
        <w:t>Seq</w:t>
      </w:r>
      <w:proofErr w:type="spellEnd"/>
      <w:r w:rsidRPr="00C679EC">
        <w:t xml:space="preserve"> to predict response</w:t>
      </w:r>
      <w:r w:rsidR="00917F9F" w:rsidRPr="00C679EC">
        <w:t xml:space="preserve"> from </w:t>
      </w:r>
      <w:r w:rsidR="002D3DBB" w:rsidRPr="00C679EC">
        <w:t>8</w:t>
      </w:r>
      <w:r w:rsidR="00917F9F" w:rsidRPr="00C679EC">
        <w:t xml:space="preserve">0 participants, </w:t>
      </w:r>
      <w:r w:rsidR="002D3DBB" w:rsidRPr="00C679EC">
        <w:t>4</w:t>
      </w:r>
      <w:r w:rsidR="00917F9F" w:rsidRPr="00C679EC">
        <w:t xml:space="preserve">0 assigned to each </w:t>
      </w:r>
      <w:r w:rsidR="00120E7C" w:rsidRPr="00C679EC">
        <w:t xml:space="preserve">treatment </w:t>
      </w:r>
      <w:r w:rsidR="000900E4">
        <w:t>arm.</w:t>
      </w:r>
    </w:p>
    <w:p w14:paraId="6696E610" w14:textId="41477442" w:rsidR="00B4373A" w:rsidRDefault="00B4373A" w:rsidP="00F60A5D">
      <w:pPr>
        <w:pStyle w:val="NormalWeb"/>
        <w:spacing w:before="0" w:beforeAutospacing="0" w:after="200" w:afterAutospacing="0" w:line="360" w:lineRule="auto"/>
      </w:pPr>
      <w:r>
        <w:t>Blood s</w:t>
      </w:r>
      <w:r w:rsidR="00917F9F" w:rsidRPr="00C679EC">
        <w:t>amples will be collected at randomisation</w:t>
      </w:r>
      <w:r>
        <w:t xml:space="preserve"> (V0)</w:t>
      </w:r>
      <w:r w:rsidR="00917F9F" w:rsidRPr="00C679EC">
        <w:t xml:space="preserve"> and </w:t>
      </w:r>
      <w:r w:rsidR="00C84DB1" w:rsidRPr="00C679EC">
        <w:t xml:space="preserve">again </w:t>
      </w:r>
      <w:r w:rsidR="00917F9F" w:rsidRPr="00C679EC">
        <w:t>after 6 months</w:t>
      </w:r>
      <w:r w:rsidR="00C84DB1" w:rsidRPr="00C679EC">
        <w:t xml:space="preserve"> of treatment</w:t>
      </w:r>
      <w:r>
        <w:t xml:space="preserve"> (V2)</w:t>
      </w:r>
      <w:r w:rsidR="00E16844" w:rsidRPr="00C679EC">
        <w:t>.</w:t>
      </w:r>
      <w:r w:rsidR="00917F9F" w:rsidRPr="00C679EC">
        <w:t xml:space="preserve"> In addition, </w:t>
      </w:r>
      <w:r>
        <w:t xml:space="preserve">blood </w:t>
      </w:r>
      <w:r w:rsidR="00917F9F" w:rsidRPr="00C679EC">
        <w:t>samples will be collected from participants who have been deemed treatment failures as described above</w:t>
      </w:r>
      <w:r w:rsidR="00C679EC" w:rsidRPr="00C679EC">
        <w:t>.</w:t>
      </w:r>
    </w:p>
    <w:p w14:paraId="7C268317" w14:textId="49222231" w:rsidR="009D2237" w:rsidRDefault="00E16844" w:rsidP="00F60A5D">
      <w:pPr>
        <w:pStyle w:val="NormalWeb"/>
        <w:spacing w:before="0" w:beforeAutospacing="0" w:after="200" w:afterAutospacing="0" w:line="360" w:lineRule="auto"/>
      </w:pPr>
      <w:r w:rsidRPr="00C679EC">
        <w:t>Samples for RNA-</w:t>
      </w:r>
      <w:proofErr w:type="spellStart"/>
      <w:r w:rsidRPr="00C679EC">
        <w:t>Seq</w:t>
      </w:r>
      <w:proofErr w:type="spellEnd"/>
      <w:r w:rsidRPr="00C679EC">
        <w:t xml:space="preserve"> will be collected in </w:t>
      </w:r>
      <w:proofErr w:type="spellStart"/>
      <w:r w:rsidRPr="00C679EC">
        <w:t>Paxgene</w:t>
      </w:r>
      <w:proofErr w:type="spellEnd"/>
      <w:r w:rsidRPr="00C679EC">
        <w:t xml:space="preserve"> tubes and stored, batched and sent to the central lab (HMRI) for processing. The RNA-</w:t>
      </w:r>
      <w:proofErr w:type="spellStart"/>
      <w:r w:rsidRPr="00C679EC">
        <w:t>Seq</w:t>
      </w:r>
      <w:proofErr w:type="spellEnd"/>
      <w:r w:rsidRPr="00C679EC">
        <w:t xml:space="preserve"> </w:t>
      </w:r>
      <w:r w:rsidR="00C84DB1" w:rsidRPr="00C679EC">
        <w:t xml:space="preserve">will </w:t>
      </w:r>
      <w:r w:rsidR="00B4373A">
        <w:t>be used to perform determine responder gene(s) profiles</w:t>
      </w:r>
      <w:r w:rsidR="009D2237" w:rsidRPr="00C679EC">
        <w:t xml:space="preserve"> in severe asthma </w:t>
      </w:r>
      <w:r w:rsidR="00B4373A">
        <w:t xml:space="preserve">patients </w:t>
      </w:r>
      <w:r w:rsidR="00C84DB1" w:rsidRPr="00C679EC">
        <w:t xml:space="preserve">to be characterised </w:t>
      </w:r>
      <w:r w:rsidR="009D2237" w:rsidRPr="00C679EC">
        <w:t>before and after treatment.</w:t>
      </w:r>
      <w:r w:rsidR="00A05AA7" w:rsidRPr="00C679EC">
        <w:t xml:space="preserve"> This transcriptomic profile will be compared to that of our collaborators in the large U-BIOPRED population that assessed severe asthma at baseline </w:t>
      </w:r>
      <w:r w:rsidR="00A05AA7" w:rsidRPr="00C679EC">
        <w:fldChar w:fldCharType="begin">
          <w:fldData xml:space="preserve">PEVuZE5vdGU+PENpdGU+PEF1dGhvcj5CaWdsZXI8L0F1dGhvcj48WWVhcj4yMDE3PC9ZZWFyPjxS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</w:fldData>
        </w:fldChar>
      </w:r>
      <w:r w:rsidR="00A92EEA" w:rsidRPr="00C679EC">
        <w:instrText xml:space="preserve"> ADDIN EN.CITE </w:instrText>
      </w:r>
      <w:r w:rsidR="00A92EEA" w:rsidRPr="00C679EC">
        <w:fldChar w:fldCharType="begin">
          <w:fldData xml:space="preserve">PEVuZE5vdGU+PENpdGU+PEF1dGhvcj5CaWdsZXI8L0F1dGhvcj48WWVhcj4yMDE3PC9ZZWFyPjxS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</w:fldData>
        </w:fldChar>
      </w:r>
      <w:r w:rsidR="00A92EEA" w:rsidRPr="00C679EC">
        <w:instrText xml:space="preserve"> ADDIN EN.CITE.DATA </w:instrText>
      </w:r>
      <w:r w:rsidR="00A92EEA" w:rsidRPr="00C679EC">
        <w:fldChar w:fldCharType="end"/>
      </w:r>
      <w:r w:rsidR="00A05AA7" w:rsidRPr="00C679EC">
        <w:fldChar w:fldCharType="separate"/>
      </w:r>
      <w:r w:rsidR="00A92EEA" w:rsidRPr="00C679EC">
        <w:rPr>
          <w:noProof/>
          <w:vertAlign w:val="superscript"/>
        </w:rPr>
        <w:t>40</w:t>
      </w:r>
      <w:r w:rsidR="00A05AA7" w:rsidRPr="00C679EC">
        <w:fldChar w:fldCharType="end"/>
      </w:r>
      <w:r w:rsidR="00A05AA7" w:rsidRPr="00C679EC">
        <w:t>.</w:t>
      </w:r>
    </w:p>
    <w:p w14:paraId="0715CF9C" w14:textId="77777777" w:rsidR="003C7078" w:rsidRDefault="003C7078" w:rsidP="003C7078">
      <w:pPr>
        <w:pStyle w:val="NormalWeb"/>
        <w:spacing w:before="0" w:beforeAutospacing="0" w:after="200" w:afterAutospacing="0" w:line="360" w:lineRule="auto"/>
      </w:pPr>
      <w:r w:rsidRPr="00C679EC">
        <w:t>A subgroup of individuals will have systemic and airway immune profiles characterised before and after treatment with Mepolizumab</w:t>
      </w:r>
      <w:r>
        <w:t>.</w:t>
      </w:r>
    </w:p>
    <w:p w14:paraId="6ACA4C04" w14:textId="0C90EF52" w:rsidR="003C7078" w:rsidRDefault="003C7078" w:rsidP="003C7078">
      <w:pPr>
        <w:pStyle w:val="NormalWeb"/>
        <w:spacing w:before="0" w:beforeAutospacing="0" w:after="200" w:afterAutospacing="0" w:line="360" w:lineRule="auto"/>
      </w:pPr>
      <w:r w:rsidRPr="00C679EC">
        <w:lastRenderedPageBreak/>
        <w:t>Forty (</w:t>
      </w:r>
      <w:r>
        <w:t>20</w:t>
      </w:r>
      <w:r w:rsidRPr="00C679EC">
        <w:t>) participants recruited from the</w:t>
      </w:r>
      <w:r>
        <w:t xml:space="preserve"> </w:t>
      </w:r>
      <w:r w:rsidRPr="00C679EC">
        <w:t xml:space="preserve">John Hunter Hospital, Newcastle and Princess Alexandra Hospital, Brisbane will have blood </w:t>
      </w:r>
      <w:r>
        <w:t xml:space="preserve">(1 x 9ml EDTA tubes) </w:t>
      </w:r>
      <w:r w:rsidRPr="00C679EC">
        <w:t>taken for isolation of peripheral blood monocytes (PBMCs) and also be asked to undergo</w:t>
      </w:r>
      <w:r>
        <w:t xml:space="preserve"> </w:t>
      </w:r>
      <w:r w:rsidRPr="00C679EC">
        <w:t>a sputum induction</w:t>
      </w:r>
      <w:r>
        <w:t>.</w:t>
      </w:r>
    </w:p>
    <w:p w14:paraId="6DD32611" w14:textId="77777777" w:rsidR="003C7078" w:rsidRPr="00C679EC" w:rsidRDefault="003C7078" w:rsidP="003C7078">
      <w:pPr>
        <w:pStyle w:val="NormalWeb"/>
        <w:spacing w:before="0" w:beforeAutospacing="0" w:after="200" w:afterAutospacing="0" w:line="360" w:lineRule="auto"/>
        <w:rPr>
          <w:rFonts w:ascii="-webkit-standard" w:hAnsi="-webkit-standard"/>
          <w:color w:val="000000"/>
        </w:rPr>
      </w:pPr>
      <w:r w:rsidRPr="00C679EC">
        <w:t>PBMCs will be characterised by flow cytometry to determine and quantify the presence lymphocyte populations; CD3+ CD4+ T helper (TH-1/2/17), T Regulatory cells; CD3+, CD4+, CD25+, CD8+ T cells, Plasmacytoid dendritic cells (pDCs), NKT cells; CD3+CD56+, NK cells CD3- CD56+, monocyte derived dendritic cells; CD14+, CD11c+ and plasmacytoid dendritic cells; CD3- CD304+. Innate lymphoid 2 cells. T</w:t>
      </w:r>
      <w:r w:rsidRPr="00C679EC">
        <w:rPr>
          <w:rFonts w:ascii="-webkit-standard" w:hAnsi="-webkit-standard"/>
          <w:color w:val="000000"/>
        </w:rPr>
        <w:t>otal ILCs will be identified as CD45+ cells, negative for lineage markers and CD127+; ILC2 are positive for the prostaglandin D2 receptor (CRTH2) or IL-33 receptor (ST2).</w:t>
      </w:r>
    </w:p>
    <w:p w14:paraId="58685AAD" w14:textId="77777777" w:rsidR="003C7078" w:rsidRPr="00C679EC" w:rsidRDefault="003C7078" w:rsidP="003C7078">
      <w:pPr>
        <w:pStyle w:val="ListParagraph"/>
        <w:spacing w:line="360" w:lineRule="auto"/>
        <w:ind w:left="0"/>
        <w:rPr>
          <w:rFonts w:ascii="-webkit-standard" w:hAnsi="-webkit-standard"/>
          <w:color w:val="000000"/>
          <w:lang w:val="en-GB" w:eastAsia="en-GB"/>
        </w:rPr>
      </w:pPr>
    </w:p>
    <w:p w14:paraId="366B8C78" w14:textId="77777777" w:rsidR="003C7078" w:rsidRPr="00C679EC" w:rsidRDefault="003C7078" w:rsidP="003C7078">
      <w:pPr>
        <w:pStyle w:val="NormalWeb"/>
        <w:numPr>
          <w:ilvl w:val="0"/>
          <w:numId w:val="6"/>
        </w:numPr>
        <w:spacing w:before="0" w:beforeAutospacing="0" w:after="200" w:afterAutospacing="0" w:line="360" w:lineRule="auto"/>
        <w:ind w:left="0" w:firstLine="0"/>
        <w:rPr>
          <w:lang w:val="en-AU"/>
        </w:rPr>
      </w:pPr>
      <w:r w:rsidRPr="00C679EC">
        <w:rPr>
          <w:lang w:val="en-AU"/>
        </w:rPr>
        <w:t>A subset of PBMCs will be stimulated to assess immune response to important asthma triggers. PBMCs will be cultured with Influenza, Rhinovirus, House dust mite extract and LPS. Responses will be determined in regard to release of; IFN-</w:t>
      </w:r>
      <w:r w:rsidRPr="00C679EC">
        <w:rPr>
          <w:lang w:val="en-AU"/>
        </w:rPr>
        <w:sym w:font="Symbol" w:char="F061"/>
      </w:r>
      <w:r w:rsidRPr="00C679EC">
        <w:rPr>
          <w:lang w:val="en-AU"/>
        </w:rPr>
        <w:t>, IFN-</w:t>
      </w:r>
      <w:r w:rsidRPr="00C679EC">
        <w:rPr>
          <w:lang w:val="en-AU"/>
        </w:rPr>
        <w:sym w:font="Symbol" w:char="F067"/>
      </w:r>
      <w:r w:rsidRPr="00C679EC">
        <w:rPr>
          <w:lang w:val="en-AU"/>
        </w:rPr>
        <w:t>, IL-1</w:t>
      </w:r>
      <w:r w:rsidRPr="00C679EC">
        <w:rPr>
          <w:lang w:val="en-AU"/>
        </w:rPr>
        <w:sym w:font="Symbol" w:char="F062"/>
      </w:r>
      <w:r w:rsidRPr="00C679EC">
        <w:rPr>
          <w:lang w:val="en-AU"/>
        </w:rPr>
        <w:t>, IL-6, IL-12, IL-10, IL-5, IL-4, IL-13. Responses will be assessed at 24hrs and after 7 days, by ELISA or flow cytometry bead array</w:t>
      </w:r>
      <w:r>
        <w:rPr>
          <w:lang w:val="en-AU"/>
        </w:rPr>
        <w:t>.</w:t>
      </w:r>
    </w:p>
    <w:p w14:paraId="56F8A777" w14:textId="77777777" w:rsidR="003C7078" w:rsidRPr="00C679EC" w:rsidRDefault="003C7078" w:rsidP="003C7078">
      <w:pPr>
        <w:pStyle w:val="NormalWeb"/>
        <w:numPr>
          <w:ilvl w:val="0"/>
          <w:numId w:val="6"/>
        </w:numPr>
        <w:spacing w:before="0" w:beforeAutospacing="0" w:after="200" w:afterAutospacing="0" w:line="360" w:lineRule="auto"/>
        <w:ind w:left="0" w:firstLine="0"/>
        <w:rPr>
          <w:lang w:val="en-AU"/>
        </w:rPr>
      </w:pPr>
      <w:r w:rsidRPr="00C679EC">
        <w:rPr>
          <w:lang w:val="en-AU"/>
        </w:rPr>
        <w:t>Induced sputum will be collected</w:t>
      </w:r>
      <w:r>
        <w:rPr>
          <w:lang w:val="en-AU"/>
        </w:rPr>
        <w:t xml:space="preserve"> </w:t>
      </w:r>
      <w:r w:rsidRPr="00C679EC">
        <w:rPr>
          <w:lang w:val="en-AU"/>
        </w:rPr>
        <w:t xml:space="preserve">and processed. Cell count and differential performed on selected mucus plugs. Cell count will </w:t>
      </w:r>
      <w:r>
        <w:rPr>
          <w:lang w:val="en-AU"/>
        </w:rPr>
        <w:t>be determined</w:t>
      </w:r>
      <w:r w:rsidRPr="00C679EC">
        <w:rPr>
          <w:lang w:val="en-AU"/>
        </w:rPr>
        <w:t xml:space="preserve"> using microscopy </w:t>
      </w:r>
      <w:r>
        <w:rPr>
          <w:lang w:val="en-AU"/>
        </w:rPr>
        <w:t>followed</w:t>
      </w:r>
      <w:r w:rsidRPr="00C679EC">
        <w:rPr>
          <w:lang w:val="en-AU"/>
        </w:rPr>
        <w:t xml:space="preserve"> by flow cytometry to </w:t>
      </w:r>
      <w:r>
        <w:rPr>
          <w:lang w:val="en-AU"/>
        </w:rPr>
        <w:t>quantify</w:t>
      </w:r>
      <w:r w:rsidRPr="00C679EC">
        <w:rPr>
          <w:lang w:val="en-AU"/>
        </w:rPr>
        <w:t xml:space="preserve"> monocyte and lymphocyte populations.</w:t>
      </w:r>
    </w:p>
    <w:p w14:paraId="14832B03" w14:textId="77777777" w:rsidR="003C7078" w:rsidRPr="00C679EC" w:rsidRDefault="003C7078" w:rsidP="00F60A5D">
      <w:pPr>
        <w:pStyle w:val="NormalWeb"/>
        <w:spacing w:before="0" w:beforeAutospacing="0" w:after="200" w:afterAutospacing="0" w:line="360" w:lineRule="auto"/>
      </w:pPr>
    </w:p>
    <w:p w14:paraId="1EC57958" w14:textId="2D5D4581" w:rsidR="000534FB" w:rsidRPr="00C679EC" w:rsidRDefault="000900E4" w:rsidP="00F60A5D">
      <w:pPr>
        <w:pStyle w:val="NormalWeb"/>
        <w:spacing w:before="0" w:beforeAutospacing="0" w:after="200" w:afterAutospacing="0" w:line="360" w:lineRule="auto"/>
        <w:rPr>
          <w:b/>
        </w:rPr>
      </w:pPr>
      <w:r>
        <w:rPr>
          <w:b/>
        </w:rPr>
        <w:t>Aim 2b:</w:t>
      </w:r>
      <w:r w:rsidR="000534FB" w:rsidRPr="00C679EC">
        <w:rPr>
          <w:b/>
        </w:rPr>
        <w:t xml:space="preserve"> Characterisation of exhaled molecular signature using an “electronic nose” to</w:t>
      </w:r>
      <w:r>
        <w:rPr>
          <w:b/>
        </w:rPr>
        <w:t xml:space="preserve"> predict response to treatment.</w:t>
      </w:r>
    </w:p>
    <w:p w14:paraId="034C386B" w14:textId="68F0B419" w:rsidR="0047715A" w:rsidRDefault="000534FB" w:rsidP="00F60A5D">
      <w:pPr>
        <w:spacing w:line="360" w:lineRule="auto"/>
        <w:rPr>
          <w:color w:val="000000" w:themeColor="text1"/>
          <w:shd w:val="clear" w:color="auto" w:fill="FFFFFF"/>
        </w:rPr>
      </w:pPr>
      <w:r w:rsidRPr="00C679EC">
        <w:rPr>
          <w:color w:val="000000" w:themeColor="text1"/>
          <w:shd w:val="clear" w:color="auto" w:fill="FFFFFF"/>
        </w:rPr>
        <w:t xml:space="preserve">The </w:t>
      </w:r>
      <w:r w:rsidR="00EC6324" w:rsidRPr="00C679EC">
        <w:rPr>
          <w:color w:val="000000" w:themeColor="text1"/>
          <w:shd w:val="clear" w:color="auto" w:fill="FFFFFF"/>
        </w:rPr>
        <w:t>“</w:t>
      </w:r>
      <w:proofErr w:type="spellStart"/>
      <w:r w:rsidRPr="00C679EC">
        <w:rPr>
          <w:color w:val="000000" w:themeColor="text1"/>
          <w:shd w:val="clear" w:color="auto" w:fill="FFFFFF"/>
        </w:rPr>
        <w:t>SpiroNose</w:t>
      </w:r>
      <w:proofErr w:type="spellEnd"/>
      <w:r w:rsidR="00EC6324" w:rsidRPr="00C679EC">
        <w:rPr>
          <w:color w:val="000000" w:themeColor="text1"/>
          <w:shd w:val="clear" w:color="auto" w:fill="FFFFFF"/>
        </w:rPr>
        <w:t>”</w:t>
      </w:r>
      <w:r w:rsidRPr="00C679EC">
        <w:rPr>
          <w:color w:val="000000" w:themeColor="text1"/>
          <w:shd w:val="clear" w:color="auto" w:fill="FFFFFF"/>
        </w:rPr>
        <w:t xml:space="preserve"> is an electronic nose especially designed for medical purposes that can be used as add-on to routine lung function testing</w:t>
      </w:r>
      <w:r w:rsidR="00EC6324" w:rsidRPr="00C679EC">
        <w:rPr>
          <w:color w:val="000000" w:themeColor="text1"/>
          <w:shd w:val="clear" w:color="auto" w:fill="FFFFFF"/>
        </w:rPr>
        <w:fldChar w:fldCharType="begin">
          <w:fldData xml:space="preserve">PEVuZE5vdGU+PENpdGU+PEF1dGhvcj5kZSBWcmllczwvQXV0aG9yPjxZZWFyPjIwMTU8L1llYXI+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</w:fldData>
        </w:fldChar>
      </w:r>
      <w:r w:rsidR="00A92EEA" w:rsidRPr="00C679EC">
        <w:rPr>
          <w:color w:val="000000" w:themeColor="text1"/>
          <w:shd w:val="clear" w:color="auto" w:fill="FFFFFF"/>
        </w:rPr>
        <w:instrText xml:space="preserve"> ADDIN EN.CITE </w:instrText>
      </w:r>
      <w:r w:rsidR="00A92EEA" w:rsidRPr="00C679EC">
        <w:rPr>
          <w:color w:val="000000" w:themeColor="text1"/>
          <w:shd w:val="clear" w:color="auto" w:fill="FFFFFF"/>
        </w:rPr>
        <w:fldChar w:fldCharType="begin">
          <w:fldData xml:space="preserve">PEVuZE5vdGU+PENpdGU+PEF1dGhvcj5kZSBWcmllczwvQXV0aG9yPjxZZWFyPjIwMTU8L1llYXI+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</w:fldData>
        </w:fldChar>
      </w:r>
      <w:r w:rsidR="00A92EEA" w:rsidRPr="00C679EC">
        <w:rPr>
          <w:color w:val="000000" w:themeColor="text1"/>
          <w:shd w:val="clear" w:color="auto" w:fill="FFFFFF"/>
        </w:rPr>
        <w:instrText xml:space="preserve"> ADDIN EN.CITE.DATA </w:instrText>
      </w:r>
      <w:r w:rsidR="00A92EEA" w:rsidRPr="00C679EC">
        <w:rPr>
          <w:color w:val="000000" w:themeColor="text1"/>
          <w:shd w:val="clear" w:color="auto" w:fill="FFFFFF"/>
        </w:rPr>
      </w:r>
      <w:r w:rsidR="00A92EEA" w:rsidRPr="00C679EC">
        <w:rPr>
          <w:color w:val="000000" w:themeColor="text1"/>
          <w:shd w:val="clear" w:color="auto" w:fill="FFFFFF"/>
        </w:rPr>
        <w:fldChar w:fldCharType="end"/>
      </w:r>
      <w:r w:rsidR="00EC6324" w:rsidRPr="00C679EC">
        <w:rPr>
          <w:color w:val="000000" w:themeColor="text1"/>
          <w:shd w:val="clear" w:color="auto" w:fill="FFFFFF"/>
        </w:rPr>
      </w:r>
      <w:r w:rsidR="00EC6324" w:rsidRPr="00C679EC">
        <w:rPr>
          <w:color w:val="000000" w:themeColor="text1"/>
          <w:shd w:val="clear" w:color="auto" w:fill="FFFFFF"/>
        </w:rPr>
        <w:fldChar w:fldCharType="separate"/>
      </w:r>
      <w:r w:rsidR="00A92EEA" w:rsidRPr="00C679EC">
        <w:rPr>
          <w:noProof/>
          <w:color w:val="000000" w:themeColor="text1"/>
          <w:shd w:val="clear" w:color="auto" w:fill="FFFFFF"/>
          <w:vertAlign w:val="superscript"/>
        </w:rPr>
        <w:t>41</w:t>
      </w:r>
      <w:r w:rsidR="00EC6324" w:rsidRPr="00C679EC">
        <w:rPr>
          <w:color w:val="000000" w:themeColor="text1"/>
          <w:shd w:val="clear" w:color="auto" w:fill="FFFFFF"/>
        </w:rPr>
        <w:fldChar w:fldCharType="end"/>
      </w:r>
      <w:r w:rsidRPr="00C679EC">
        <w:rPr>
          <w:color w:val="000000" w:themeColor="text1"/>
          <w:shd w:val="clear" w:color="auto" w:fill="FFFFFF"/>
        </w:rPr>
        <w:t xml:space="preserve">. </w:t>
      </w:r>
      <w:r w:rsidR="00366435" w:rsidRPr="00C679EC">
        <w:rPr>
          <w:color w:val="000000" w:themeColor="text1"/>
          <w:shd w:val="clear" w:color="auto" w:fill="FFFFFF"/>
        </w:rPr>
        <w:t>This technology will be supplied through our collaboration with AI-</w:t>
      </w:r>
      <w:proofErr w:type="spellStart"/>
      <w:r w:rsidR="00366435" w:rsidRPr="00C679EC">
        <w:rPr>
          <w:color w:val="000000" w:themeColor="text1"/>
          <w:shd w:val="clear" w:color="auto" w:fill="FFFFFF"/>
        </w:rPr>
        <w:t>Sterk</w:t>
      </w:r>
      <w:proofErr w:type="spellEnd"/>
      <w:r w:rsidR="00366435" w:rsidRPr="00C679EC">
        <w:rPr>
          <w:color w:val="000000" w:themeColor="text1"/>
          <w:shd w:val="clear" w:color="auto" w:fill="FFFFFF"/>
        </w:rPr>
        <w:t>. The “</w:t>
      </w:r>
      <w:proofErr w:type="spellStart"/>
      <w:r w:rsidR="00366435" w:rsidRPr="00C679EC">
        <w:rPr>
          <w:color w:val="000000" w:themeColor="text1"/>
          <w:shd w:val="clear" w:color="auto" w:fill="FFFFFF"/>
        </w:rPr>
        <w:t>SpiroNose</w:t>
      </w:r>
      <w:proofErr w:type="spellEnd"/>
      <w:r w:rsidR="00366435" w:rsidRPr="00C679EC">
        <w:rPr>
          <w:color w:val="000000" w:themeColor="text1"/>
          <w:shd w:val="clear" w:color="auto" w:fill="FFFFFF"/>
        </w:rPr>
        <w:t xml:space="preserve">” </w:t>
      </w:r>
      <w:r w:rsidRPr="00C679EC">
        <w:rPr>
          <w:color w:val="000000" w:themeColor="text1"/>
          <w:shd w:val="clear" w:color="auto" w:fill="FFFFFF"/>
        </w:rPr>
        <w:t xml:space="preserve">incorporates e-nose assessment in routine daily practice. The </w:t>
      </w:r>
      <w:proofErr w:type="spellStart"/>
      <w:r w:rsidRPr="00C679EC">
        <w:rPr>
          <w:color w:val="000000" w:themeColor="text1"/>
          <w:shd w:val="clear" w:color="auto" w:fill="FFFFFF"/>
        </w:rPr>
        <w:t>SpiroNose</w:t>
      </w:r>
      <w:proofErr w:type="spellEnd"/>
      <w:r w:rsidRPr="00C679EC">
        <w:rPr>
          <w:color w:val="000000" w:themeColor="text1"/>
          <w:shd w:val="clear" w:color="auto" w:fill="FFFFFF"/>
        </w:rPr>
        <w:t xml:space="preserve"> consists of 8 separate sensor arrays, each comprising 4 metal oxide semiconductor sensors. Four of the sensor arrays are used as reference arrays to detect the ambient </w:t>
      </w:r>
      <w:r w:rsidR="00C679EC" w:rsidRPr="00C679EC">
        <w:rPr>
          <w:color w:val="000000" w:themeColor="text1"/>
          <w:shd w:val="clear" w:color="auto" w:fill="FFFFFF"/>
        </w:rPr>
        <w:t>volatile organic compounds (</w:t>
      </w:r>
      <w:r w:rsidRPr="00C679EC">
        <w:rPr>
          <w:color w:val="000000" w:themeColor="text1"/>
          <w:shd w:val="clear" w:color="auto" w:fill="FFFFFF"/>
        </w:rPr>
        <w:t>VOC</w:t>
      </w:r>
      <w:r w:rsidR="0047715A">
        <w:rPr>
          <w:color w:val="000000" w:themeColor="text1"/>
          <w:shd w:val="clear" w:color="auto" w:fill="FFFFFF"/>
        </w:rPr>
        <w:t>s)</w:t>
      </w:r>
      <w:r w:rsidRPr="00C679EC">
        <w:rPr>
          <w:color w:val="000000" w:themeColor="text1"/>
          <w:shd w:val="clear" w:color="auto" w:fill="FFFFFF"/>
        </w:rPr>
        <w:t xml:space="preserve"> and 4 sensor arrays are used to monitor the </w:t>
      </w:r>
      <w:r w:rsidR="00C679EC" w:rsidRPr="00C679EC">
        <w:rPr>
          <w:color w:val="000000" w:themeColor="text1"/>
          <w:shd w:val="clear" w:color="auto" w:fill="FFFFFF"/>
        </w:rPr>
        <w:t>VOCs</w:t>
      </w:r>
      <w:r w:rsidRPr="00C679EC">
        <w:rPr>
          <w:color w:val="000000" w:themeColor="text1"/>
          <w:shd w:val="clear" w:color="auto" w:fill="FFFFFF"/>
        </w:rPr>
        <w:t xml:space="preserve"> in exhaled breath.</w:t>
      </w:r>
    </w:p>
    <w:p w14:paraId="5E239AAD" w14:textId="77777777" w:rsidR="0047715A" w:rsidRDefault="0047715A" w:rsidP="00F60A5D">
      <w:pPr>
        <w:spacing w:line="360" w:lineRule="auto"/>
        <w:rPr>
          <w:color w:val="000000" w:themeColor="text1"/>
          <w:shd w:val="clear" w:color="auto" w:fill="FFFFFF"/>
        </w:rPr>
      </w:pPr>
    </w:p>
    <w:p w14:paraId="1BF360BA" w14:textId="6020E78D" w:rsidR="0047715A" w:rsidRDefault="003C7078" w:rsidP="00F60A5D">
      <w:pPr>
        <w:spacing w:line="360" w:lineRule="auto"/>
        <w:rPr>
          <w:color w:val="000000" w:themeColor="text1"/>
          <w:shd w:val="clear" w:color="auto" w:fill="FFFFFF"/>
        </w:rPr>
      </w:pPr>
      <w:r>
        <w:rPr>
          <w:color w:val="000000" w:themeColor="text1"/>
          <w:shd w:val="clear" w:color="auto" w:fill="FFFFFF"/>
        </w:rPr>
        <w:t>Deidentified d</w:t>
      </w:r>
      <w:r w:rsidR="00E96FAB" w:rsidRPr="00C679EC">
        <w:rPr>
          <w:color w:val="000000" w:themeColor="text1"/>
          <w:shd w:val="clear" w:color="auto" w:fill="FFFFFF"/>
        </w:rPr>
        <w:t>ata (changes in electrical voltage) are transmitted</w:t>
      </w:r>
      <w:r w:rsidR="0047715A">
        <w:rPr>
          <w:color w:val="000000" w:themeColor="text1"/>
          <w:shd w:val="clear" w:color="auto" w:fill="FFFFFF"/>
        </w:rPr>
        <w:t xml:space="preserve"> in real-time</w:t>
      </w:r>
      <w:r w:rsidR="00E96FAB" w:rsidRPr="00C679EC">
        <w:rPr>
          <w:color w:val="000000" w:themeColor="text1"/>
          <w:shd w:val="clear" w:color="auto" w:fill="FFFFFF"/>
        </w:rPr>
        <w:t xml:space="preserve"> and stored </w:t>
      </w:r>
      <w:r w:rsidR="0047715A">
        <w:rPr>
          <w:color w:val="000000" w:themeColor="text1"/>
          <w:shd w:val="clear" w:color="auto" w:fill="FFFFFF"/>
        </w:rPr>
        <w:t>in the</w:t>
      </w:r>
      <w:r w:rsidR="00E96FAB" w:rsidRPr="00C679EC">
        <w:rPr>
          <w:color w:val="000000" w:themeColor="text1"/>
          <w:shd w:val="clear" w:color="auto" w:fill="FFFFFF"/>
        </w:rPr>
        <w:t xml:space="preserve"> online server of “</w:t>
      </w:r>
      <w:proofErr w:type="spellStart"/>
      <w:r w:rsidR="00E96FAB" w:rsidRPr="00C679EC">
        <w:rPr>
          <w:color w:val="000000" w:themeColor="text1"/>
          <w:shd w:val="clear" w:color="auto" w:fill="FFFFFF"/>
        </w:rPr>
        <w:t>BreathCloud</w:t>
      </w:r>
      <w:proofErr w:type="spellEnd"/>
      <w:r w:rsidR="00E96FAB" w:rsidRPr="00C679EC">
        <w:rPr>
          <w:color w:val="000000" w:themeColor="text1"/>
          <w:shd w:val="clear" w:color="auto" w:fill="FFFFFF"/>
        </w:rPr>
        <w:t xml:space="preserve">”. </w:t>
      </w:r>
      <w:r w:rsidR="00EC6324" w:rsidRPr="00C679EC">
        <w:rPr>
          <w:color w:val="000000" w:themeColor="text1"/>
          <w:shd w:val="clear" w:color="auto" w:fill="FFFFFF"/>
        </w:rPr>
        <w:t>“</w:t>
      </w:r>
      <w:proofErr w:type="spellStart"/>
      <w:r w:rsidR="006D4961" w:rsidRPr="00C679EC">
        <w:rPr>
          <w:color w:val="000000" w:themeColor="text1"/>
          <w:shd w:val="clear" w:color="auto" w:fill="FFFFFF"/>
        </w:rPr>
        <w:t>BreathCloud</w:t>
      </w:r>
      <w:proofErr w:type="spellEnd"/>
      <w:r w:rsidR="00EC6324" w:rsidRPr="00C679EC">
        <w:rPr>
          <w:color w:val="000000" w:themeColor="text1"/>
          <w:shd w:val="clear" w:color="auto" w:fill="FFFFFF"/>
        </w:rPr>
        <w:t>”</w:t>
      </w:r>
      <w:r w:rsidR="006D4961" w:rsidRPr="00C679EC">
        <w:rPr>
          <w:color w:val="000000" w:themeColor="text1"/>
          <w:shd w:val="clear" w:color="auto" w:fill="FFFFFF"/>
        </w:rPr>
        <w:t xml:space="preserve"> is </w:t>
      </w:r>
      <w:r w:rsidR="0047715A">
        <w:rPr>
          <w:color w:val="000000" w:themeColor="text1"/>
          <w:shd w:val="clear" w:color="auto" w:fill="FFFFFF"/>
        </w:rPr>
        <w:t>a</w:t>
      </w:r>
      <w:r w:rsidR="006D4961" w:rsidRPr="00C679EC">
        <w:rPr>
          <w:color w:val="000000" w:themeColor="text1"/>
          <w:shd w:val="clear" w:color="auto" w:fill="FFFFFF"/>
        </w:rPr>
        <w:t xml:space="preserve"> reference database of exhaled biomarker profiles </w:t>
      </w:r>
      <w:r w:rsidR="006D4961" w:rsidRPr="00C679EC">
        <w:rPr>
          <w:color w:val="000000" w:themeColor="text1"/>
          <w:shd w:val="clear" w:color="auto" w:fill="FFFFFF"/>
        </w:rPr>
        <w:lastRenderedPageBreak/>
        <w:t>linked to a computer programme by a corresponding application to enable point-of-care personalized medicine</w:t>
      </w:r>
      <w:r w:rsidR="000900E4">
        <w:rPr>
          <w:color w:val="000000" w:themeColor="text1"/>
          <w:shd w:val="clear" w:color="auto" w:fill="FFFFFF"/>
        </w:rPr>
        <w:t>.</w:t>
      </w:r>
    </w:p>
    <w:p w14:paraId="41014919" w14:textId="77777777" w:rsidR="0047715A" w:rsidRDefault="0047715A" w:rsidP="00F60A5D">
      <w:pPr>
        <w:spacing w:line="360" w:lineRule="auto"/>
        <w:rPr>
          <w:color w:val="000000" w:themeColor="text1"/>
          <w:shd w:val="clear" w:color="auto" w:fill="FFFFFF"/>
        </w:rPr>
      </w:pPr>
    </w:p>
    <w:p w14:paraId="7FC823F9" w14:textId="0BB2D3BD" w:rsidR="00B4373A" w:rsidRDefault="006D4961" w:rsidP="00F60A5D">
      <w:pPr>
        <w:spacing w:line="360" w:lineRule="auto"/>
        <w:rPr>
          <w:rStyle w:val="apple-converted-space"/>
          <w:color w:val="000000" w:themeColor="text1"/>
          <w:shd w:val="clear" w:color="auto" w:fill="FFFFFF"/>
        </w:rPr>
      </w:pPr>
      <w:r w:rsidRPr="00C679EC">
        <w:rPr>
          <w:color w:val="000000" w:themeColor="text1"/>
          <w:shd w:val="clear" w:color="auto" w:fill="FFFFFF"/>
        </w:rPr>
        <w:t>This database provides immediate diagnostic answers for the individual patient. For each patient</w:t>
      </w:r>
      <w:r w:rsidR="00C84DB1" w:rsidRPr="00C679EC">
        <w:rPr>
          <w:color w:val="000000" w:themeColor="text1"/>
          <w:shd w:val="clear" w:color="auto" w:fill="FFFFFF"/>
        </w:rPr>
        <w:t>,</w:t>
      </w:r>
      <w:r w:rsidRPr="00C679EC">
        <w:rPr>
          <w:color w:val="000000" w:themeColor="text1"/>
          <w:shd w:val="clear" w:color="auto" w:fill="FFFFFF"/>
        </w:rPr>
        <w:t xml:space="preserve"> </w:t>
      </w:r>
      <w:proofErr w:type="spellStart"/>
      <w:r w:rsidRPr="00C679EC">
        <w:rPr>
          <w:color w:val="000000" w:themeColor="text1"/>
          <w:shd w:val="clear" w:color="auto" w:fill="FFFFFF"/>
        </w:rPr>
        <w:t>BreathCloud</w:t>
      </w:r>
      <w:proofErr w:type="spellEnd"/>
      <w:r w:rsidRPr="00C679EC">
        <w:rPr>
          <w:color w:val="000000" w:themeColor="text1"/>
          <w:shd w:val="clear" w:color="auto" w:fill="FFFFFF"/>
        </w:rPr>
        <w:t xml:space="preserve"> automatically select</w:t>
      </w:r>
      <w:r w:rsidR="00C84DB1" w:rsidRPr="00C679EC">
        <w:rPr>
          <w:color w:val="000000" w:themeColor="text1"/>
          <w:shd w:val="clear" w:color="auto" w:fill="FFFFFF"/>
        </w:rPr>
        <w:t>s</w:t>
      </w:r>
      <w:r w:rsidRPr="00C679EC">
        <w:rPr>
          <w:color w:val="000000" w:themeColor="text1"/>
          <w:shd w:val="clear" w:color="auto" w:fill="FFFFFF"/>
        </w:rPr>
        <w:t xml:space="preserve"> the most optimal </w:t>
      </w:r>
      <w:commentRangeStart w:id="1"/>
      <w:commentRangeStart w:id="2"/>
      <w:r w:rsidRPr="00C679EC">
        <w:rPr>
          <w:color w:val="000000" w:themeColor="text1"/>
          <w:shd w:val="clear" w:color="auto" w:fill="FFFFFF"/>
        </w:rPr>
        <w:t>model</w:t>
      </w:r>
      <w:commentRangeEnd w:id="1"/>
      <w:commentRangeEnd w:id="2"/>
      <w:r w:rsidR="003C7078">
        <w:rPr>
          <w:rStyle w:val="CommentReference"/>
          <w:lang w:val="en-AU" w:eastAsia="en-AU"/>
        </w:rPr>
        <w:commentReference w:id="1"/>
      </w:r>
      <w:r w:rsidR="00B4373A">
        <w:rPr>
          <w:rStyle w:val="CommentReference"/>
          <w:lang w:val="en-AU" w:eastAsia="en-AU"/>
        </w:rPr>
        <w:commentReference w:id="2"/>
      </w:r>
      <w:r w:rsidRPr="00C679EC">
        <w:rPr>
          <w:color w:val="000000" w:themeColor="text1"/>
          <w:shd w:val="clear" w:color="auto" w:fill="FFFFFF"/>
        </w:rPr>
        <w:t>, based on patient characteristics and differential diagnosis, in order to create a final report.</w:t>
      </w:r>
    </w:p>
    <w:p w14:paraId="24C98CDB" w14:textId="77777777" w:rsidR="00B4373A" w:rsidRDefault="00B4373A" w:rsidP="00F60A5D">
      <w:pPr>
        <w:spacing w:line="360" w:lineRule="auto"/>
        <w:rPr>
          <w:rStyle w:val="apple-converted-space"/>
          <w:color w:val="000000" w:themeColor="text1"/>
          <w:shd w:val="clear" w:color="auto" w:fill="FFFFFF"/>
        </w:rPr>
      </w:pPr>
    </w:p>
    <w:p w14:paraId="51290C0C" w14:textId="6B14BFA7" w:rsidR="000534FB" w:rsidRPr="00C679EC" w:rsidRDefault="00EC6324" w:rsidP="00F60A5D">
      <w:pPr>
        <w:spacing w:line="360" w:lineRule="auto"/>
        <w:rPr>
          <w:rStyle w:val="apple-converted-space"/>
          <w:color w:val="000000" w:themeColor="text1"/>
          <w:shd w:val="clear" w:color="auto" w:fill="FFFFFF"/>
        </w:rPr>
      </w:pPr>
      <w:r w:rsidRPr="00C679EC">
        <w:rPr>
          <w:rStyle w:val="apple-converted-space"/>
          <w:color w:val="000000" w:themeColor="text1"/>
          <w:shd w:val="clear" w:color="auto" w:fill="FFFFFF"/>
        </w:rPr>
        <w:t>The “</w:t>
      </w:r>
      <w:proofErr w:type="spellStart"/>
      <w:r w:rsidRPr="00C679EC">
        <w:rPr>
          <w:rStyle w:val="apple-converted-space"/>
          <w:color w:val="000000" w:themeColor="text1"/>
          <w:shd w:val="clear" w:color="auto" w:fill="FFFFFF"/>
        </w:rPr>
        <w:t>SpiroNose</w:t>
      </w:r>
      <w:proofErr w:type="spellEnd"/>
      <w:r w:rsidRPr="00C679EC">
        <w:rPr>
          <w:rStyle w:val="apple-converted-space"/>
          <w:color w:val="000000" w:themeColor="text1"/>
          <w:shd w:val="clear" w:color="auto" w:fill="FFFFFF"/>
        </w:rPr>
        <w:t xml:space="preserve">” will be performed </w:t>
      </w:r>
      <w:r w:rsidR="00B4373A">
        <w:rPr>
          <w:rStyle w:val="apple-converted-space"/>
          <w:color w:val="000000" w:themeColor="text1"/>
          <w:shd w:val="clear" w:color="auto" w:fill="FFFFFF"/>
        </w:rPr>
        <w:t>on</w:t>
      </w:r>
      <w:r w:rsidRPr="00C679EC">
        <w:rPr>
          <w:rStyle w:val="apple-converted-space"/>
          <w:color w:val="000000" w:themeColor="text1"/>
          <w:shd w:val="clear" w:color="auto" w:fill="FFFFFF"/>
        </w:rPr>
        <w:t xml:space="preserve"> </w:t>
      </w:r>
      <w:r w:rsidR="00B4373A">
        <w:rPr>
          <w:rStyle w:val="apple-converted-space"/>
          <w:color w:val="000000" w:themeColor="text1"/>
          <w:shd w:val="clear" w:color="auto" w:fill="FFFFFF"/>
        </w:rPr>
        <w:t>those</w:t>
      </w:r>
      <w:r w:rsidRPr="00C679EC">
        <w:rPr>
          <w:rStyle w:val="apple-converted-space"/>
          <w:color w:val="000000" w:themeColor="text1"/>
          <w:shd w:val="clear" w:color="auto" w:fill="FFFFFF"/>
        </w:rPr>
        <w:t xml:space="preserve"> participants </w:t>
      </w:r>
      <w:r w:rsidR="00AE623B">
        <w:rPr>
          <w:rStyle w:val="apple-converted-space"/>
          <w:color w:val="000000" w:themeColor="text1"/>
          <w:shd w:val="clear" w:color="auto" w:fill="FFFFFF"/>
        </w:rPr>
        <w:t xml:space="preserve">(n=80) </w:t>
      </w:r>
      <w:r w:rsidR="00C84DB1" w:rsidRPr="00C679EC">
        <w:rPr>
          <w:rStyle w:val="apple-converted-space"/>
          <w:color w:val="000000" w:themeColor="text1"/>
          <w:shd w:val="clear" w:color="auto" w:fill="FFFFFF"/>
        </w:rPr>
        <w:t xml:space="preserve">who </w:t>
      </w:r>
      <w:r w:rsidR="00B1710E">
        <w:rPr>
          <w:rStyle w:val="apple-converted-space"/>
          <w:color w:val="000000" w:themeColor="text1"/>
          <w:shd w:val="clear" w:color="auto" w:fill="FFFFFF"/>
        </w:rPr>
        <w:t>consent</w:t>
      </w:r>
      <w:r w:rsidR="00C84DB1" w:rsidRPr="00C679EC">
        <w:rPr>
          <w:rStyle w:val="apple-converted-space"/>
          <w:color w:val="000000" w:themeColor="text1"/>
          <w:shd w:val="clear" w:color="auto" w:fill="FFFFFF"/>
        </w:rPr>
        <w:t xml:space="preserve"> to </w:t>
      </w:r>
      <w:r w:rsidR="00B1710E" w:rsidRPr="00C679EC">
        <w:rPr>
          <w:rStyle w:val="apple-converted-space"/>
          <w:color w:val="000000" w:themeColor="text1"/>
          <w:shd w:val="clear" w:color="auto" w:fill="FFFFFF"/>
        </w:rPr>
        <w:t>participate in</w:t>
      </w:r>
      <w:r w:rsidRPr="00C679EC">
        <w:rPr>
          <w:rStyle w:val="apple-converted-space"/>
          <w:color w:val="000000" w:themeColor="text1"/>
          <w:shd w:val="clear" w:color="auto" w:fill="FFFFFF"/>
        </w:rPr>
        <w:t xml:space="preserve"> Aim 2a. This will provide the unique opportunity to combine data </w:t>
      </w:r>
      <w:r w:rsidR="00C84DB1" w:rsidRPr="00C679EC">
        <w:rPr>
          <w:rStyle w:val="apple-converted-space"/>
          <w:color w:val="000000" w:themeColor="text1"/>
          <w:shd w:val="clear" w:color="auto" w:fill="FFFFFF"/>
        </w:rPr>
        <w:t xml:space="preserve">from </w:t>
      </w:r>
      <w:r w:rsidRPr="00C679EC">
        <w:rPr>
          <w:rStyle w:val="apple-converted-space"/>
          <w:color w:val="000000" w:themeColor="text1"/>
          <w:shd w:val="clear" w:color="auto" w:fill="FFFFFF"/>
        </w:rPr>
        <w:t>clinical characterisation</w:t>
      </w:r>
      <w:r w:rsidR="00C84DB1" w:rsidRPr="00C679EC">
        <w:rPr>
          <w:rStyle w:val="apple-converted-space"/>
          <w:color w:val="000000" w:themeColor="text1"/>
          <w:shd w:val="clear" w:color="auto" w:fill="FFFFFF"/>
        </w:rPr>
        <w:t xml:space="preserve"> and a</w:t>
      </w:r>
      <w:r w:rsidRPr="00C679EC">
        <w:rPr>
          <w:rStyle w:val="apple-converted-space"/>
          <w:color w:val="000000" w:themeColor="text1"/>
          <w:shd w:val="clear" w:color="auto" w:fill="FFFFFF"/>
        </w:rPr>
        <w:t xml:space="preserve"> systemic molecular sign</w:t>
      </w:r>
      <w:r w:rsidR="00B4373A">
        <w:rPr>
          <w:rStyle w:val="apple-converted-space"/>
          <w:color w:val="000000" w:themeColor="text1"/>
          <w:shd w:val="clear" w:color="auto" w:fill="FFFFFF"/>
        </w:rPr>
        <w:t>ature of disease and relate these data</w:t>
      </w:r>
      <w:r w:rsidRPr="00C679EC">
        <w:rPr>
          <w:rStyle w:val="apple-converted-space"/>
          <w:color w:val="000000" w:themeColor="text1"/>
          <w:shd w:val="clear" w:color="auto" w:fill="FFFFFF"/>
        </w:rPr>
        <w:t xml:space="preserve"> directly to treatment </w:t>
      </w:r>
      <w:r w:rsidR="00E23643" w:rsidRPr="00C679EC">
        <w:rPr>
          <w:rStyle w:val="apple-converted-space"/>
          <w:color w:val="000000" w:themeColor="text1"/>
          <w:shd w:val="clear" w:color="auto" w:fill="FFFFFF"/>
        </w:rPr>
        <w:t>efficacy</w:t>
      </w:r>
      <w:r w:rsidR="000900E4">
        <w:rPr>
          <w:rStyle w:val="apple-converted-space"/>
          <w:color w:val="000000" w:themeColor="text1"/>
          <w:shd w:val="clear" w:color="auto" w:fill="FFFFFF"/>
        </w:rPr>
        <w:t>.</w:t>
      </w:r>
    </w:p>
    <w:p w14:paraId="08E52E8B" w14:textId="77777777" w:rsidR="00AE623B" w:rsidRDefault="00AE623B" w:rsidP="00F60A5D">
      <w:pPr>
        <w:pStyle w:val="NormalWeb"/>
        <w:spacing w:before="0" w:beforeAutospacing="0" w:after="200" w:afterAutospacing="0" w:line="360" w:lineRule="auto"/>
        <w:rPr>
          <w:b/>
          <w:lang w:val="en-AU"/>
        </w:rPr>
      </w:pPr>
    </w:p>
    <w:p w14:paraId="334D2CC9" w14:textId="1C72F999" w:rsidR="00B40803" w:rsidRPr="00B40803" w:rsidRDefault="00B40803" w:rsidP="00F60A5D">
      <w:pPr>
        <w:pStyle w:val="NormalWeb"/>
        <w:spacing w:before="0" w:beforeAutospacing="0" w:after="200" w:afterAutospacing="0" w:line="360" w:lineRule="auto"/>
        <w:rPr>
          <w:b/>
          <w:lang w:val="en-AU"/>
        </w:rPr>
      </w:pPr>
      <w:r w:rsidRPr="00B40803">
        <w:rPr>
          <w:b/>
          <w:lang w:val="en-AU"/>
        </w:rPr>
        <w:t>FINAL OUTCOME</w:t>
      </w:r>
    </w:p>
    <w:p w14:paraId="0BDF7D38" w14:textId="069D2811" w:rsidR="00AE623B" w:rsidRDefault="00033736" w:rsidP="00F60A5D">
      <w:pPr>
        <w:pStyle w:val="NormalWeb"/>
        <w:spacing w:before="0" w:beforeAutospacing="0" w:after="200" w:afterAutospacing="0" w:line="360" w:lineRule="auto"/>
        <w:rPr>
          <w:lang w:val="en-AU"/>
        </w:rPr>
      </w:pPr>
      <w:r w:rsidRPr="00C679EC">
        <w:rPr>
          <w:lang w:val="en-AU"/>
        </w:rPr>
        <w:t xml:space="preserve">At the conclusion of </w:t>
      </w:r>
      <w:r w:rsidR="00E23643" w:rsidRPr="00C679EC">
        <w:rPr>
          <w:lang w:val="en-AU"/>
        </w:rPr>
        <w:t>this study</w:t>
      </w:r>
      <w:r w:rsidRPr="00C679EC">
        <w:rPr>
          <w:lang w:val="en-AU"/>
        </w:rPr>
        <w:t xml:space="preserve"> the information gained </w:t>
      </w:r>
      <w:r w:rsidR="00B40803">
        <w:rPr>
          <w:lang w:val="en-AU"/>
        </w:rPr>
        <w:t>may provide the opportunity to</w:t>
      </w:r>
      <w:r w:rsidRPr="00C679EC">
        <w:rPr>
          <w:lang w:val="en-AU"/>
        </w:rPr>
        <w:t xml:space="preserve"> determine a precise clinical profile that </w:t>
      </w:r>
      <w:r w:rsidR="00E85DA5" w:rsidRPr="00C679EC">
        <w:rPr>
          <w:lang w:val="en-AU"/>
        </w:rPr>
        <w:t xml:space="preserve">can be immediately applied </w:t>
      </w:r>
      <w:r w:rsidR="00E23643" w:rsidRPr="00C679EC">
        <w:rPr>
          <w:lang w:val="en-AU"/>
        </w:rPr>
        <w:t xml:space="preserve">in </w:t>
      </w:r>
      <w:r w:rsidR="00E85DA5" w:rsidRPr="00C679EC">
        <w:rPr>
          <w:lang w:val="en-AU"/>
        </w:rPr>
        <w:t>real world severe asthma clinic</w:t>
      </w:r>
      <w:r w:rsidR="00B40803">
        <w:rPr>
          <w:lang w:val="en-AU"/>
        </w:rPr>
        <w:t>s</w:t>
      </w:r>
      <w:r w:rsidR="00E85DA5" w:rsidRPr="00C679EC">
        <w:rPr>
          <w:lang w:val="en-AU"/>
        </w:rPr>
        <w:t>. It</w:t>
      </w:r>
      <w:r w:rsidR="00E23643" w:rsidRPr="00C679EC">
        <w:rPr>
          <w:lang w:val="en-AU"/>
        </w:rPr>
        <w:t xml:space="preserve"> is hoped that these data</w:t>
      </w:r>
      <w:r w:rsidR="00E85DA5" w:rsidRPr="00C679EC">
        <w:rPr>
          <w:lang w:val="en-AU"/>
        </w:rPr>
        <w:t xml:space="preserve"> </w:t>
      </w:r>
      <w:r w:rsidRPr="00C679EC">
        <w:rPr>
          <w:lang w:val="en-AU"/>
        </w:rPr>
        <w:t xml:space="preserve">will </w:t>
      </w:r>
      <w:r w:rsidR="00E23643" w:rsidRPr="00C679EC">
        <w:rPr>
          <w:lang w:val="en-AU"/>
        </w:rPr>
        <w:t xml:space="preserve">enable an </w:t>
      </w:r>
      <w:r w:rsidRPr="00C679EC">
        <w:rPr>
          <w:lang w:val="en-AU"/>
        </w:rPr>
        <w:t>accurate predict</w:t>
      </w:r>
      <w:r w:rsidR="00E23643" w:rsidRPr="00C679EC">
        <w:rPr>
          <w:lang w:val="en-AU"/>
        </w:rPr>
        <w:t>or of</w:t>
      </w:r>
      <w:r w:rsidRPr="00C679EC">
        <w:rPr>
          <w:lang w:val="en-AU"/>
        </w:rPr>
        <w:t xml:space="preserve"> success for treatment with both Omalizumab and Mepolizumab </w:t>
      </w:r>
      <w:r w:rsidR="00E85DA5" w:rsidRPr="00C679EC">
        <w:rPr>
          <w:lang w:val="en-AU"/>
        </w:rPr>
        <w:t xml:space="preserve">in </w:t>
      </w:r>
      <w:r w:rsidR="00E23643" w:rsidRPr="00C679EC">
        <w:rPr>
          <w:lang w:val="en-AU"/>
        </w:rPr>
        <w:t xml:space="preserve">people </w:t>
      </w:r>
      <w:r w:rsidR="00E85DA5" w:rsidRPr="00C679EC">
        <w:rPr>
          <w:lang w:val="en-AU"/>
        </w:rPr>
        <w:t xml:space="preserve">with severe allergic/eosinophilic asthma. </w:t>
      </w:r>
      <w:r w:rsidR="00E23643" w:rsidRPr="00C679EC">
        <w:rPr>
          <w:lang w:val="en-AU"/>
        </w:rPr>
        <w:t xml:space="preserve">If this outcome </w:t>
      </w:r>
      <w:r w:rsidR="00AE623B">
        <w:rPr>
          <w:lang w:val="en-AU"/>
        </w:rPr>
        <w:t xml:space="preserve">is </w:t>
      </w:r>
      <w:r w:rsidR="00B1710E">
        <w:rPr>
          <w:lang w:val="en-AU"/>
        </w:rPr>
        <w:t xml:space="preserve">demonstrated </w:t>
      </w:r>
      <w:r w:rsidR="00B1710E" w:rsidRPr="00C679EC">
        <w:rPr>
          <w:lang w:val="en-AU"/>
        </w:rPr>
        <w:t>it</w:t>
      </w:r>
      <w:r w:rsidR="00E23643" w:rsidRPr="00C679EC">
        <w:rPr>
          <w:lang w:val="en-AU"/>
        </w:rPr>
        <w:t xml:space="preserve"> </w:t>
      </w:r>
      <w:r w:rsidR="00E85DA5" w:rsidRPr="00C679EC">
        <w:rPr>
          <w:lang w:val="en-AU"/>
        </w:rPr>
        <w:t xml:space="preserve">will be a </w:t>
      </w:r>
      <w:r w:rsidR="00E23643" w:rsidRPr="00C679EC">
        <w:rPr>
          <w:lang w:val="en-AU"/>
        </w:rPr>
        <w:t xml:space="preserve">significant </w:t>
      </w:r>
      <w:r w:rsidR="00E85DA5" w:rsidRPr="00C679EC">
        <w:rPr>
          <w:lang w:val="en-AU"/>
        </w:rPr>
        <w:t xml:space="preserve">improvement on the present situation where imprecision </w:t>
      </w:r>
      <w:r w:rsidR="00E23643" w:rsidRPr="00C679EC">
        <w:rPr>
          <w:lang w:val="en-AU"/>
        </w:rPr>
        <w:t xml:space="preserve">may </w:t>
      </w:r>
      <w:r w:rsidR="00E85DA5" w:rsidRPr="00C679EC">
        <w:rPr>
          <w:lang w:val="en-AU"/>
        </w:rPr>
        <w:t xml:space="preserve">lead to suboptimal </w:t>
      </w:r>
      <w:r w:rsidR="00E23643" w:rsidRPr="00C679EC">
        <w:rPr>
          <w:lang w:val="en-AU"/>
        </w:rPr>
        <w:t>selection of</w:t>
      </w:r>
      <w:r w:rsidR="000900E4">
        <w:rPr>
          <w:lang w:val="en-AU"/>
        </w:rPr>
        <w:t xml:space="preserve"> treatment.</w:t>
      </w:r>
    </w:p>
    <w:p w14:paraId="12A20FEB" w14:textId="3CE26A02" w:rsidR="00F7358A" w:rsidRPr="00C679EC" w:rsidRDefault="00F7358A" w:rsidP="00F60A5D">
      <w:pPr>
        <w:spacing w:line="360" w:lineRule="auto"/>
        <w:rPr>
          <w:lang w:eastAsia="en-US"/>
        </w:rPr>
      </w:pPr>
      <w:r w:rsidRPr="00C679EC">
        <w:rPr>
          <w:lang w:eastAsia="en-US"/>
        </w:rPr>
        <w:br w:type="page"/>
      </w:r>
    </w:p>
    <w:p w14:paraId="5509B47A" w14:textId="77777777" w:rsidR="004479DC" w:rsidRPr="00C679EC" w:rsidRDefault="004479DC" w:rsidP="00F60A5D">
      <w:pPr>
        <w:spacing w:line="360" w:lineRule="auto"/>
        <w:rPr>
          <w:lang w:eastAsia="en-US"/>
        </w:rPr>
      </w:pPr>
    </w:p>
    <w:p w14:paraId="6E4953CE" w14:textId="6937487F" w:rsidR="004479DC" w:rsidRPr="00C679EC" w:rsidRDefault="00AE623B" w:rsidP="00F60A5D">
      <w:pPr>
        <w:pStyle w:val="Heading1"/>
        <w:spacing w:before="0" w:after="0" w:line="360" w:lineRule="auto"/>
        <w:rPr>
          <w:b w:val="0"/>
          <w:sz w:val="24"/>
          <w:szCs w:val="24"/>
        </w:rPr>
      </w:pPr>
      <w:r w:rsidRPr="00C679EC">
        <w:rPr>
          <w:sz w:val="24"/>
          <w:szCs w:val="24"/>
        </w:rPr>
        <w:t xml:space="preserve">REFERENCES </w:t>
      </w:r>
    </w:p>
    <w:p w14:paraId="0E2107D7" w14:textId="77777777" w:rsidR="004479DC" w:rsidRPr="00C679EC" w:rsidRDefault="004479DC" w:rsidP="00F60A5D">
      <w:pPr>
        <w:spacing w:line="360" w:lineRule="auto"/>
        <w:rPr>
          <w:lang w:eastAsia="en-US"/>
        </w:rPr>
      </w:pPr>
    </w:p>
    <w:p w14:paraId="3589449F" w14:textId="77777777" w:rsidR="00F80CC4" w:rsidRPr="00C679EC" w:rsidRDefault="00F80CC4" w:rsidP="00F60A5D">
      <w:pPr>
        <w:spacing w:line="360" w:lineRule="auto"/>
        <w:rPr>
          <w:lang w:eastAsia="en-US"/>
        </w:rPr>
      </w:pPr>
    </w:p>
    <w:p w14:paraId="4B971D84" w14:textId="77777777" w:rsidR="00C679EC" w:rsidRPr="00C679EC" w:rsidRDefault="00F80CC4" w:rsidP="00F60A5D">
      <w:pPr>
        <w:pStyle w:val="EndNoteBibliography"/>
        <w:spacing w:line="360" w:lineRule="auto"/>
        <w:rPr>
          <w:noProof/>
        </w:rPr>
      </w:pPr>
      <w:r w:rsidRPr="00C679EC">
        <w:rPr>
          <w:lang w:eastAsia="en-US"/>
        </w:rPr>
        <w:fldChar w:fldCharType="begin"/>
      </w:r>
      <w:r w:rsidRPr="00C679EC">
        <w:rPr>
          <w:lang w:eastAsia="en-US"/>
        </w:rPr>
        <w:instrText xml:space="preserve"> ADDIN EN.REFLIST </w:instrText>
      </w:r>
      <w:r w:rsidRPr="00C679EC">
        <w:rPr>
          <w:lang w:eastAsia="en-US"/>
        </w:rPr>
        <w:fldChar w:fldCharType="separate"/>
      </w:r>
      <w:r w:rsidR="00C679EC" w:rsidRPr="00C679EC">
        <w:rPr>
          <w:noProof/>
        </w:rPr>
        <w:t>1.</w:t>
      </w:r>
      <w:r w:rsidR="00C679EC" w:rsidRPr="00C679EC">
        <w:rPr>
          <w:noProof/>
        </w:rPr>
        <w:tab/>
        <w:t>Chung KF, Wenzel SE, Brozek JL, et al. International ERS/ATS guidelines on definition, evaluation and treatment of severe asthma. Eur Respir J 2014;43:343-73.</w:t>
      </w:r>
    </w:p>
    <w:p w14:paraId="1828B182" w14:textId="77777777" w:rsidR="00C679EC" w:rsidRPr="00C679EC" w:rsidRDefault="00C679EC" w:rsidP="00F60A5D">
      <w:pPr>
        <w:pStyle w:val="EndNoteBibliography"/>
        <w:spacing w:line="360" w:lineRule="auto"/>
        <w:rPr>
          <w:noProof/>
        </w:rPr>
      </w:pPr>
      <w:r w:rsidRPr="00C679EC">
        <w:rPr>
          <w:noProof/>
        </w:rPr>
        <w:t>2.</w:t>
      </w:r>
      <w:r w:rsidRPr="00C679EC">
        <w:rPr>
          <w:noProof/>
        </w:rPr>
        <w:tab/>
        <w:t>Kerkhof M, Tran TN, Soriano JB, et al. Healthcare resource use and costs of severe, uncontrolled eosinophilic asthma in the UK general population. Thorax 2017.</w:t>
      </w:r>
    </w:p>
    <w:p w14:paraId="51C4B21A" w14:textId="77777777" w:rsidR="00C679EC" w:rsidRPr="00C679EC" w:rsidRDefault="00C679EC" w:rsidP="00F60A5D">
      <w:pPr>
        <w:pStyle w:val="EndNoteBibliography"/>
        <w:spacing w:line="360" w:lineRule="auto"/>
        <w:rPr>
          <w:noProof/>
        </w:rPr>
      </w:pPr>
      <w:r w:rsidRPr="00C679EC">
        <w:rPr>
          <w:noProof/>
        </w:rPr>
        <w:t>3.</w:t>
      </w:r>
      <w:r w:rsidRPr="00C679EC">
        <w:rPr>
          <w:noProof/>
        </w:rPr>
        <w:tab/>
        <w:t>Foster JM, McDonald VM, Guo M, Reddel HK. "I have lost in every facet of my life": the hidden burden of severe asthma. Eur Respir J 2017;50.</w:t>
      </w:r>
    </w:p>
    <w:p w14:paraId="44F71790" w14:textId="77777777" w:rsidR="00C679EC" w:rsidRPr="00C679EC" w:rsidRDefault="00C679EC" w:rsidP="00F60A5D">
      <w:pPr>
        <w:pStyle w:val="EndNoteBibliography"/>
        <w:spacing w:line="360" w:lineRule="auto"/>
        <w:rPr>
          <w:noProof/>
        </w:rPr>
      </w:pPr>
      <w:r w:rsidRPr="00C679EC">
        <w:rPr>
          <w:noProof/>
        </w:rPr>
        <w:t>4.</w:t>
      </w:r>
      <w:r w:rsidRPr="00C679EC">
        <w:rPr>
          <w:noProof/>
        </w:rPr>
        <w:tab/>
        <w:t>Wenzel SE. Asthma phenotypes: the evolution from clinical to molecular approaches. Nat Med 2012;18:716-25.</w:t>
      </w:r>
    </w:p>
    <w:p w14:paraId="4F829C37" w14:textId="77777777" w:rsidR="00C679EC" w:rsidRPr="00C679EC" w:rsidRDefault="00C679EC" w:rsidP="00F60A5D">
      <w:pPr>
        <w:pStyle w:val="EndNoteBibliography"/>
        <w:spacing w:line="360" w:lineRule="auto"/>
        <w:rPr>
          <w:noProof/>
        </w:rPr>
      </w:pPr>
      <w:r w:rsidRPr="00C679EC">
        <w:rPr>
          <w:noProof/>
        </w:rPr>
        <w:t>5.</w:t>
      </w:r>
      <w:r w:rsidRPr="00C679EC">
        <w:rPr>
          <w:noProof/>
        </w:rPr>
        <w:tab/>
        <w:t>McDonald VM, Maltby S, Reddel HK, et al. Severe asthma: Current management, targeted therapies and future directions-A roundtable report. Respirology 2017;22:53-60.</w:t>
      </w:r>
    </w:p>
    <w:p w14:paraId="4C3F5DAC" w14:textId="77777777" w:rsidR="00C679EC" w:rsidRPr="00C679EC" w:rsidRDefault="00C679EC" w:rsidP="00F60A5D">
      <w:pPr>
        <w:pStyle w:val="EndNoteBibliography"/>
        <w:spacing w:line="360" w:lineRule="auto"/>
        <w:rPr>
          <w:noProof/>
        </w:rPr>
      </w:pPr>
      <w:r w:rsidRPr="00C679EC">
        <w:rPr>
          <w:noProof/>
        </w:rPr>
        <w:t>6.</w:t>
      </w:r>
      <w:r w:rsidRPr="00C679EC">
        <w:rPr>
          <w:noProof/>
        </w:rPr>
        <w:tab/>
        <w:t>Israel E, Panettieri RA, Jr. Anti-IgE or Anti-IL5: That Is the Question. J Allergy Clin Immunol Pract 2017.</w:t>
      </w:r>
    </w:p>
    <w:p w14:paraId="3DFC734C" w14:textId="77777777" w:rsidR="00C679EC" w:rsidRPr="00C679EC" w:rsidRDefault="00C679EC" w:rsidP="00F60A5D">
      <w:pPr>
        <w:pStyle w:val="EndNoteBibliography"/>
        <w:spacing w:line="360" w:lineRule="auto"/>
        <w:rPr>
          <w:noProof/>
        </w:rPr>
      </w:pPr>
      <w:r w:rsidRPr="00C679EC">
        <w:rPr>
          <w:noProof/>
        </w:rPr>
        <w:t>7.</w:t>
      </w:r>
      <w:r w:rsidRPr="00C679EC">
        <w:rPr>
          <w:noProof/>
        </w:rPr>
        <w:tab/>
        <w:t>Chung KF, Bel EH, Wenzel SE. Difficult-to-Treat Severe Asthma. European Respiratory Society Monograph 2011;15:51.</w:t>
      </w:r>
    </w:p>
    <w:p w14:paraId="0F12B92E" w14:textId="77777777" w:rsidR="00C679EC" w:rsidRPr="00C679EC" w:rsidRDefault="00C679EC" w:rsidP="00F60A5D">
      <w:pPr>
        <w:pStyle w:val="EndNoteBibliography"/>
        <w:spacing w:line="360" w:lineRule="auto"/>
        <w:rPr>
          <w:noProof/>
        </w:rPr>
      </w:pPr>
      <w:r w:rsidRPr="00C679EC">
        <w:rPr>
          <w:noProof/>
        </w:rPr>
        <w:t>8.</w:t>
      </w:r>
      <w:r w:rsidRPr="00C679EC">
        <w:rPr>
          <w:noProof/>
        </w:rPr>
        <w:tab/>
        <w:t>Shaw DE, Sousa AR, Fowler SJ, et al. Clinical and inflammatory characteristics of the European U-BIOPRED adult severe asthma cohort. Eur Respir J 2015;46:1308-21.</w:t>
      </w:r>
    </w:p>
    <w:p w14:paraId="79A56D9A" w14:textId="77777777" w:rsidR="00C679EC" w:rsidRPr="00C679EC" w:rsidRDefault="00C679EC" w:rsidP="00F60A5D">
      <w:pPr>
        <w:pStyle w:val="EndNoteBibliography"/>
        <w:spacing w:line="360" w:lineRule="auto"/>
        <w:rPr>
          <w:noProof/>
        </w:rPr>
      </w:pPr>
      <w:r w:rsidRPr="00C679EC">
        <w:rPr>
          <w:noProof/>
        </w:rPr>
        <w:t>9.</w:t>
      </w:r>
      <w:r w:rsidRPr="00C679EC">
        <w:rPr>
          <w:noProof/>
        </w:rPr>
        <w:tab/>
        <w:t>Sadatsafavi M, Lynd L, Marra C, et al. Direct health care costs associated with asthma in British Columbia. Can Respir J 2010;17:74-80.</w:t>
      </w:r>
    </w:p>
    <w:p w14:paraId="45E6A5FD" w14:textId="77777777" w:rsidR="00C679EC" w:rsidRPr="00C679EC" w:rsidRDefault="00C679EC" w:rsidP="00F60A5D">
      <w:pPr>
        <w:pStyle w:val="EndNoteBibliography"/>
        <w:spacing w:line="360" w:lineRule="auto"/>
        <w:rPr>
          <w:noProof/>
        </w:rPr>
      </w:pPr>
      <w:r w:rsidRPr="00C679EC">
        <w:rPr>
          <w:noProof/>
        </w:rPr>
        <w:t>10.</w:t>
      </w:r>
      <w:r w:rsidRPr="00C679EC">
        <w:rPr>
          <w:noProof/>
        </w:rPr>
        <w:tab/>
        <w:t>Moore WC BE, Curran-Everett D, et al. . Characterization of the severe asthma phenotype by the National Heart, Lung, and Blood Institute’s Severe Asthma Research Program. journal of allergy and clinical immunology 2007;119.</w:t>
      </w:r>
    </w:p>
    <w:p w14:paraId="5527E746" w14:textId="77777777" w:rsidR="00C679EC" w:rsidRPr="00C679EC" w:rsidRDefault="00C679EC" w:rsidP="00F60A5D">
      <w:pPr>
        <w:pStyle w:val="EndNoteBibliography"/>
        <w:spacing w:line="360" w:lineRule="auto"/>
        <w:rPr>
          <w:noProof/>
        </w:rPr>
      </w:pPr>
      <w:r w:rsidRPr="00C679EC">
        <w:rPr>
          <w:noProof/>
        </w:rPr>
        <w:t>11.</w:t>
      </w:r>
      <w:r w:rsidRPr="00C679EC">
        <w:rPr>
          <w:noProof/>
        </w:rPr>
        <w:tab/>
        <w:t>Moore WC MD, Wenzel Se, et al. Identification of Asthma Phenotypes Using Cluster Analysis in the Severe Asthma Research Program. American Journal of Respiratory Critical Care Medicine 2010;181.</w:t>
      </w:r>
    </w:p>
    <w:p w14:paraId="3A774735" w14:textId="77777777" w:rsidR="00C679EC" w:rsidRPr="00C679EC" w:rsidRDefault="00C679EC" w:rsidP="00F60A5D">
      <w:pPr>
        <w:pStyle w:val="EndNoteBibliography"/>
        <w:spacing w:line="360" w:lineRule="auto"/>
        <w:rPr>
          <w:noProof/>
        </w:rPr>
      </w:pPr>
      <w:r w:rsidRPr="00C679EC">
        <w:rPr>
          <w:noProof/>
        </w:rPr>
        <w:t>12.</w:t>
      </w:r>
      <w:r w:rsidRPr="00C679EC">
        <w:rPr>
          <w:noProof/>
        </w:rPr>
        <w:tab/>
        <w:t>Hastie AT MW, Meyers DA, et al. . Analyses of asthma severity phenotypes and inflammatory proteins in subjects stratified by sputum granulocytes. Journal of allergy and clinical immunology 2010;125.</w:t>
      </w:r>
    </w:p>
    <w:p w14:paraId="05ECC674" w14:textId="77777777" w:rsidR="00C679EC" w:rsidRPr="00C679EC" w:rsidRDefault="00C679EC" w:rsidP="00F60A5D">
      <w:pPr>
        <w:pStyle w:val="EndNoteBibliography"/>
        <w:spacing w:line="360" w:lineRule="auto"/>
        <w:rPr>
          <w:noProof/>
        </w:rPr>
      </w:pPr>
      <w:r w:rsidRPr="00C679EC">
        <w:rPr>
          <w:noProof/>
        </w:rPr>
        <w:t>13.</w:t>
      </w:r>
      <w:r w:rsidRPr="00C679EC">
        <w:rPr>
          <w:noProof/>
        </w:rPr>
        <w:tab/>
        <w:t>Moore WC, Meyers DA, Wenzel SE, et al. Identification of Asthma Phenotypes Using Cluster Analysis in the Severe Asthma Research Program. Am J Respir Crit Care Med 2010;181:315-23.</w:t>
      </w:r>
    </w:p>
    <w:p w14:paraId="1DE07812" w14:textId="77777777" w:rsidR="00C679EC" w:rsidRPr="00C679EC" w:rsidRDefault="00C679EC" w:rsidP="00F60A5D">
      <w:pPr>
        <w:pStyle w:val="EndNoteBibliography"/>
        <w:spacing w:line="360" w:lineRule="auto"/>
        <w:rPr>
          <w:noProof/>
        </w:rPr>
      </w:pPr>
      <w:r w:rsidRPr="00C679EC">
        <w:rPr>
          <w:noProof/>
        </w:rPr>
        <w:lastRenderedPageBreak/>
        <w:t>14.</w:t>
      </w:r>
      <w:r w:rsidRPr="00C679EC">
        <w:rPr>
          <w:noProof/>
        </w:rPr>
        <w:tab/>
        <w:t>Abonia JP, Putnam PE. Mepolizumab in eosinophilic disorders. Expert review of clinical immunology 2011;7:411-7.</w:t>
      </w:r>
    </w:p>
    <w:p w14:paraId="24B5024D" w14:textId="77777777" w:rsidR="00C679EC" w:rsidRPr="00C679EC" w:rsidRDefault="00C679EC" w:rsidP="00F60A5D">
      <w:pPr>
        <w:pStyle w:val="EndNoteBibliography"/>
        <w:spacing w:line="360" w:lineRule="auto"/>
        <w:rPr>
          <w:noProof/>
        </w:rPr>
      </w:pPr>
      <w:r w:rsidRPr="00C679EC">
        <w:rPr>
          <w:noProof/>
        </w:rPr>
        <w:t>15.</w:t>
      </w:r>
      <w:r w:rsidRPr="00C679EC">
        <w:rPr>
          <w:noProof/>
        </w:rPr>
        <w:tab/>
        <w:t>Flood-Page P, Swenson C, Faiferman I, et al. A Study to Evaluate Safety and Efficacy of Mepolizumab in Patients with Moderate Persistent Asthma. Am J Respir Crit Care Med 2007;176:1062-71.</w:t>
      </w:r>
    </w:p>
    <w:p w14:paraId="44875B6B" w14:textId="77777777" w:rsidR="00C679EC" w:rsidRPr="00C679EC" w:rsidRDefault="00C679EC" w:rsidP="00F60A5D">
      <w:pPr>
        <w:pStyle w:val="EndNoteBibliography"/>
        <w:spacing w:line="360" w:lineRule="auto"/>
        <w:rPr>
          <w:noProof/>
        </w:rPr>
      </w:pPr>
      <w:r w:rsidRPr="00C679EC">
        <w:rPr>
          <w:noProof/>
        </w:rPr>
        <w:t>16.</w:t>
      </w:r>
      <w:r w:rsidRPr="00C679EC">
        <w:rPr>
          <w:noProof/>
        </w:rPr>
        <w:tab/>
        <w:t>Nair P, Pizzichini MMM, Kjarsgaard M, et al. Mepolizumab for Prednisone-Dependent Asthma with Sputum Eosinophilia. N Engl J Med 2009;360:985-93.</w:t>
      </w:r>
    </w:p>
    <w:p w14:paraId="5ED2EE5C" w14:textId="77777777" w:rsidR="00C679EC" w:rsidRPr="00C679EC" w:rsidRDefault="00C679EC" w:rsidP="00F60A5D">
      <w:pPr>
        <w:pStyle w:val="EndNoteBibliography"/>
        <w:spacing w:line="360" w:lineRule="auto"/>
        <w:rPr>
          <w:noProof/>
        </w:rPr>
      </w:pPr>
      <w:r w:rsidRPr="00C679EC">
        <w:rPr>
          <w:noProof/>
        </w:rPr>
        <w:t>17.</w:t>
      </w:r>
      <w:r w:rsidRPr="00C679EC">
        <w:rPr>
          <w:noProof/>
        </w:rPr>
        <w:tab/>
        <w:t>Pavord ID, Korn S, Howarth P, et al. Mepolizumab for severe eosinophilic asthma (DREAM): a multicentre, double-blind, placebo-controlled trial. Lancet 2012;380:651-9.</w:t>
      </w:r>
    </w:p>
    <w:p w14:paraId="6B859CFA" w14:textId="77777777" w:rsidR="00C679EC" w:rsidRPr="00C679EC" w:rsidRDefault="00C679EC" w:rsidP="00F60A5D">
      <w:pPr>
        <w:pStyle w:val="EndNoteBibliography"/>
        <w:spacing w:line="360" w:lineRule="auto"/>
        <w:rPr>
          <w:noProof/>
        </w:rPr>
      </w:pPr>
      <w:r w:rsidRPr="00C679EC">
        <w:rPr>
          <w:noProof/>
        </w:rPr>
        <w:t>18.</w:t>
      </w:r>
      <w:r w:rsidRPr="00C679EC">
        <w:rPr>
          <w:noProof/>
        </w:rPr>
        <w:tab/>
        <w:t>Normansell R, Walker S, Milan SJ, Walters EH, Nair P. Omalizumab for asthma in adults and children. Cochrane Database Syst Rev 2014:CD003559.</w:t>
      </w:r>
    </w:p>
    <w:p w14:paraId="6A96F796" w14:textId="77777777" w:rsidR="00C679EC" w:rsidRPr="00C679EC" w:rsidRDefault="00C679EC" w:rsidP="00F60A5D">
      <w:pPr>
        <w:pStyle w:val="EndNoteBibliography"/>
        <w:spacing w:line="360" w:lineRule="auto"/>
        <w:rPr>
          <w:noProof/>
        </w:rPr>
      </w:pPr>
      <w:r w:rsidRPr="00C679EC">
        <w:rPr>
          <w:noProof/>
        </w:rPr>
        <w:t>19.</w:t>
      </w:r>
      <w:r w:rsidRPr="00C679EC">
        <w:rPr>
          <w:noProof/>
        </w:rPr>
        <w:tab/>
        <w:t>Hanania NA, Wenzel S, Rosen K, et al. Exploring the effects of omalizumab in allergic asthma: an analysis of biomarkers in the EXTRA study. Am J Respir Crit Care Med 2013;187:804-11.</w:t>
      </w:r>
    </w:p>
    <w:p w14:paraId="0DC9B942" w14:textId="77777777" w:rsidR="00C679EC" w:rsidRPr="00C679EC" w:rsidRDefault="00C679EC" w:rsidP="00F60A5D">
      <w:pPr>
        <w:pStyle w:val="EndNoteBibliography"/>
        <w:spacing w:line="360" w:lineRule="auto"/>
        <w:rPr>
          <w:noProof/>
        </w:rPr>
      </w:pPr>
      <w:r w:rsidRPr="00C679EC">
        <w:rPr>
          <w:noProof/>
        </w:rPr>
        <w:t>20.</w:t>
      </w:r>
      <w:r w:rsidRPr="00C679EC">
        <w:rPr>
          <w:noProof/>
        </w:rPr>
        <w:tab/>
        <w:t>Garcia G, Magnan A, Chiron R, et al. A proof-of-concept, randomized, controlled trial of omalizumab in patients with severe, difficult-to-control, nonatopic asthma. Chest 2013;144:411-9.</w:t>
      </w:r>
    </w:p>
    <w:p w14:paraId="23926307" w14:textId="77777777" w:rsidR="00C679EC" w:rsidRPr="00C679EC" w:rsidRDefault="00C679EC" w:rsidP="00F60A5D">
      <w:pPr>
        <w:pStyle w:val="EndNoteBibliography"/>
        <w:spacing w:line="360" w:lineRule="auto"/>
        <w:rPr>
          <w:noProof/>
        </w:rPr>
      </w:pPr>
      <w:r w:rsidRPr="00C679EC">
        <w:rPr>
          <w:noProof/>
        </w:rPr>
        <w:t>21.</w:t>
      </w:r>
      <w:r w:rsidRPr="00C679EC">
        <w:rPr>
          <w:noProof/>
        </w:rPr>
        <w:tab/>
        <w:t>Busse WW, Morgan WJ, Gergen PJ, et al. Randomized trial of omalizumab (anti-IgE) for asthma in inner-city children. N Engl J Med 2011;364:1005-15.</w:t>
      </w:r>
    </w:p>
    <w:p w14:paraId="5032BB29" w14:textId="77777777" w:rsidR="00C679EC" w:rsidRPr="00C679EC" w:rsidRDefault="00C679EC" w:rsidP="00F60A5D">
      <w:pPr>
        <w:pStyle w:val="EndNoteBibliography"/>
        <w:spacing w:line="360" w:lineRule="auto"/>
        <w:rPr>
          <w:noProof/>
        </w:rPr>
      </w:pPr>
      <w:r w:rsidRPr="00C679EC">
        <w:rPr>
          <w:noProof/>
        </w:rPr>
        <w:t>22.</w:t>
      </w:r>
      <w:r w:rsidRPr="00C679EC">
        <w:rPr>
          <w:noProof/>
        </w:rPr>
        <w:tab/>
        <w:t>Teach SJ, Gill MA, Togias A, et al. Preseasonal treatment with either omalizumab or an inhaled corticosteroid boost to prevent fall asthma exacerbations. J Allergy Clin Immunol 2015;136:1476-85.</w:t>
      </w:r>
    </w:p>
    <w:p w14:paraId="3467AE4E" w14:textId="5A6048DA" w:rsidR="00C679EC" w:rsidRPr="00C679EC" w:rsidRDefault="00C679EC" w:rsidP="00F60A5D">
      <w:pPr>
        <w:pStyle w:val="EndNoteBibliography"/>
        <w:spacing w:line="360" w:lineRule="auto"/>
        <w:rPr>
          <w:noProof/>
        </w:rPr>
      </w:pPr>
      <w:r w:rsidRPr="00C679EC">
        <w:rPr>
          <w:noProof/>
        </w:rPr>
        <w:t>23.</w:t>
      </w:r>
      <w:r w:rsidRPr="00C679EC">
        <w:rPr>
          <w:noProof/>
        </w:rPr>
        <w:tab/>
        <w:t xml:space="preserve">Available at: </w:t>
      </w:r>
      <w:hyperlink r:id="rId10" w:history="1">
        <w:r w:rsidRPr="00C679EC">
          <w:rPr>
            <w:rStyle w:val="Hyperlink"/>
            <w:noProof/>
          </w:rPr>
          <w:t>http://www.european-lung-foundation.org/16385-lung-health-in-europe.htm</w:t>
        </w:r>
      </w:hyperlink>
      <w:r w:rsidRPr="00C679EC">
        <w:rPr>
          <w:noProof/>
        </w:rPr>
        <w:t>. Accessed July 12.</w:t>
      </w:r>
    </w:p>
    <w:p w14:paraId="0B3766E9" w14:textId="4CD4342C" w:rsidR="00C679EC" w:rsidRPr="00C679EC" w:rsidRDefault="00C679EC" w:rsidP="00F60A5D">
      <w:pPr>
        <w:pStyle w:val="EndNoteBibliography"/>
        <w:spacing w:line="360" w:lineRule="auto"/>
        <w:rPr>
          <w:noProof/>
        </w:rPr>
      </w:pPr>
      <w:r w:rsidRPr="00C679EC">
        <w:rPr>
          <w:noProof/>
        </w:rPr>
        <w:t>24.</w:t>
      </w:r>
      <w:r w:rsidRPr="00C679EC">
        <w:rPr>
          <w:noProof/>
        </w:rPr>
        <w:tab/>
        <w:t xml:space="preserve">American Lung Association. Trends in asthma morbidity and mortality. Available at: </w:t>
      </w:r>
      <w:hyperlink r:id="rId11" w:history="1">
        <w:r w:rsidRPr="00C679EC">
          <w:rPr>
            <w:rStyle w:val="Hyperlink"/>
            <w:noProof/>
          </w:rPr>
          <w:t>http://www.lungusa.org/site/pp.asp?c=dvLUK9O0E&amp;b=33347</w:t>
        </w:r>
      </w:hyperlink>
      <w:r w:rsidRPr="00C679EC">
        <w:rPr>
          <w:noProof/>
        </w:rPr>
        <w:t>. Accessed July 12.</w:t>
      </w:r>
    </w:p>
    <w:p w14:paraId="599F49F4" w14:textId="77777777" w:rsidR="00C679EC" w:rsidRPr="00C679EC" w:rsidRDefault="00C679EC" w:rsidP="00F60A5D">
      <w:pPr>
        <w:pStyle w:val="EndNoteBibliography"/>
        <w:spacing w:line="360" w:lineRule="auto"/>
        <w:rPr>
          <w:noProof/>
        </w:rPr>
      </w:pPr>
      <w:r w:rsidRPr="00C679EC">
        <w:rPr>
          <w:noProof/>
        </w:rPr>
        <w:t>25.</w:t>
      </w:r>
      <w:r w:rsidRPr="00C679EC">
        <w:rPr>
          <w:noProof/>
        </w:rPr>
        <w:tab/>
        <w:t>JATAKANON A, LIM S, BARNES PJ. Changes in Sputum Eosinophils Predict Loss of Asthma Control. American Journal of Respiratory and Critical Care Medicine 2000;161:64-72.</w:t>
      </w:r>
    </w:p>
    <w:p w14:paraId="7F8E8D52" w14:textId="77777777" w:rsidR="00C679EC" w:rsidRPr="00C679EC" w:rsidRDefault="00C679EC" w:rsidP="00F60A5D">
      <w:pPr>
        <w:pStyle w:val="EndNoteBibliography"/>
        <w:spacing w:line="360" w:lineRule="auto"/>
        <w:rPr>
          <w:noProof/>
        </w:rPr>
      </w:pPr>
      <w:r w:rsidRPr="00C679EC">
        <w:rPr>
          <w:noProof/>
        </w:rPr>
        <w:t>26.</w:t>
      </w:r>
      <w:r w:rsidRPr="00C679EC">
        <w:rPr>
          <w:noProof/>
        </w:rPr>
        <w:tab/>
        <w:t>Bateman ED, Reddel HK, Eriksson G, et al. Overall asthma control: the relationship between current control and future risk. J Allergy Clin Immunol 2010;125:600-8, 8 e1-8 e6.</w:t>
      </w:r>
    </w:p>
    <w:p w14:paraId="4DA56BC7" w14:textId="77777777" w:rsidR="00C679EC" w:rsidRPr="00C679EC" w:rsidRDefault="00C679EC" w:rsidP="00F60A5D">
      <w:pPr>
        <w:pStyle w:val="EndNoteBibliography"/>
        <w:spacing w:line="360" w:lineRule="auto"/>
        <w:rPr>
          <w:noProof/>
        </w:rPr>
      </w:pPr>
      <w:r w:rsidRPr="00C679EC">
        <w:rPr>
          <w:noProof/>
        </w:rPr>
        <w:t>27.</w:t>
      </w:r>
      <w:r w:rsidRPr="00C679EC">
        <w:rPr>
          <w:noProof/>
        </w:rPr>
        <w:tab/>
        <w:t>Sears MR. Epidemiology of asthma exacerbations. J Allergy Clin Immunol 2008;122:662-8; quiz 9-70.</w:t>
      </w:r>
    </w:p>
    <w:p w14:paraId="548C9B30" w14:textId="77777777" w:rsidR="00C679EC" w:rsidRPr="00C679EC" w:rsidRDefault="00C679EC" w:rsidP="00F60A5D">
      <w:pPr>
        <w:pStyle w:val="EndNoteBibliography"/>
        <w:spacing w:line="360" w:lineRule="auto"/>
        <w:rPr>
          <w:noProof/>
        </w:rPr>
      </w:pPr>
      <w:r w:rsidRPr="00C679EC">
        <w:rPr>
          <w:noProof/>
        </w:rPr>
        <w:t>28.</w:t>
      </w:r>
      <w:r w:rsidRPr="00C679EC">
        <w:rPr>
          <w:noProof/>
        </w:rPr>
        <w:tab/>
        <w:t>Contoli M, Message SD, Laza-Stanca V, et al. Role of deficient type III interferon-lambda production in asthma exacerbations. Nature Medicine 2006;12:1023-6.</w:t>
      </w:r>
    </w:p>
    <w:p w14:paraId="391EBDA1" w14:textId="77777777" w:rsidR="00C679EC" w:rsidRPr="00C679EC" w:rsidRDefault="00C679EC" w:rsidP="00F60A5D">
      <w:pPr>
        <w:pStyle w:val="EndNoteBibliography"/>
        <w:spacing w:line="360" w:lineRule="auto"/>
        <w:rPr>
          <w:noProof/>
        </w:rPr>
      </w:pPr>
      <w:r w:rsidRPr="00C679EC">
        <w:rPr>
          <w:noProof/>
        </w:rPr>
        <w:t>29.</w:t>
      </w:r>
      <w:r w:rsidRPr="00C679EC">
        <w:rPr>
          <w:noProof/>
        </w:rPr>
        <w:tab/>
        <w:t>Wark PA, Johnston SL, Bucchieri F, et al. Asthmatic bronchial epithelial cells have a deficient innate immune response to infection with rhinovirus. J Exp Med 2005;201:937-47.</w:t>
      </w:r>
    </w:p>
    <w:p w14:paraId="0371F221" w14:textId="77777777" w:rsidR="00C679EC" w:rsidRPr="00C679EC" w:rsidRDefault="00C679EC" w:rsidP="00F60A5D">
      <w:pPr>
        <w:pStyle w:val="EndNoteBibliography"/>
        <w:spacing w:line="360" w:lineRule="auto"/>
        <w:rPr>
          <w:noProof/>
        </w:rPr>
      </w:pPr>
      <w:r w:rsidRPr="00C679EC">
        <w:rPr>
          <w:noProof/>
        </w:rPr>
        <w:lastRenderedPageBreak/>
        <w:t>30.</w:t>
      </w:r>
      <w:r w:rsidRPr="00C679EC">
        <w:rPr>
          <w:noProof/>
        </w:rPr>
        <w:tab/>
        <w:t>Forbes RL, Gibson PG, Murphy VE, Wark PA. Impaired type I and III interferon response to rhinovirus infection during pregnancy and asthma. Thorax 2011.</w:t>
      </w:r>
    </w:p>
    <w:p w14:paraId="74B8D46F" w14:textId="77777777" w:rsidR="00C679EC" w:rsidRPr="00C679EC" w:rsidRDefault="00C679EC" w:rsidP="00F60A5D">
      <w:pPr>
        <w:pStyle w:val="EndNoteBibliography"/>
        <w:spacing w:line="360" w:lineRule="auto"/>
        <w:rPr>
          <w:noProof/>
        </w:rPr>
      </w:pPr>
      <w:r w:rsidRPr="00C679EC">
        <w:rPr>
          <w:noProof/>
        </w:rPr>
        <w:t>31.</w:t>
      </w:r>
      <w:r w:rsidRPr="00C679EC">
        <w:rPr>
          <w:noProof/>
        </w:rPr>
        <w:tab/>
        <w:t>Simpson JL, Carroll M, Yang IA, et al. Reduced Antiviral Interferon Production in Poorly Controlled Asthma Is Associated With Neutrophilic Inflammation and High-Dose Inhaled Corticosteroids. Chest 2016;149:704-13.</w:t>
      </w:r>
    </w:p>
    <w:p w14:paraId="7FE44545" w14:textId="77777777" w:rsidR="00C679EC" w:rsidRPr="00C679EC" w:rsidRDefault="00C679EC" w:rsidP="00F60A5D">
      <w:pPr>
        <w:pStyle w:val="EndNoteBibliography"/>
        <w:spacing w:line="360" w:lineRule="auto"/>
        <w:rPr>
          <w:noProof/>
        </w:rPr>
      </w:pPr>
      <w:r w:rsidRPr="00C679EC">
        <w:rPr>
          <w:noProof/>
        </w:rPr>
        <w:t>32.</w:t>
      </w:r>
      <w:r w:rsidRPr="00C679EC">
        <w:rPr>
          <w:noProof/>
        </w:rPr>
        <w:tab/>
        <w:t>Spits H, Artis D, Colonna M, et al. Innate lymphoid cells--a proposal for uniform nomenclature. Nat Rev Immunol 2013;13:145-9.</w:t>
      </w:r>
    </w:p>
    <w:p w14:paraId="5467DF18" w14:textId="77777777" w:rsidR="00C679EC" w:rsidRPr="00C679EC" w:rsidRDefault="00C679EC" w:rsidP="00F60A5D">
      <w:pPr>
        <w:pStyle w:val="EndNoteBibliography"/>
        <w:spacing w:line="360" w:lineRule="auto"/>
        <w:rPr>
          <w:noProof/>
        </w:rPr>
      </w:pPr>
      <w:r w:rsidRPr="00C679EC">
        <w:rPr>
          <w:noProof/>
        </w:rPr>
        <w:t>33.</w:t>
      </w:r>
      <w:r w:rsidRPr="00C679EC">
        <w:rPr>
          <w:noProof/>
        </w:rPr>
        <w:tab/>
        <w:t>Bernink J, Mjosberg J, Spits H. Th1- and Th2-like subsets of innate lymphoid cells. Immunological reviews 2013;252:133-8.</w:t>
      </w:r>
    </w:p>
    <w:p w14:paraId="232839F7" w14:textId="77777777" w:rsidR="00C679EC" w:rsidRPr="00C679EC" w:rsidRDefault="00C679EC" w:rsidP="00F60A5D">
      <w:pPr>
        <w:pStyle w:val="EndNoteBibliography"/>
        <w:spacing w:line="360" w:lineRule="auto"/>
        <w:rPr>
          <w:noProof/>
        </w:rPr>
      </w:pPr>
      <w:r w:rsidRPr="00C679EC">
        <w:rPr>
          <w:noProof/>
        </w:rPr>
        <w:t>34.</w:t>
      </w:r>
      <w:r w:rsidRPr="00C679EC">
        <w:rPr>
          <w:noProof/>
        </w:rPr>
        <w:tab/>
        <w:t>Green RM, Custovic A, Sanderson G, Hunter J, Johnston SL, Woodcock A. Synergism between allergens and viruses and risk of hospital admission with asthma: case-control study. Bmj 2002;324:763.</w:t>
      </w:r>
    </w:p>
    <w:p w14:paraId="38AA4E82" w14:textId="77777777" w:rsidR="00C679EC" w:rsidRPr="00C679EC" w:rsidRDefault="00C679EC" w:rsidP="00F60A5D">
      <w:pPr>
        <w:pStyle w:val="EndNoteBibliography"/>
        <w:spacing w:line="360" w:lineRule="auto"/>
        <w:rPr>
          <w:noProof/>
        </w:rPr>
      </w:pPr>
      <w:r w:rsidRPr="00C679EC">
        <w:rPr>
          <w:noProof/>
        </w:rPr>
        <w:t>35.</w:t>
      </w:r>
      <w:r w:rsidRPr="00C679EC">
        <w:rPr>
          <w:noProof/>
        </w:rPr>
        <w:tab/>
        <w:t>DeMore JP, Weisshaar EH, Vrtis RF, et al. Similar colds in subjects with allergic asthma and nonatopic subjects after inoculation with rhinovirus-16. The Journal of allergy and clinical immunology 2009;124:245-52, 52 e1-3.</w:t>
      </w:r>
    </w:p>
    <w:p w14:paraId="00EADC42" w14:textId="77777777" w:rsidR="00C679EC" w:rsidRPr="00C679EC" w:rsidRDefault="00C679EC" w:rsidP="00F60A5D">
      <w:pPr>
        <w:pStyle w:val="EndNoteBibliography"/>
        <w:spacing w:line="360" w:lineRule="auto"/>
        <w:rPr>
          <w:noProof/>
        </w:rPr>
      </w:pPr>
      <w:r w:rsidRPr="00C679EC">
        <w:rPr>
          <w:noProof/>
        </w:rPr>
        <w:t>36.</w:t>
      </w:r>
      <w:r w:rsidRPr="00C679EC">
        <w:rPr>
          <w:noProof/>
        </w:rPr>
        <w:tab/>
        <w:t>Ortega H, Katz L, Gunsoy N, Keene O, Yancey S. Blood eosinophil counts predict treatment response in patients with severe eosinophilic asthma. J Allergy Clin Immunol 2015;136:825-6.</w:t>
      </w:r>
    </w:p>
    <w:p w14:paraId="60838F85" w14:textId="77777777" w:rsidR="00C679EC" w:rsidRPr="00C679EC" w:rsidRDefault="00C679EC" w:rsidP="00F60A5D">
      <w:pPr>
        <w:pStyle w:val="EndNoteBibliography"/>
        <w:spacing w:line="360" w:lineRule="auto"/>
        <w:rPr>
          <w:noProof/>
        </w:rPr>
      </w:pPr>
      <w:r w:rsidRPr="00C679EC">
        <w:rPr>
          <w:noProof/>
        </w:rPr>
        <w:t>37.</w:t>
      </w:r>
      <w:r w:rsidRPr="00C679EC">
        <w:rPr>
          <w:noProof/>
        </w:rPr>
        <w:tab/>
        <w:t>Gibson PG, Reddel H, McDonald VM, et al. Effectiveness and response predictors of omalizumab in a severe allergic asthma population with a high prevalence of comorbidities: the Australian Xolair Registry. Internal medicine journal 2016;46:1054-62.</w:t>
      </w:r>
    </w:p>
    <w:p w14:paraId="7171E6AF" w14:textId="77777777" w:rsidR="00C679EC" w:rsidRPr="00C679EC" w:rsidRDefault="00C679EC" w:rsidP="00F60A5D">
      <w:pPr>
        <w:pStyle w:val="EndNoteBibliography"/>
        <w:spacing w:line="360" w:lineRule="auto"/>
        <w:rPr>
          <w:noProof/>
        </w:rPr>
      </w:pPr>
      <w:r w:rsidRPr="00C679EC">
        <w:rPr>
          <w:noProof/>
        </w:rPr>
        <w:t>38.</w:t>
      </w:r>
      <w:r w:rsidRPr="00C679EC">
        <w:rPr>
          <w:noProof/>
        </w:rPr>
        <w:tab/>
        <w:t>Juniper EF, O'Byrne PM, Guyatt GH, Ferrie PJ, King DR. Development and validation of a questionnaire to measure asthma control. Eur Respir J 1999;14:902-7.</w:t>
      </w:r>
    </w:p>
    <w:p w14:paraId="48FED69B" w14:textId="77777777" w:rsidR="00C679EC" w:rsidRPr="00C679EC" w:rsidRDefault="00C679EC" w:rsidP="00F60A5D">
      <w:pPr>
        <w:pStyle w:val="EndNoteBibliography"/>
        <w:spacing w:line="360" w:lineRule="auto"/>
        <w:rPr>
          <w:noProof/>
        </w:rPr>
      </w:pPr>
      <w:r w:rsidRPr="00C679EC">
        <w:rPr>
          <w:noProof/>
        </w:rPr>
        <w:t>39.</w:t>
      </w:r>
      <w:r w:rsidRPr="00C679EC">
        <w:rPr>
          <w:noProof/>
        </w:rPr>
        <w:tab/>
        <w:t>Hanania NA, Alpan O, Hamilos DL, et al. Omalizumab in severe allergic asthma inadequately controlled with standard therapy: a randomized trial. Ann Intern Med 2011;154:573-82.</w:t>
      </w:r>
    </w:p>
    <w:p w14:paraId="398C0F15" w14:textId="77777777" w:rsidR="00C679EC" w:rsidRPr="00C679EC" w:rsidRDefault="00C679EC" w:rsidP="00F60A5D">
      <w:pPr>
        <w:pStyle w:val="EndNoteBibliography"/>
        <w:spacing w:line="360" w:lineRule="auto"/>
        <w:rPr>
          <w:noProof/>
        </w:rPr>
      </w:pPr>
      <w:r w:rsidRPr="00C679EC">
        <w:rPr>
          <w:noProof/>
        </w:rPr>
        <w:t>40.</w:t>
      </w:r>
      <w:r w:rsidRPr="00C679EC">
        <w:rPr>
          <w:noProof/>
        </w:rPr>
        <w:tab/>
        <w:t>Bigler J, Boedigheimer M, Schofield JPR, et al. A Severe Asthma Disease Signature from Gene Expression Profiling of Peripheral Blood from U-BIOPRED Cohorts. Am J Respir Crit Care Med 2017;195:1311-20.</w:t>
      </w:r>
    </w:p>
    <w:p w14:paraId="4F715FD1" w14:textId="77777777" w:rsidR="00C679EC" w:rsidRPr="00C679EC" w:rsidRDefault="00C679EC" w:rsidP="00F60A5D">
      <w:pPr>
        <w:pStyle w:val="EndNoteBibliography"/>
        <w:spacing w:line="360" w:lineRule="auto"/>
        <w:rPr>
          <w:noProof/>
        </w:rPr>
      </w:pPr>
      <w:r w:rsidRPr="00C679EC">
        <w:rPr>
          <w:noProof/>
        </w:rPr>
        <w:t>41.</w:t>
      </w:r>
      <w:r w:rsidRPr="00C679EC">
        <w:rPr>
          <w:noProof/>
        </w:rPr>
        <w:tab/>
        <w:t>de Vries R, Brinkman P, van der Schee MP, et al. Integration of electronic nose technology with spirometry: validation of a new approach for exhaled breath analysis. J Breath Res 2015;9:046001.</w:t>
      </w:r>
    </w:p>
    <w:p w14:paraId="594A79F9" w14:textId="2BA7D5AF" w:rsidR="004479DC" w:rsidRPr="007F3536" w:rsidRDefault="00F80CC4" w:rsidP="00F60A5D">
      <w:pPr>
        <w:spacing w:line="360" w:lineRule="auto"/>
        <w:rPr>
          <w:lang w:eastAsia="en-US"/>
        </w:rPr>
      </w:pPr>
      <w:r w:rsidRPr="00C679EC">
        <w:rPr>
          <w:lang w:eastAsia="en-US"/>
        </w:rPr>
        <w:fldChar w:fldCharType="end"/>
      </w:r>
    </w:p>
    <w:sectPr w:rsidR="004479DC" w:rsidRPr="007F3536" w:rsidSect="00E54A3C">
      <w:headerReference w:type="default" r:id="rId12"/>
      <w:footerReference w:type="default" r:id="rId13"/>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ter Wark" w:date="2018-07-26T13:41:00Z" w:initials="PW">
    <w:p w14:paraId="695FF0D9" w14:textId="5C858FB1" w:rsidR="0055131F" w:rsidRDefault="0055131F">
      <w:pPr>
        <w:pStyle w:val="CommentText"/>
      </w:pPr>
      <w:r>
        <w:rPr>
          <w:rStyle w:val="CommentReference"/>
        </w:rPr>
        <w:annotationRef/>
      </w:r>
      <w:r>
        <w:t>This is for the measure of volatile particles to calculate the results.</w:t>
      </w:r>
    </w:p>
  </w:comment>
  <w:comment w:id="2" w:author="Douglas Dorahy" w:date="2018-07-13T15:11:00Z" w:initials="DD">
    <w:p w14:paraId="3C4D08CA" w14:textId="5F0A46C7" w:rsidR="0055131F" w:rsidRDefault="0055131F">
      <w:pPr>
        <w:pStyle w:val="CommentText"/>
      </w:pPr>
      <w:r>
        <w:rPr>
          <w:rStyle w:val="CommentReference"/>
        </w:rPr>
        <w:annotationRef/>
      </w:r>
      <w:r>
        <w:t>HREC will ask “what does an optimal model provide to the patient and what information is provided in the final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FF0D9" w15:done="0"/>
  <w15:commentEx w15:paraId="3C4D0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FF0D9" w16cid:durableId="1F044DFB"/>
  <w16cid:commentId w16cid:paraId="3C4D08CA" w16cid:durableId="1F044A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27B9" w14:textId="77777777" w:rsidR="00774B71" w:rsidRDefault="00774B71" w:rsidP="004E1536">
      <w:r>
        <w:separator/>
      </w:r>
    </w:p>
  </w:endnote>
  <w:endnote w:type="continuationSeparator" w:id="0">
    <w:p w14:paraId="62A7C320" w14:textId="77777777" w:rsidR="00774B71" w:rsidRDefault="00774B71" w:rsidP="004E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4C9E" w14:textId="46678D89" w:rsidR="0055131F" w:rsidRPr="00754F4A" w:rsidRDefault="0055131F" w:rsidP="00236BD9">
    <w:pPr>
      <w:pStyle w:val="Footer"/>
      <w:jc w:val="right"/>
      <w:rPr>
        <w:sz w:val="20"/>
        <w:szCs w:val="20"/>
      </w:rPr>
    </w:pPr>
    <w:r w:rsidRPr="00754F4A">
      <w:rPr>
        <w:sz w:val="20"/>
        <w:szCs w:val="20"/>
      </w:rPr>
      <w:t xml:space="preserve">Page </w:t>
    </w:r>
    <w:r w:rsidRPr="00754F4A">
      <w:rPr>
        <w:sz w:val="20"/>
        <w:szCs w:val="20"/>
      </w:rPr>
      <w:fldChar w:fldCharType="begin"/>
    </w:r>
    <w:r w:rsidRPr="00236BD9">
      <w:rPr>
        <w:sz w:val="20"/>
        <w:szCs w:val="20"/>
      </w:rPr>
      <w:instrText xml:space="preserve"> PAGE   \* MERGEFORMAT </w:instrText>
    </w:r>
    <w:r w:rsidRPr="00754F4A">
      <w:rPr>
        <w:sz w:val="20"/>
        <w:szCs w:val="20"/>
      </w:rPr>
      <w:fldChar w:fldCharType="separate"/>
    </w:r>
    <w:r>
      <w:rPr>
        <w:noProof/>
        <w:sz w:val="20"/>
        <w:szCs w:val="20"/>
      </w:rPr>
      <w:t>12</w:t>
    </w:r>
    <w:r w:rsidRPr="00754F4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003F" w14:textId="77777777" w:rsidR="00774B71" w:rsidRDefault="00774B71" w:rsidP="004E1536">
      <w:r>
        <w:separator/>
      </w:r>
    </w:p>
  </w:footnote>
  <w:footnote w:type="continuationSeparator" w:id="0">
    <w:p w14:paraId="7287D073" w14:textId="77777777" w:rsidR="00774B71" w:rsidRDefault="00774B71" w:rsidP="004E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F0F8" w14:textId="799F74E4" w:rsidR="0055131F" w:rsidRDefault="0055131F">
    <w:pPr>
      <w:pStyle w:val="Header"/>
    </w:pPr>
    <w:proofErr w:type="spellStart"/>
    <w:proofErr w:type="gramStart"/>
    <w:r>
      <w:t>Choosebetweenamab</w:t>
    </w:r>
    <w:proofErr w:type="spellEnd"/>
    <w:r>
      <w:t xml:space="preserve">  Protocol</w:t>
    </w:r>
    <w:proofErr w:type="gramEnd"/>
    <w:r>
      <w:t xml:space="preserve"> Version 1.1 Dated 26 July 2018</w:t>
    </w:r>
  </w:p>
  <w:p w14:paraId="6D429D0C" w14:textId="7947072A" w:rsidR="0055131F" w:rsidRPr="00E16E4F" w:rsidRDefault="0055131F" w:rsidP="00236BD9">
    <w:pPr>
      <w:pStyle w:val="Header"/>
      <w:tabs>
        <w:tab w:val="clear" w:pos="4513"/>
        <w:tab w:val="clear" w:pos="9026"/>
        <w:tab w:val="right" w:pos="6804"/>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594"/>
    <w:multiLevelType w:val="hybridMultilevel"/>
    <w:tmpl w:val="8474B5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337A60"/>
    <w:multiLevelType w:val="hybridMultilevel"/>
    <w:tmpl w:val="359A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06674"/>
    <w:multiLevelType w:val="hybridMultilevel"/>
    <w:tmpl w:val="E7F8BF7E"/>
    <w:lvl w:ilvl="0" w:tplc="756C1BEE">
      <w:start w:val="1"/>
      <w:numFmt w:val="upperLetter"/>
      <w:lvlText w:val="%1."/>
      <w:lvlJc w:val="left"/>
      <w:pPr>
        <w:ind w:left="720" w:hanging="360"/>
      </w:pPr>
      <w:rPr>
        <w:rFonts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BE4FFD"/>
    <w:multiLevelType w:val="hybridMultilevel"/>
    <w:tmpl w:val="CD5A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652AF"/>
    <w:multiLevelType w:val="hybridMultilevel"/>
    <w:tmpl w:val="7F881142"/>
    <w:lvl w:ilvl="0" w:tplc="2B689A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FAC3966"/>
    <w:multiLevelType w:val="hybridMultilevel"/>
    <w:tmpl w:val="623ACFCC"/>
    <w:lvl w:ilvl="0" w:tplc="2B689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6710AF"/>
    <w:multiLevelType w:val="hybridMultilevel"/>
    <w:tmpl w:val="EA5A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7609D"/>
    <w:multiLevelType w:val="hybridMultilevel"/>
    <w:tmpl w:val="604E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F3866"/>
    <w:multiLevelType w:val="hybridMultilevel"/>
    <w:tmpl w:val="B85C5B58"/>
    <w:lvl w:ilvl="0" w:tplc="98AA4530">
      <w:start w:val="1"/>
      <w:numFmt w:val="upperRoman"/>
      <w:lvlText w:val="%1."/>
      <w:lvlJc w:val="righ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C8694C"/>
    <w:multiLevelType w:val="hybridMultilevel"/>
    <w:tmpl w:val="BB8EC602"/>
    <w:lvl w:ilvl="0" w:tplc="98AA4530">
      <w:start w:val="1"/>
      <w:numFmt w:val="upperRoman"/>
      <w:lvlText w:val="%1."/>
      <w:lvlJc w:val="righ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65615D"/>
    <w:multiLevelType w:val="hybridMultilevel"/>
    <w:tmpl w:val="F7A86AE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1447248"/>
    <w:multiLevelType w:val="hybridMultilevel"/>
    <w:tmpl w:val="006C7C5A"/>
    <w:lvl w:ilvl="0" w:tplc="98AA4530">
      <w:start w:val="1"/>
      <w:numFmt w:val="upperRoman"/>
      <w:lvlText w:val="%1."/>
      <w:lvlJc w:val="right"/>
      <w:pPr>
        <w:ind w:left="1080" w:hanging="360"/>
      </w:pPr>
      <w:rPr>
        <w:rFonts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77730E4"/>
    <w:multiLevelType w:val="hybridMultilevel"/>
    <w:tmpl w:val="96522F90"/>
    <w:lvl w:ilvl="0" w:tplc="2B689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147F2"/>
    <w:multiLevelType w:val="hybridMultilevel"/>
    <w:tmpl w:val="955679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5B7D10AA"/>
    <w:multiLevelType w:val="multilevel"/>
    <w:tmpl w:val="EBE4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160F7"/>
    <w:multiLevelType w:val="hybridMultilevel"/>
    <w:tmpl w:val="FD0C5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6E68BA"/>
    <w:multiLevelType w:val="hybridMultilevel"/>
    <w:tmpl w:val="643A7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425D40"/>
    <w:multiLevelType w:val="hybridMultilevel"/>
    <w:tmpl w:val="7666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87EEE"/>
    <w:multiLevelType w:val="hybridMultilevel"/>
    <w:tmpl w:val="6C9AC99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11500FE"/>
    <w:multiLevelType w:val="hybridMultilevel"/>
    <w:tmpl w:val="69B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65AFF"/>
    <w:multiLevelType w:val="hybridMultilevel"/>
    <w:tmpl w:val="7DC6712A"/>
    <w:lvl w:ilvl="0" w:tplc="2B689A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7"/>
  </w:num>
  <w:num w:numId="5">
    <w:abstractNumId w:val="6"/>
  </w:num>
  <w:num w:numId="6">
    <w:abstractNumId w:val="1"/>
  </w:num>
  <w:num w:numId="7">
    <w:abstractNumId w:val="17"/>
  </w:num>
  <w:num w:numId="8">
    <w:abstractNumId w:val="5"/>
  </w:num>
  <w:num w:numId="9">
    <w:abstractNumId w:val="12"/>
  </w:num>
  <w:num w:numId="10">
    <w:abstractNumId w:val="8"/>
  </w:num>
  <w:num w:numId="11">
    <w:abstractNumId w:val="4"/>
  </w:num>
  <w:num w:numId="12">
    <w:abstractNumId w:val="9"/>
  </w:num>
  <w:num w:numId="13">
    <w:abstractNumId w:val="18"/>
  </w:num>
  <w:num w:numId="14">
    <w:abstractNumId w:val="11"/>
  </w:num>
  <w:num w:numId="15">
    <w:abstractNumId w:val="10"/>
  </w:num>
  <w:num w:numId="16">
    <w:abstractNumId w:val="13"/>
  </w:num>
  <w:num w:numId="17">
    <w:abstractNumId w:val="20"/>
  </w:num>
  <w:num w:numId="18">
    <w:abstractNumId w:val="15"/>
  </w:num>
  <w:num w:numId="19">
    <w:abstractNumId w:val="19"/>
  </w:num>
  <w:num w:numId="20">
    <w:abstractNumId w:val="16"/>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ark">
    <w15:presenceInfo w15:providerId="Windows Live" w15:userId="e02343d8-b8a4-4114-9d5c-74242ca85c5f"/>
  </w15:person>
  <w15:person w15:author="Douglas Dorahy">
    <w15:presenceInfo w15:providerId="None" w15:userId="Douglas Dora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17C73"/>
    <w:rsid w:val="00014AD8"/>
    <w:rsid w:val="00022545"/>
    <w:rsid w:val="00025EB4"/>
    <w:rsid w:val="00027C4F"/>
    <w:rsid w:val="000301F4"/>
    <w:rsid w:val="00033736"/>
    <w:rsid w:val="00042B3C"/>
    <w:rsid w:val="00044B49"/>
    <w:rsid w:val="000534FB"/>
    <w:rsid w:val="00064644"/>
    <w:rsid w:val="00064E85"/>
    <w:rsid w:val="00070313"/>
    <w:rsid w:val="00074076"/>
    <w:rsid w:val="00074F9D"/>
    <w:rsid w:val="00075902"/>
    <w:rsid w:val="00080A42"/>
    <w:rsid w:val="00084EF3"/>
    <w:rsid w:val="000855AA"/>
    <w:rsid w:val="000900E4"/>
    <w:rsid w:val="00096CEB"/>
    <w:rsid w:val="0009716F"/>
    <w:rsid w:val="000A7BA9"/>
    <w:rsid w:val="000A7E3D"/>
    <w:rsid w:val="000B30C2"/>
    <w:rsid w:val="000B4304"/>
    <w:rsid w:val="000B7E50"/>
    <w:rsid w:val="000C4273"/>
    <w:rsid w:val="000C53D3"/>
    <w:rsid w:val="000D112C"/>
    <w:rsid w:val="000D317F"/>
    <w:rsid w:val="000D588A"/>
    <w:rsid w:val="000E524B"/>
    <w:rsid w:val="000F07AB"/>
    <w:rsid w:val="000F47AC"/>
    <w:rsid w:val="000F5432"/>
    <w:rsid w:val="000F5937"/>
    <w:rsid w:val="00106824"/>
    <w:rsid w:val="0011498A"/>
    <w:rsid w:val="001163E3"/>
    <w:rsid w:val="00117C73"/>
    <w:rsid w:val="001201E3"/>
    <w:rsid w:val="00120E7C"/>
    <w:rsid w:val="00135C6F"/>
    <w:rsid w:val="00140145"/>
    <w:rsid w:val="001617E1"/>
    <w:rsid w:val="00174A03"/>
    <w:rsid w:val="00176D54"/>
    <w:rsid w:val="00187E6B"/>
    <w:rsid w:val="001A11E4"/>
    <w:rsid w:val="001A39C3"/>
    <w:rsid w:val="001D1534"/>
    <w:rsid w:val="001D15F3"/>
    <w:rsid w:val="001D164A"/>
    <w:rsid w:val="001D20C3"/>
    <w:rsid w:val="001D30C0"/>
    <w:rsid w:val="0020523C"/>
    <w:rsid w:val="00205BD8"/>
    <w:rsid w:val="00213F4F"/>
    <w:rsid w:val="00223F90"/>
    <w:rsid w:val="002252F1"/>
    <w:rsid w:val="00225AA8"/>
    <w:rsid w:val="00236BD9"/>
    <w:rsid w:val="00245CDE"/>
    <w:rsid w:val="00251A69"/>
    <w:rsid w:val="00255451"/>
    <w:rsid w:val="00262F79"/>
    <w:rsid w:val="002666AC"/>
    <w:rsid w:val="00266B04"/>
    <w:rsid w:val="002731E2"/>
    <w:rsid w:val="00286F14"/>
    <w:rsid w:val="00290D79"/>
    <w:rsid w:val="0029136E"/>
    <w:rsid w:val="00296D51"/>
    <w:rsid w:val="002A0B19"/>
    <w:rsid w:val="002A5631"/>
    <w:rsid w:val="002A6FA6"/>
    <w:rsid w:val="002D3DBB"/>
    <w:rsid w:val="002E58BE"/>
    <w:rsid w:val="00307BE5"/>
    <w:rsid w:val="00310D63"/>
    <w:rsid w:val="00314ECE"/>
    <w:rsid w:val="00315495"/>
    <w:rsid w:val="003313E7"/>
    <w:rsid w:val="003349F6"/>
    <w:rsid w:val="00341198"/>
    <w:rsid w:val="00341543"/>
    <w:rsid w:val="0034394D"/>
    <w:rsid w:val="00362665"/>
    <w:rsid w:val="00366435"/>
    <w:rsid w:val="0037580A"/>
    <w:rsid w:val="003760E7"/>
    <w:rsid w:val="003760EA"/>
    <w:rsid w:val="003807F1"/>
    <w:rsid w:val="00384AFC"/>
    <w:rsid w:val="00387C6A"/>
    <w:rsid w:val="00396A94"/>
    <w:rsid w:val="003A1C84"/>
    <w:rsid w:val="003A3F3B"/>
    <w:rsid w:val="003A73FD"/>
    <w:rsid w:val="003B460F"/>
    <w:rsid w:val="003B7369"/>
    <w:rsid w:val="003C2081"/>
    <w:rsid w:val="003C6617"/>
    <w:rsid w:val="003C7078"/>
    <w:rsid w:val="00400744"/>
    <w:rsid w:val="004171EB"/>
    <w:rsid w:val="00422996"/>
    <w:rsid w:val="004315C1"/>
    <w:rsid w:val="00436BE7"/>
    <w:rsid w:val="00437F53"/>
    <w:rsid w:val="004404A7"/>
    <w:rsid w:val="00442F4E"/>
    <w:rsid w:val="00442F54"/>
    <w:rsid w:val="00444AA9"/>
    <w:rsid w:val="004479DC"/>
    <w:rsid w:val="00455E39"/>
    <w:rsid w:val="00462846"/>
    <w:rsid w:val="004632C0"/>
    <w:rsid w:val="00476E4E"/>
    <w:rsid w:val="0047715A"/>
    <w:rsid w:val="004A7C06"/>
    <w:rsid w:val="004B5CDA"/>
    <w:rsid w:val="004C7486"/>
    <w:rsid w:val="004D1B9E"/>
    <w:rsid w:val="004E1536"/>
    <w:rsid w:val="004E3C35"/>
    <w:rsid w:val="004E53BA"/>
    <w:rsid w:val="004F1A61"/>
    <w:rsid w:val="004F219C"/>
    <w:rsid w:val="005107C8"/>
    <w:rsid w:val="005124A5"/>
    <w:rsid w:val="00515EAF"/>
    <w:rsid w:val="00517C80"/>
    <w:rsid w:val="0052330C"/>
    <w:rsid w:val="00532A56"/>
    <w:rsid w:val="0053489F"/>
    <w:rsid w:val="005370D0"/>
    <w:rsid w:val="0055131F"/>
    <w:rsid w:val="005557AC"/>
    <w:rsid w:val="00557702"/>
    <w:rsid w:val="00562E06"/>
    <w:rsid w:val="005701BF"/>
    <w:rsid w:val="00585947"/>
    <w:rsid w:val="00587B74"/>
    <w:rsid w:val="0059001A"/>
    <w:rsid w:val="00592F45"/>
    <w:rsid w:val="005A22A5"/>
    <w:rsid w:val="005A6D96"/>
    <w:rsid w:val="005A786D"/>
    <w:rsid w:val="005B0A80"/>
    <w:rsid w:val="005C478D"/>
    <w:rsid w:val="005C70F4"/>
    <w:rsid w:val="005D1956"/>
    <w:rsid w:val="005E73D0"/>
    <w:rsid w:val="00631137"/>
    <w:rsid w:val="00647320"/>
    <w:rsid w:val="0065078A"/>
    <w:rsid w:val="00652245"/>
    <w:rsid w:val="00652548"/>
    <w:rsid w:val="00656558"/>
    <w:rsid w:val="0066663B"/>
    <w:rsid w:val="006760B5"/>
    <w:rsid w:val="006A79AB"/>
    <w:rsid w:val="006D4961"/>
    <w:rsid w:val="006D5526"/>
    <w:rsid w:val="006D7035"/>
    <w:rsid w:val="006E033B"/>
    <w:rsid w:val="006E53D9"/>
    <w:rsid w:val="006F0F0D"/>
    <w:rsid w:val="00715BDC"/>
    <w:rsid w:val="007171A5"/>
    <w:rsid w:val="0072012F"/>
    <w:rsid w:val="0072015E"/>
    <w:rsid w:val="007405C3"/>
    <w:rsid w:val="007421BB"/>
    <w:rsid w:val="00746FB9"/>
    <w:rsid w:val="00754F4A"/>
    <w:rsid w:val="00774B71"/>
    <w:rsid w:val="0078598A"/>
    <w:rsid w:val="00787319"/>
    <w:rsid w:val="007A3F17"/>
    <w:rsid w:val="007A5EA0"/>
    <w:rsid w:val="007A6841"/>
    <w:rsid w:val="007C166B"/>
    <w:rsid w:val="007C79F3"/>
    <w:rsid w:val="007D5493"/>
    <w:rsid w:val="007F3536"/>
    <w:rsid w:val="008044D6"/>
    <w:rsid w:val="00805CD3"/>
    <w:rsid w:val="00812C77"/>
    <w:rsid w:val="00835210"/>
    <w:rsid w:val="008367A3"/>
    <w:rsid w:val="00837921"/>
    <w:rsid w:val="008666BD"/>
    <w:rsid w:val="0089122D"/>
    <w:rsid w:val="00891925"/>
    <w:rsid w:val="008A50BC"/>
    <w:rsid w:val="008A5B21"/>
    <w:rsid w:val="008A602D"/>
    <w:rsid w:val="008B1D0C"/>
    <w:rsid w:val="008B2B33"/>
    <w:rsid w:val="008B33BB"/>
    <w:rsid w:val="008C1FB5"/>
    <w:rsid w:val="008C682A"/>
    <w:rsid w:val="008D03FD"/>
    <w:rsid w:val="008D65E7"/>
    <w:rsid w:val="008E1718"/>
    <w:rsid w:val="008F1B3B"/>
    <w:rsid w:val="008F3B9F"/>
    <w:rsid w:val="0090701F"/>
    <w:rsid w:val="00917F9F"/>
    <w:rsid w:val="00921753"/>
    <w:rsid w:val="0092196A"/>
    <w:rsid w:val="00935290"/>
    <w:rsid w:val="00943276"/>
    <w:rsid w:val="00945C11"/>
    <w:rsid w:val="00946ABC"/>
    <w:rsid w:val="00960215"/>
    <w:rsid w:val="00984766"/>
    <w:rsid w:val="0098688C"/>
    <w:rsid w:val="00994563"/>
    <w:rsid w:val="009A5DCB"/>
    <w:rsid w:val="009D2237"/>
    <w:rsid w:val="009D3D48"/>
    <w:rsid w:val="009F54C8"/>
    <w:rsid w:val="00A043FC"/>
    <w:rsid w:val="00A05AA7"/>
    <w:rsid w:val="00A37B2E"/>
    <w:rsid w:val="00A47AE0"/>
    <w:rsid w:val="00A63147"/>
    <w:rsid w:val="00A66FDA"/>
    <w:rsid w:val="00A6792D"/>
    <w:rsid w:val="00A70F44"/>
    <w:rsid w:val="00A857AB"/>
    <w:rsid w:val="00A92EEA"/>
    <w:rsid w:val="00AA1800"/>
    <w:rsid w:val="00AA51A2"/>
    <w:rsid w:val="00AB2EFF"/>
    <w:rsid w:val="00AB72DB"/>
    <w:rsid w:val="00AC2127"/>
    <w:rsid w:val="00AC3A70"/>
    <w:rsid w:val="00AC793A"/>
    <w:rsid w:val="00AD6F8A"/>
    <w:rsid w:val="00AE5C2C"/>
    <w:rsid w:val="00AE623B"/>
    <w:rsid w:val="00B07039"/>
    <w:rsid w:val="00B1710E"/>
    <w:rsid w:val="00B235F7"/>
    <w:rsid w:val="00B24A63"/>
    <w:rsid w:val="00B30BEE"/>
    <w:rsid w:val="00B32222"/>
    <w:rsid w:val="00B40803"/>
    <w:rsid w:val="00B4091B"/>
    <w:rsid w:val="00B41C68"/>
    <w:rsid w:val="00B4373A"/>
    <w:rsid w:val="00B46FAA"/>
    <w:rsid w:val="00B53571"/>
    <w:rsid w:val="00B53D95"/>
    <w:rsid w:val="00B56842"/>
    <w:rsid w:val="00B57F59"/>
    <w:rsid w:val="00B64D1A"/>
    <w:rsid w:val="00B660EA"/>
    <w:rsid w:val="00B665BE"/>
    <w:rsid w:val="00B7131D"/>
    <w:rsid w:val="00B73F1B"/>
    <w:rsid w:val="00B77F0C"/>
    <w:rsid w:val="00B80411"/>
    <w:rsid w:val="00B919B0"/>
    <w:rsid w:val="00B94FA1"/>
    <w:rsid w:val="00B96AE6"/>
    <w:rsid w:val="00BB7C9C"/>
    <w:rsid w:val="00BC3000"/>
    <w:rsid w:val="00BC687E"/>
    <w:rsid w:val="00BD1226"/>
    <w:rsid w:val="00BF1F76"/>
    <w:rsid w:val="00BF4354"/>
    <w:rsid w:val="00BF4951"/>
    <w:rsid w:val="00C04D6E"/>
    <w:rsid w:val="00C20AB7"/>
    <w:rsid w:val="00C220E2"/>
    <w:rsid w:val="00C27BD5"/>
    <w:rsid w:val="00C32913"/>
    <w:rsid w:val="00C35635"/>
    <w:rsid w:val="00C51A3A"/>
    <w:rsid w:val="00C52702"/>
    <w:rsid w:val="00C56299"/>
    <w:rsid w:val="00C65C60"/>
    <w:rsid w:val="00C679EC"/>
    <w:rsid w:val="00C72453"/>
    <w:rsid w:val="00C8199C"/>
    <w:rsid w:val="00C84DB1"/>
    <w:rsid w:val="00C85BB0"/>
    <w:rsid w:val="00C90EBB"/>
    <w:rsid w:val="00C968E6"/>
    <w:rsid w:val="00C97749"/>
    <w:rsid w:val="00CA5795"/>
    <w:rsid w:val="00CC0BF6"/>
    <w:rsid w:val="00CC3C1E"/>
    <w:rsid w:val="00CD2568"/>
    <w:rsid w:val="00CE3F9A"/>
    <w:rsid w:val="00CE5748"/>
    <w:rsid w:val="00CE5D85"/>
    <w:rsid w:val="00CF12F2"/>
    <w:rsid w:val="00CF6495"/>
    <w:rsid w:val="00CF66E0"/>
    <w:rsid w:val="00D01C4F"/>
    <w:rsid w:val="00D03004"/>
    <w:rsid w:val="00D06A1B"/>
    <w:rsid w:val="00D14BFF"/>
    <w:rsid w:val="00D21E26"/>
    <w:rsid w:val="00D24170"/>
    <w:rsid w:val="00D33D06"/>
    <w:rsid w:val="00D34C5D"/>
    <w:rsid w:val="00D40F41"/>
    <w:rsid w:val="00D41C46"/>
    <w:rsid w:val="00D5384B"/>
    <w:rsid w:val="00D908EC"/>
    <w:rsid w:val="00DA1112"/>
    <w:rsid w:val="00DA4455"/>
    <w:rsid w:val="00DB6344"/>
    <w:rsid w:val="00DC3099"/>
    <w:rsid w:val="00DC46E6"/>
    <w:rsid w:val="00DC7F8A"/>
    <w:rsid w:val="00DF1349"/>
    <w:rsid w:val="00DF14FF"/>
    <w:rsid w:val="00DF7FB9"/>
    <w:rsid w:val="00E0099C"/>
    <w:rsid w:val="00E0210B"/>
    <w:rsid w:val="00E16844"/>
    <w:rsid w:val="00E16E4F"/>
    <w:rsid w:val="00E229AD"/>
    <w:rsid w:val="00E23643"/>
    <w:rsid w:val="00E32709"/>
    <w:rsid w:val="00E35878"/>
    <w:rsid w:val="00E5060B"/>
    <w:rsid w:val="00E54A3C"/>
    <w:rsid w:val="00E62A56"/>
    <w:rsid w:val="00E646EB"/>
    <w:rsid w:val="00E65D8D"/>
    <w:rsid w:val="00E6608F"/>
    <w:rsid w:val="00E71F92"/>
    <w:rsid w:val="00E766A2"/>
    <w:rsid w:val="00E77A71"/>
    <w:rsid w:val="00E81812"/>
    <w:rsid w:val="00E85DA5"/>
    <w:rsid w:val="00E92228"/>
    <w:rsid w:val="00E96FAB"/>
    <w:rsid w:val="00EA1014"/>
    <w:rsid w:val="00EA33AF"/>
    <w:rsid w:val="00EA7311"/>
    <w:rsid w:val="00EB1684"/>
    <w:rsid w:val="00EC1A46"/>
    <w:rsid w:val="00EC6324"/>
    <w:rsid w:val="00ED3DFA"/>
    <w:rsid w:val="00EE6DC2"/>
    <w:rsid w:val="00EF052A"/>
    <w:rsid w:val="00F2045E"/>
    <w:rsid w:val="00F208E5"/>
    <w:rsid w:val="00F22D0D"/>
    <w:rsid w:val="00F357B1"/>
    <w:rsid w:val="00F3653C"/>
    <w:rsid w:val="00F5148F"/>
    <w:rsid w:val="00F51762"/>
    <w:rsid w:val="00F60A5D"/>
    <w:rsid w:val="00F65AF6"/>
    <w:rsid w:val="00F7032D"/>
    <w:rsid w:val="00F70C75"/>
    <w:rsid w:val="00F72975"/>
    <w:rsid w:val="00F734F7"/>
    <w:rsid w:val="00F7358A"/>
    <w:rsid w:val="00F74553"/>
    <w:rsid w:val="00F80CC4"/>
    <w:rsid w:val="00F92F08"/>
    <w:rsid w:val="00F955BF"/>
    <w:rsid w:val="00FA6A5A"/>
    <w:rsid w:val="00FA7118"/>
    <w:rsid w:val="00FB52C2"/>
    <w:rsid w:val="00FB67DD"/>
    <w:rsid w:val="00FC47FB"/>
    <w:rsid w:val="00FC7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C5D8A"/>
  <w15:docId w15:val="{8E41A733-527E-4C4D-8F61-8B86CBE4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FAB"/>
    <w:rPr>
      <w:sz w:val="24"/>
      <w:szCs w:val="24"/>
    </w:rPr>
  </w:style>
  <w:style w:type="paragraph" w:styleId="Heading1">
    <w:name w:val="heading 1"/>
    <w:basedOn w:val="Normal"/>
    <w:next w:val="Normal"/>
    <w:link w:val="Heading1Char"/>
    <w:qFormat/>
    <w:rsid w:val="00E16E4F"/>
    <w:pPr>
      <w:keepNext/>
      <w:spacing w:before="360" w:after="120"/>
      <w:contextualSpacing/>
      <w:outlineLvl w:val="0"/>
    </w:pPr>
    <w:rPr>
      <w:rFonts w:cs="Arial"/>
      <w:b/>
      <w:bCs/>
      <w:kern w:val="32"/>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1536"/>
    <w:pPr>
      <w:tabs>
        <w:tab w:val="center" w:pos="4513"/>
        <w:tab w:val="right" w:pos="9026"/>
      </w:tabs>
    </w:pPr>
    <w:rPr>
      <w:lang w:val="en-AU" w:eastAsia="en-AU"/>
    </w:rPr>
  </w:style>
  <w:style w:type="character" w:customStyle="1" w:styleId="HeaderChar">
    <w:name w:val="Header Char"/>
    <w:link w:val="Header"/>
    <w:uiPriority w:val="99"/>
    <w:rsid w:val="004E1536"/>
    <w:rPr>
      <w:sz w:val="24"/>
      <w:szCs w:val="24"/>
    </w:rPr>
  </w:style>
  <w:style w:type="paragraph" w:styleId="Footer">
    <w:name w:val="footer"/>
    <w:basedOn w:val="Normal"/>
    <w:link w:val="FooterChar"/>
    <w:uiPriority w:val="99"/>
    <w:rsid w:val="004E1536"/>
    <w:pPr>
      <w:tabs>
        <w:tab w:val="center" w:pos="4513"/>
        <w:tab w:val="right" w:pos="9026"/>
      </w:tabs>
    </w:pPr>
    <w:rPr>
      <w:lang w:val="en-AU" w:eastAsia="en-AU"/>
    </w:rPr>
  </w:style>
  <w:style w:type="character" w:customStyle="1" w:styleId="FooterChar">
    <w:name w:val="Footer Char"/>
    <w:link w:val="Footer"/>
    <w:uiPriority w:val="99"/>
    <w:rsid w:val="004E1536"/>
    <w:rPr>
      <w:sz w:val="24"/>
      <w:szCs w:val="24"/>
    </w:rPr>
  </w:style>
  <w:style w:type="paragraph" w:styleId="ListParagraph">
    <w:name w:val="List Paragraph"/>
    <w:basedOn w:val="Normal"/>
    <w:uiPriority w:val="34"/>
    <w:qFormat/>
    <w:rsid w:val="00E16E4F"/>
    <w:pPr>
      <w:ind w:left="720"/>
      <w:contextualSpacing/>
    </w:pPr>
    <w:rPr>
      <w:lang w:val="en-AU" w:eastAsia="en-AU"/>
    </w:rPr>
  </w:style>
  <w:style w:type="paragraph" w:styleId="BalloonText">
    <w:name w:val="Balloon Text"/>
    <w:basedOn w:val="Normal"/>
    <w:link w:val="BalloonTextChar"/>
    <w:rsid w:val="00E16E4F"/>
    <w:rPr>
      <w:rFonts w:ascii="Tahoma" w:hAnsi="Tahoma" w:cs="Tahoma"/>
      <w:sz w:val="16"/>
      <w:szCs w:val="16"/>
      <w:lang w:val="en-AU" w:eastAsia="en-AU"/>
    </w:rPr>
  </w:style>
  <w:style w:type="character" w:customStyle="1" w:styleId="BalloonTextChar">
    <w:name w:val="Balloon Text Char"/>
    <w:link w:val="BalloonText"/>
    <w:rsid w:val="00E16E4F"/>
    <w:rPr>
      <w:rFonts w:ascii="Tahoma" w:hAnsi="Tahoma" w:cs="Tahoma"/>
      <w:sz w:val="16"/>
      <w:szCs w:val="16"/>
    </w:rPr>
  </w:style>
  <w:style w:type="character" w:customStyle="1" w:styleId="Heading1Char">
    <w:name w:val="Heading 1 Char"/>
    <w:link w:val="Heading1"/>
    <w:rsid w:val="00E16E4F"/>
    <w:rPr>
      <w:rFonts w:cs="Arial"/>
      <w:b/>
      <w:bCs/>
      <w:kern w:val="32"/>
      <w:sz w:val="28"/>
      <w:szCs w:val="28"/>
      <w:lang w:eastAsia="en-US"/>
    </w:rPr>
  </w:style>
  <w:style w:type="character" w:styleId="CommentReference">
    <w:name w:val="annotation reference"/>
    <w:uiPriority w:val="99"/>
    <w:rsid w:val="007A3F17"/>
    <w:rPr>
      <w:sz w:val="16"/>
      <w:szCs w:val="16"/>
    </w:rPr>
  </w:style>
  <w:style w:type="paragraph" w:styleId="CommentText">
    <w:name w:val="annotation text"/>
    <w:basedOn w:val="Normal"/>
    <w:link w:val="CommentTextChar"/>
    <w:uiPriority w:val="99"/>
    <w:rsid w:val="007A3F17"/>
    <w:rPr>
      <w:sz w:val="20"/>
      <w:szCs w:val="20"/>
      <w:lang w:val="en-AU" w:eastAsia="en-AU"/>
    </w:rPr>
  </w:style>
  <w:style w:type="character" w:customStyle="1" w:styleId="CommentTextChar">
    <w:name w:val="Comment Text Char"/>
    <w:basedOn w:val="DefaultParagraphFont"/>
    <w:link w:val="CommentText"/>
    <w:uiPriority w:val="99"/>
    <w:rsid w:val="007A3F17"/>
  </w:style>
  <w:style w:type="paragraph" w:styleId="CommentSubject">
    <w:name w:val="annotation subject"/>
    <w:basedOn w:val="CommentText"/>
    <w:next w:val="CommentText"/>
    <w:link w:val="CommentSubjectChar"/>
    <w:rsid w:val="007A3F17"/>
    <w:rPr>
      <w:b/>
      <w:bCs/>
    </w:rPr>
  </w:style>
  <w:style w:type="character" w:customStyle="1" w:styleId="CommentSubjectChar">
    <w:name w:val="Comment Subject Char"/>
    <w:link w:val="CommentSubject"/>
    <w:rsid w:val="007A3F17"/>
    <w:rPr>
      <w:b/>
      <w:bCs/>
    </w:rPr>
  </w:style>
  <w:style w:type="paragraph" w:styleId="DocumentMap">
    <w:name w:val="Document Map"/>
    <w:basedOn w:val="Normal"/>
    <w:link w:val="DocumentMapChar"/>
    <w:rsid w:val="009F54C8"/>
    <w:rPr>
      <w:lang w:val="en-AU" w:eastAsia="en-AU"/>
    </w:rPr>
  </w:style>
  <w:style w:type="character" w:customStyle="1" w:styleId="DocumentMapChar">
    <w:name w:val="Document Map Char"/>
    <w:link w:val="DocumentMap"/>
    <w:rsid w:val="009F54C8"/>
    <w:rPr>
      <w:sz w:val="24"/>
      <w:szCs w:val="24"/>
      <w:lang w:val="en-AU" w:eastAsia="en-AU"/>
    </w:rPr>
  </w:style>
  <w:style w:type="paragraph" w:styleId="Subtitle">
    <w:name w:val="Subtitle"/>
    <w:basedOn w:val="Normal"/>
    <w:next w:val="Normal"/>
    <w:link w:val="SubtitleChar"/>
    <w:qFormat/>
    <w:rsid w:val="00AA51A2"/>
    <w:pPr>
      <w:spacing w:after="60"/>
      <w:jc w:val="center"/>
      <w:outlineLvl w:val="1"/>
    </w:pPr>
    <w:rPr>
      <w:rFonts w:ascii="Calibri Light" w:hAnsi="Calibri Light"/>
      <w:lang w:val="en-AU" w:eastAsia="en-AU"/>
    </w:rPr>
  </w:style>
  <w:style w:type="character" w:customStyle="1" w:styleId="SubtitleChar">
    <w:name w:val="Subtitle Char"/>
    <w:link w:val="Subtitle"/>
    <w:rsid w:val="00AA51A2"/>
    <w:rPr>
      <w:rFonts w:ascii="Calibri Light" w:eastAsia="Times New Roman" w:hAnsi="Calibri Light" w:cs="Times New Roman"/>
      <w:sz w:val="24"/>
      <w:szCs w:val="24"/>
      <w:lang w:val="en-AU" w:eastAsia="en-AU"/>
    </w:rPr>
  </w:style>
  <w:style w:type="paragraph" w:styleId="NormalWeb">
    <w:name w:val="Normal (Web)"/>
    <w:basedOn w:val="Normal"/>
    <w:uiPriority w:val="99"/>
    <w:unhideWhenUsed/>
    <w:rsid w:val="00F80CC4"/>
    <w:pPr>
      <w:spacing w:before="100" w:beforeAutospacing="1" w:after="100" w:afterAutospacing="1"/>
    </w:pPr>
  </w:style>
  <w:style w:type="paragraph" w:customStyle="1" w:styleId="EndNoteBibliographyTitle">
    <w:name w:val="EndNote Bibliography Title"/>
    <w:basedOn w:val="Normal"/>
    <w:rsid w:val="00F80CC4"/>
    <w:pPr>
      <w:jc w:val="center"/>
    </w:pPr>
    <w:rPr>
      <w:lang w:val="en-AU" w:eastAsia="en-AU"/>
    </w:rPr>
  </w:style>
  <w:style w:type="paragraph" w:customStyle="1" w:styleId="EndNoteBibliography">
    <w:name w:val="EndNote Bibliography"/>
    <w:basedOn w:val="Normal"/>
    <w:rsid w:val="00F80CC4"/>
    <w:rPr>
      <w:lang w:val="en-AU" w:eastAsia="en-AU"/>
    </w:rPr>
  </w:style>
  <w:style w:type="paragraph" w:customStyle="1" w:styleId="Numberofpages">
    <w:name w:val="Numberofpages"/>
    <w:basedOn w:val="Normal"/>
    <w:rsid w:val="00BF1F76"/>
    <w:pPr>
      <w:keepNext/>
      <w:spacing w:before="240"/>
    </w:pPr>
    <w:rPr>
      <w:rFonts w:ascii="Arial" w:hAnsi="Arial"/>
      <w:szCs w:val="20"/>
      <w:lang w:val="en-US" w:eastAsia="en-US"/>
    </w:rPr>
  </w:style>
  <w:style w:type="character" w:styleId="Hyperlink">
    <w:name w:val="Hyperlink"/>
    <w:basedOn w:val="DefaultParagraphFont"/>
    <w:uiPriority w:val="99"/>
    <w:rsid w:val="00BF1F76"/>
    <w:rPr>
      <w:color w:val="0563C1" w:themeColor="hyperlink"/>
      <w:u w:val="single"/>
    </w:rPr>
  </w:style>
  <w:style w:type="character" w:customStyle="1" w:styleId="apple-converted-space">
    <w:name w:val="apple-converted-space"/>
    <w:basedOn w:val="DefaultParagraphFont"/>
    <w:rsid w:val="00E96FAB"/>
  </w:style>
  <w:style w:type="table" w:styleId="TableGrid">
    <w:name w:val="Table Grid"/>
    <w:basedOn w:val="TableNormal"/>
    <w:rsid w:val="00BF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4D6"/>
    <w:pPr>
      <w:autoSpaceDE w:val="0"/>
      <w:autoSpaceDN w:val="0"/>
      <w:adjustRightInd w:val="0"/>
    </w:pPr>
    <w:rPr>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0387">
      <w:bodyDiv w:val="1"/>
      <w:marLeft w:val="0"/>
      <w:marRight w:val="0"/>
      <w:marTop w:val="0"/>
      <w:marBottom w:val="0"/>
      <w:divBdr>
        <w:top w:val="none" w:sz="0" w:space="0" w:color="auto"/>
        <w:left w:val="none" w:sz="0" w:space="0" w:color="auto"/>
        <w:bottom w:val="none" w:sz="0" w:space="0" w:color="auto"/>
        <w:right w:val="none" w:sz="0" w:space="0" w:color="auto"/>
      </w:divBdr>
    </w:div>
    <w:div w:id="140971950">
      <w:bodyDiv w:val="1"/>
      <w:marLeft w:val="0"/>
      <w:marRight w:val="0"/>
      <w:marTop w:val="0"/>
      <w:marBottom w:val="0"/>
      <w:divBdr>
        <w:top w:val="none" w:sz="0" w:space="0" w:color="auto"/>
        <w:left w:val="none" w:sz="0" w:space="0" w:color="auto"/>
        <w:bottom w:val="none" w:sz="0" w:space="0" w:color="auto"/>
        <w:right w:val="none" w:sz="0" w:space="0" w:color="auto"/>
      </w:divBdr>
    </w:div>
    <w:div w:id="249044035">
      <w:bodyDiv w:val="1"/>
      <w:marLeft w:val="0"/>
      <w:marRight w:val="0"/>
      <w:marTop w:val="0"/>
      <w:marBottom w:val="0"/>
      <w:divBdr>
        <w:top w:val="none" w:sz="0" w:space="0" w:color="auto"/>
        <w:left w:val="none" w:sz="0" w:space="0" w:color="auto"/>
        <w:bottom w:val="none" w:sz="0" w:space="0" w:color="auto"/>
        <w:right w:val="none" w:sz="0" w:space="0" w:color="auto"/>
      </w:divBdr>
    </w:div>
    <w:div w:id="533229058">
      <w:bodyDiv w:val="1"/>
      <w:marLeft w:val="0"/>
      <w:marRight w:val="0"/>
      <w:marTop w:val="0"/>
      <w:marBottom w:val="0"/>
      <w:divBdr>
        <w:top w:val="none" w:sz="0" w:space="0" w:color="auto"/>
        <w:left w:val="none" w:sz="0" w:space="0" w:color="auto"/>
        <w:bottom w:val="none" w:sz="0" w:space="0" w:color="auto"/>
        <w:right w:val="none" w:sz="0" w:space="0" w:color="auto"/>
      </w:divBdr>
    </w:div>
    <w:div w:id="828637636">
      <w:bodyDiv w:val="1"/>
      <w:marLeft w:val="0"/>
      <w:marRight w:val="0"/>
      <w:marTop w:val="0"/>
      <w:marBottom w:val="0"/>
      <w:divBdr>
        <w:top w:val="none" w:sz="0" w:space="0" w:color="auto"/>
        <w:left w:val="none" w:sz="0" w:space="0" w:color="auto"/>
        <w:bottom w:val="none" w:sz="0" w:space="0" w:color="auto"/>
        <w:right w:val="none" w:sz="0" w:space="0" w:color="auto"/>
      </w:divBdr>
    </w:div>
    <w:div w:id="948199283">
      <w:bodyDiv w:val="1"/>
      <w:marLeft w:val="0"/>
      <w:marRight w:val="0"/>
      <w:marTop w:val="0"/>
      <w:marBottom w:val="0"/>
      <w:divBdr>
        <w:top w:val="none" w:sz="0" w:space="0" w:color="auto"/>
        <w:left w:val="none" w:sz="0" w:space="0" w:color="auto"/>
        <w:bottom w:val="none" w:sz="0" w:space="0" w:color="auto"/>
        <w:right w:val="none" w:sz="0" w:space="0" w:color="auto"/>
      </w:divBdr>
      <w:divsChild>
        <w:div w:id="1223373800">
          <w:marLeft w:val="0"/>
          <w:marRight w:val="0"/>
          <w:marTop w:val="0"/>
          <w:marBottom w:val="0"/>
          <w:divBdr>
            <w:top w:val="none" w:sz="0" w:space="0" w:color="auto"/>
            <w:left w:val="none" w:sz="0" w:space="0" w:color="auto"/>
            <w:bottom w:val="none" w:sz="0" w:space="0" w:color="auto"/>
            <w:right w:val="none" w:sz="0" w:space="0" w:color="auto"/>
          </w:divBdr>
        </w:div>
        <w:div w:id="1698310612">
          <w:marLeft w:val="0"/>
          <w:marRight w:val="0"/>
          <w:marTop w:val="0"/>
          <w:marBottom w:val="0"/>
          <w:divBdr>
            <w:top w:val="none" w:sz="0" w:space="0" w:color="auto"/>
            <w:left w:val="none" w:sz="0" w:space="0" w:color="auto"/>
            <w:bottom w:val="none" w:sz="0" w:space="0" w:color="auto"/>
            <w:right w:val="none" w:sz="0" w:space="0" w:color="auto"/>
          </w:divBdr>
        </w:div>
        <w:div w:id="1115709148">
          <w:marLeft w:val="0"/>
          <w:marRight w:val="0"/>
          <w:marTop w:val="0"/>
          <w:marBottom w:val="0"/>
          <w:divBdr>
            <w:top w:val="none" w:sz="0" w:space="0" w:color="auto"/>
            <w:left w:val="none" w:sz="0" w:space="0" w:color="auto"/>
            <w:bottom w:val="none" w:sz="0" w:space="0" w:color="auto"/>
            <w:right w:val="none" w:sz="0" w:space="0" w:color="auto"/>
          </w:divBdr>
        </w:div>
      </w:divsChild>
    </w:div>
    <w:div w:id="1181164451">
      <w:bodyDiv w:val="1"/>
      <w:marLeft w:val="0"/>
      <w:marRight w:val="0"/>
      <w:marTop w:val="0"/>
      <w:marBottom w:val="0"/>
      <w:divBdr>
        <w:top w:val="none" w:sz="0" w:space="0" w:color="auto"/>
        <w:left w:val="none" w:sz="0" w:space="0" w:color="auto"/>
        <w:bottom w:val="none" w:sz="0" w:space="0" w:color="auto"/>
        <w:right w:val="none" w:sz="0" w:space="0" w:color="auto"/>
      </w:divBdr>
    </w:div>
    <w:div w:id="1200893404">
      <w:bodyDiv w:val="1"/>
      <w:marLeft w:val="0"/>
      <w:marRight w:val="0"/>
      <w:marTop w:val="0"/>
      <w:marBottom w:val="0"/>
      <w:divBdr>
        <w:top w:val="none" w:sz="0" w:space="0" w:color="auto"/>
        <w:left w:val="none" w:sz="0" w:space="0" w:color="auto"/>
        <w:bottom w:val="none" w:sz="0" w:space="0" w:color="auto"/>
        <w:right w:val="none" w:sz="0" w:space="0" w:color="auto"/>
      </w:divBdr>
    </w:div>
    <w:div w:id="1209368142">
      <w:bodyDiv w:val="1"/>
      <w:marLeft w:val="0"/>
      <w:marRight w:val="0"/>
      <w:marTop w:val="0"/>
      <w:marBottom w:val="0"/>
      <w:divBdr>
        <w:top w:val="none" w:sz="0" w:space="0" w:color="auto"/>
        <w:left w:val="none" w:sz="0" w:space="0" w:color="auto"/>
        <w:bottom w:val="none" w:sz="0" w:space="0" w:color="auto"/>
        <w:right w:val="none" w:sz="0" w:space="0" w:color="auto"/>
      </w:divBdr>
    </w:div>
    <w:div w:id="1299920555">
      <w:bodyDiv w:val="1"/>
      <w:marLeft w:val="0"/>
      <w:marRight w:val="0"/>
      <w:marTop w:val="0"/>
      <w:marBottom w:val="0"/>
      <w:divBdr>
        <w:top w:val="none" w:sz="0" w:space="0" w:color="auto"/>
        <w:left w:val="none" w:sz="0" w:space="0" w:color="auto"/>
        <w:bottom w:val="none" w:sz="0" w:space="0" w:color="auto"/>
        <w:right w:val="none" w:sz="0" w:space="0" w:color="auto"/>
      </w:divBdr>
    </w:div>
    <w:div w:id="1692875783">
      <w:bodyDiv w:val="1"/>
      <w:marLeft w:val="0"/>
      <w:marRight w:val="0"/>
      <w:marTop w:val="0"/>
      <w:marBottom w:val="0"/>
      <w:divBdr>
        <w:top w:val="none" w:sz="0" w:space="0" w:color="auto"/>
        <w:left w:val="none" w:sz="0" w:space="0" w:color="auto"/>
        <w:bottom w:val="none" w:sz="0" w:space="0" w:color="auto"/>
        <w:right w:val="none" w:sz="0" w:space="0" w:color="auto"/>
      </w:divBdr>
    </w:div>
    <w:div w:id="1808231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ngusa.org/site/pp.asp?c=dvLUK9O0E&amp;b=33347"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european-lung-foundation.org/16385-lung-health-in-europe.ht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11529</Words>
  <Characters>65719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NHMRC</Company>
  <LinksUpToDate>false</LinksUpToDate>
  <CharactersWithSpaces>77094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Johnson</dc:creator>
  <cp:lastModifiedBy>Peter Wark</cp:lastModifiedBy>
  <cp:revision>2</cp:revision>
  <dcterms:created xsi:type="dcterms:W3CDTF">2018-07-31T12:03:00Z</dcterms:created>
  <dcterms:modified xsi:type="dcterms:W3CDTF">2018-07-31T12:03:00Z</dcterms:modified>
</cp:coreProperties>
</file>