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8C842" w14:textId="7D13A3A2" w:rsidR="002D23F2" w:rsidRPr="00E67286" w:rsidRDefault="002D23F2" w:rsidP="005A3522">
      <w:pPr>
        <w:rPr>
          <w:rFonts w:cstheme="minorHAnsi"/>
          <w:b/>
          <w:szCs w:val="20"/>
          <w:lang w:val="en-GB"/>
        </w:rPr>
      </w:pPr>
      <w:r w:rsidRPr="00E67286">
        <w:rPr>
          <w:rFonts w:cstheme="minorHAnsi"/>
          <w:b/>
          <w:szCs w:val="20"/>
          <w:lang w:val="en-GB"/>
        </w:rPr>
        <w:t>The long-term impacts of COVID-19 on confirmed cases in Wellington, New Zealand: A</w:t>
      </w:r>
      <w:r w:rsidR="002C1954" w:rsidRPr="00E67286">
        <w:rPr>
          <w:rFonts w:cstheme="minorHAnsi"/>
          <w:b/>
          <w:szCs w:val="20"/>
          <w:lang w:val="en-GB"/>
        </w:rPr>
        <w:t>n observational, cross-sectional study.</w:t>
      </w:r>
      <w:r w:rsidRPr="00E67286">
        <w:rPr>
          <w:rFonts w:cstheme="minorHAnsi"/>
          <w:b/>
          <w:szCs w:val="20"/>
          <w:lang w:val="en-GB"/>
        </w:rPr>
        <w:t xml:space="preserve"> </w:t>
      </w:r>
    </w:p>
    <w:p w14:paraId="5566540D" w14:textId="3D8AE915" w:rsidR="002F1E74" w:rsidRPr="00E67286" w:rsidRDefault="002F1E74" w:rsidP="005A3522">
      <w:pPr>
        <w:rPr>
          <w:rFonts w:cstheme="minorHAnsi"/>
          <w:szCs w:val="20"/>
          <w:lang w:val="en-GB"/>
        </w:rPr>
      </w:pPr>
      <w:r w:rsidRPr="00E67286">
        <w:rPr>
          <w:rFonts w:cstheme="minorHAnsi"/>
          <w:b/>
          <w:bCs/>
          <w:szCs w:val="20"/>
          <w:lang w:val="en-GB"/>
        </w:rPr>
        <w:t xml:space="preserve">Internal Reference </w:t>
      </w:r>
      <w:r w:rsidR="002C009A" w:rsidRPr="00E67286">
        <w:rPr>
          <w:rFonts w:cstheme="minorHAnsi"/>
          <w:b/>
          <w:szCs w:val="20"/>
          <w:lang w:val="en-GB"/>
        </w:rPr>
        <w:t>Number / Short title:</w:t>
      </w:r>
      <w:r w:rsidR="002D23F2" w:rsidRPr="00E67286">
        <w:rPr>
          <w:rFonts w:cstheme="minorHAnsi"/>
          <w:b/>
          <w:szCs w:val="20"/>
          <w:lang w:val="en-GB"/>
        </w:rPr>
        <w:t xml:space="preserve"> </w:t>
      </w:r>
      <w:r w:rsidR="00B65BD9" w:rsidRPr="00E67286">
        <w:rPr>
          <w:rFonts w:cstheme="minorHAnsi"/>
          <w:szCs w:val="20"/>
          <w:lang w:val="en-GB"/>
        </w:rPr>
        <w:t>MRINZ/21/02</w:t>
      </w:r>
      <w:r w:rsidR="002D23F2" w:rsidRPr="00E67286">
        <w:rPr>
          <w:rFonts w:cstheme="minorHAnsi"/>
          <w:szCs w:val="20"/>
          <w:lang w:val="en-GB"/>
        </w:rPr>
        <w:t xml:space="preserve"> / Long COVID Study</w:t>
      </w:r>
    </w:p>
    <w:p w14:paraId="3351319F" w14:textId="0B40A380" w:rsidR="00743E6D" w:rsidRPr="00E67286" w:rsidRDefault="002F1E74" w:rsidP="005A3522">
      <w:pPr>
        <w:rPr>
          <w:rFonts w:cstheme="minorHAnsi"/>
          <w:szCs w:val="20"/>
          <w:lang w:val="en-GB"/>
        </w:rPr>
      </w:pPr>
      <w:r w:rsidRPr="00E67286">
        <w:rPr>
          <w:rFonts w:cstheme="minorHAnsi"/>
          <w:b/>
          <w:bCs/>
          <w:szCs w:val="20"/>
          <w:lang w:val="en-GB"/>
        </w:rPr>
        <w:t>Ethics Ref:</w:t>
      </w:r>
      <w:r w:rsidR="005F2B25" w:rsidRPr="00E67286">
        <w:rPr>
          <w:rFonts w:cstheme="minorHAnsi"/>
          <w:b/>
          <w:bCs/>
          <w:szCs w:val="20"/>
          <w:lang w:val="en-GB"/>
        </w:rPr>
        <w:t xml:space="preserve"> </w:t>
      </w:r>
      <w:r w:rsidR="00BF4621" w:rsidRPr="00E67286">
        <w:rPr>
          <w:rFonts w:cstheme="minorHAnsi"/>
          <w:b/>
          <w:bCs/>
          <w:szCs w:val="20"/>
          <w:lang w:val="en-GB"/>
        </w:rPr>
        <w:tab/>
      </w:r>
      <w:r w:rsidR="00423887" w:rsidRPr="00E67286">
        <w:rPr>
          <w:rFonts w:cstheme="minorHAnsi"/>
          <w:b/>
          <w:bCs/>
          <w:szCs w:val="20"/>
          <w:lang w:val="en-GB"/>
        </w:rPr>
        <w:t>ANZCTR number</w:t>
      </w:r>
      <w:r w:rsidR="005E1948" w:rsidRPr="00E67286">
        <w:rPr>
          <w:rFonts w:cstheme="minorHAnsi"/>
          <w:b/>
          <w:bCs/>
          <w:szCs w:val="20"/>
          <w:lang w:val="en-GB"/>
        </w:rPr>
        <w:t>:</w:t>
      </w:r>
      <w:r w:rsidR="005F2B25" w:rsidRPr="00E67286">
        <w:rPr>
          <w:rFonts w:cstheme="minorHAnsi"/>
          <w:b/>
          <w:bCs/>
          <w:szCs w:val="20"/>
          <w:lang w:val="en-GB"/>
        </w:rPr>
        <w:t xml:space="preserve"> </w:t>
      </w:r>
    </w:p>
    <w:tbl>
      <w:tblPr>
        <w:tblW w:w="9581" w:type="dxa"/>
        <w:jc w:val="center"/>
        <w:tblLayout w:type="fixed"/>
        <w:tblCellMar>
          <w:left w:w="57" w:type="dxa"/>
          <w:right w:w="57" w:type="dxa"/>
        </w:tblCellMar>
        <w:tblLook w:val="0000" w:firstRow="0" w:lastRow="0" w:firstColumn="0" w:lastColumn="0" w:noHBand="0" w:noVBand="0"/>
      </w:tblPr>
      <w:tblGrid>
        <w:gridCol w:w="3075"/>
        <w:gridCol w:w="118"/>
        <w:gridCol w:w="3194"/>
        <w:gridCol w:w="3194"/>
      </w:tblGrid>
      <w:tr w:rsidR="002F1E74" w:rsidRPr="00E67286" w14:paraId="48DB6139" w14:textId="77777777" w:rsidTr="00597F17">
        <w:trPr>
          <w:jc w:val="center"/>
        </w:trPr>
        <w:tc>
          <w:tcPr>
            <w:tcW w:w="3075" w:type="dxa"/>
          </w:tcPr>
          <w:p w14:paraId="4CE97581" w14:textId="77777777" w:rsidR="002F1E74" w:rsidRPr="00E67286" w:rsidRDefault="00423887" w:rsidP="005A3522">
            <w:pPr>
              <w:rPr>
                <w:rFonts w:cstheme="minorHAnsi"/>
                <w:b/>
                <w:bCs/>
                <w:szCs w:val="20"/>
                <w:lang w:val="en-GB"/>
              </w:rPr>
            </w:pPr>
            <w:r w:rsidRPr="00E67286">
              <w:rPr>
                <w:rFonts w:cstheme="minorHAnsi"/>
                <w:b/>
                <w:bCs/>
                <w:szCs w:val="20"/>
                <w:lang w:val="en-GB"/>
              </w:rPr>
              <w:t>Senior</w:t>
            </w:r>
            <w:r w:rsidR="002F1E74" w:rsidRPr="00E67286">
              <w:rPr>
                <w:rFonts w:cstheme="minorHAnsi"/>
                <w:b/>
                <w:bCs/>
                <w:szCs w:val="20"/>
                <w:lang w:val="en-GB"/>
              </w:rPr>
              <w:t xml:space="preserve"> Investigator:</w:t>
            </w:r>
          </w:p>
        </w:tc>
        <w:tc>
          <w:tcPr>
            <w:tcW w:w="6506" w:type="dxa"/>
            <w:gridSpan w:val="3"/>
          </w:tcPr>
          <w:p w14:paraId="343CBB7E" w14:textId="77777777" w:rsidR="002F1E74" w:rsidRPr="00E67286" w:rsidRDefault="0034777C" w:rsidP="005A3522">
            <w:pPr>
              <w:rPr>
                <w:rFonts w:cstheme="minorHAnsi"/>
                <w:szCs w:val="20"/>
                <w:lang w:val="en-GB"/>
              </w:rPr>
            </w:pPr>
            <w:r w:rsidRPr="00E67286">
              <w:rPr>
                <w:rFonts w:cstheme="minorHAnsi"/>
                <w:szCs w:val="20"/>
                <w:lang w:val="en-GB"/>
              </w:rPr>
              <w:t>Richard Beasley</w:t>
            </w:r>
            <w:r w:rsidR="00423887" w:rsidRPr="00E67286">
              <w:rPr>
                <w:rFonts w:cstheme="minorHAnsi"/>
                <w:szCs w:val="20"/>
                <w:lang w:val="en-GB"/>
              </w:rPr>
              <w:t xml:space="preserve">, </w:t>
            </w:r>
            <w:r w:rsidRPr="00E67286">
              <w:rPr>
                <w:rFonts w:cstheme="minorHAnsi"/>
                <w:szCs w:val="20"/>
                <w:lang w:val="en-GB"/>
              </w:rPr>
              <w:t>Medical Research Institute of New Zealand</w:t>
            </w:r>
          </w:p>
          <w:p w14:paraId="334DC06A" w14:textId="0AD050F3" w:rsidR="00CF1BE1" w:rsidRPr="00E67286" w:rsidRDefault="00CF1BE1" w:rsidP="005A3522">
            <w:pPr>
              <w:rPr>
                <w:rFonts w:cstheme="minorHAnsi"/>
                <w:szCs w:val="20"/>
                <w:lang w:val="en-GB"/>
              </w:rPr>
            </w:pPr>
            <w:r w:rsidRPr="00E67286">
              <w:rPr>
                <w:rFonts w:cstheme="minorHAnsi"/>
                <w:szCs w:val="20"/>
                <w:lang w:val="en-GB"/>
              </w:rPr>
              <w:t>Annette Nesdale, Regional Public Health</w:t>
            </w:r>
          </w:p>
        </w:tc>
      </w:tr>
      <w:tr w:rsidR="005709FD" w:rsidRPr="00E67286" w14:paraId="3B0DC7F0" w14:textId="77777777" w:rsidTr="00597F17">
        <w:trPr>
          <w:jc w:val="center"/>
        </w:trPr>
        <w:tc>
          <w:tcPr>
            <w:tcW w:w="3075" w:type="dxa"/>
          </w:tcPr>
          <w:p w14:paraId="232DA2D2" w14:textId="77777777" w:rsidR="005709FD" w:rsidRPr="00E67286" w:rsidRDefault="005709FD" w:rsidP="005A3522">
            <w:pPr>
              <w:rPr>
                <w:rFonts w:cstheme="minorHAnsi"/>
                <w:b/>
                <w:bCs/>
                <w:szCs w:val="20"/>
                <w:lang w:val="en-GB"/>
              </w:rPr>
            </w:pPr>
            <w:r w:rsidRPr="00E67286">
              <w:rPr>
                <w:rFonts w:cstheme="minorHAnsi"/>
                <w:b/>
                <w:bCs/>
                <w:szCs w:val="20"/>
                <w:lang w:val="en-GB"/>
              </w:rPr>
              <w:t>Principal Investigator</w:t>
            </w:r>
          </w:p>
        </w:tc>
        <w:tc>
          <w:tcPr>
            <w:tcW w:w="6506" w:type="dxa"/>
            <w:gridSpan w:val="3"/>
          </w:tcPr>
          <w:p w14:paraId="39D699E4" w14:textId="77777777" w:rsidR="0049469D" w:rsidRPr="00E67286" w:rsidRDefault="002D23F2" w:rsidP="005A3522">
            <w:pPr>
              <w:rPr>
                <w:rFonts w:cstheme="minorHAnsi"/>
                <w:szCs w:val="20"/>
                <w:lang w:val="en-GB"/>
              </w:rPr>
            </w:pPr>
            <w:r w:rsidRPr="00E67286">
              <w:rPr>
                <w:rFonts w:cstheme="minorHAnsi"/>
                <w:szCs w:val="20"/>
                <w:lang w:val="en-GB"/>
              </w:rPr>
              <w:t>Nethmi Kearns,</w:t>
            </w:r>
            <w:r w:rsidR="0034777C" w:rsidRPr="00E67286">
              <w:rPr>
                <w:rFonts w:cstheme="minorHAnsi"/>
                <w:szCs w:val="20"/>
                <w:lang w:val="en-GB"/>
              </w:rPr>
              <w:t xml:space="preserve"> Medical Research Institute of New Zealand</w:t>
            </w:r>
          </w:p>
          <w:p w14:paraId="28CC2756" w14:textId="6F0F5256" w:rsidR="00597F17" w:rsidRPr="00E67286" w:rsidRDefault="00597F17" w:rsidP="005A3522">
            <w:pPr>
              <w:rPr>
                <w:rFonts w:cstheme="minorHAnsi"/>
                <w:szCs w:val="20"/>
                <w:lang w:val="en-GB"/>
              </w:rPr>
            </w:pPr>
          </w:p>
        </w:tc>
      </w:tr>
      <w:tr w:rsidR="002D23F2" w:rsidRPr="00E67286" w14:paraId="1AEDEA1F" w14:textId="49A9D0B1" w:rsidTr="00597F17">
        <w:trPr>
          <w:trHeight w:val="2834"/>
          <w:jc w:val="center"/>
        </w:trPr>
        <w:tc>
          <w:tcPr>
            <w:tcW w:w="3193" w:type="dxa"/>
            <w:gridSpan w:val="2"/>
            <w:tcBorders>
              <w:right w:val="single" w:sz="4" w:space="0" w:color="auto"/>
            </w:tcBorders>
          </w:tcPr>
          <w:p w14:paraId="3F95E19C" w14:textId="1CECC12E" w:rsidR="002D23F2" w:rsidRPr="00E67286" w:rsidRDefault="002D23F2" w:rsidP="005A3522">
            <w:pPr>
              <w:rPr>
                <w:rFonts w:cstheme="minorHAnsi"/>
                <w:b/>
                <w:szCs w:val="20"/>
                <w:lang w:val="en-GB"/>
              </w:rPr>
            </w:pPr>
            <w:r w:rsidRPr="00E67286">
              <w:rPr>
                <w:rFonts w:cstheme="minorHAnsi"/>
                <w:b/>
                <w:szCs w:val="20"/>
                <w:lang w:val="en-GB"/>
              </w:rPr>
              <w:t>MRINZ Investigators</w:t>
            </w:r>
          </w:p>
          <w:p w14:paraId="06E6CF68" w14:textId="3C23AC4D" w:rsidR="002D23F2" w:rsidRPr="00E67286" w:rsidRDefault="002D23F2" w:rsidP="005A3522">
            <w:pPr>
              <w:rPr>
                <w:rFonts w:eastAsia="Times New Roman" w:cstheme="minorHAnsi"/>
                <w:szCs w:val="20"/>
                <w:lang w:val="en-NZ"/>
              </w:rPr>
            </w:pPr>
            <w:r w:rsidRPr="00E67286">
              <w:rPr>
                <w:rFonts w:cstheme="minorHAnsi"/>
                <w:szCs w:val="20"/>
                <w:lang w:val="en-GB"/>
              </w:rPr>
              <w:t>Nethmi Kearns</w:t>
            </w:r>
          </w:p>
          <w:p w14:paraId="64DDA393" w14:textId="4D359DF1" w:rsidR="002D23F2" w:rsidRPr="00E67286" w:rsidRDefault="00365FA3" w:rsidP="005A3522">
            <w:pPr>
              <w:rPr>
                <w:rFonts w:cstheme="minorHAnsi"/>
                <w:szCs w:val="20"/>
                <w:lang w:val="en-GB"/>
              </w:rPr>
            </w:pPr>
            <w:r w:rsidRPr="00E67286">
              <w:rPr>
                <w:rFonts w:cstheme="minorHAnsi"/>
                <w:szCs w:val="20"/>
                <w:lang w:val="en-GB"/>
              </w:rPr>
              <w:t>Karen Oldfield</w:t>
            </w:r>
          </w:p>
          <w:p w14:paraId="1CF906D6" w14:textId="4ACEDA01" w:rsidR="003140A1" w:rsidRPr="00E67286" w:rsidRDefault="003140A1" w:rsidP="005A3522">
            <w:pPr>
              <w:rPr>
                <w:rFonts w:cstheme="minorHAnsi"/>
                <w:szCs w:val="20"/>
                <w:lang w:val="en-GB"/>
              </w:rPr>
            </w:pPr>
            <w:r w:rsidRPr="00E67286">
              <w:rPr>
                <w:rFonts w:cstheme="minorHAnsi"/>
                <w:szCs w:val="20"/>
                <w:lang w:val="en-GB"/>
              </w:rPr>
              <w:t>Alex Semprini</w:t>
            </w:r>
          </w:p>
          <w:p w14:paraId="242868F5" w14:textId="7595F8D0" w:rsidR="002D23F2" w:rsidRPr="00E67286" w:rsidRDefault="002D23F2" w:rsidP="005A3522">
            <w:pPr>
              <w:rPr>
                <w:rFonts w:cstheme="minorHAnsi"/>
                <w:szCs w:val="20"/>
                <w:lang w:val="en-GB"/>
              </w:rPr>
            </w:pPr>
            <w:r w:rsidRPr="00E67286">
              <w:rPr>
                <w:rFonts w:eastAsia="Times New Roman" w:cstheme="minorHAnsi"/>
                <w:szCs w:val="20"/>
                <w:lang w:val="en-NZ"/>
              </w:rPr>
              <w:t>Irene Braithwaite</w:t>
            </w:r>
          </w:p>
          <w:p w14:paraId="70E6FD04" w14:textId="2A93E36B" w:rsidR="002D23F2" w:rsidRPr="00E67286" w:rsidRDefault="002D23F2" w:rsidP="005A3522">
            <w:pPr>
              <w:rPr>
                <w:rFonts w:cstheme="minorHAnsi"/>
                <w:szCs w:val="20"/>
                <w:lang w:val="en-GB"/>
              </w:rPr>
            </w:pPr>
            <w:r w:rsidRPr="00E67286">
              <w:rPr>
                <w:rFonts w:cstheme="minorHAnsi"/>
                <w:szCs w:val="20"/>
                <w:lang w:val="en-GB"/>
              </w:rPr>
              <w:t>Richard Beasley</w:t>
            </w:r>
          </w:p>
        </w:tc>
        <w:tc>
          <w:tcPr>
            <w:tcW w:w="3194" w:type="dxa"/>
            <w:tcBorders>
              <w:left w:val="single" w:sz="4" w:space="0" w:color="auto"/>
              <w:right w:val="single" w:sz="4" w:space="0" w:color="auto"/>
            </w:tcBorders>
          </w:tcPr>
          <w:p w14:paraId="59D01C62" w14:textId="097ACE60" w:rsidR="002D23F2" w:rsidRPr="00E67286" w:rsidRDefault="002D23F2" w:rsidP="005A3522">
            <w:pPr>
              <w:rPr>
                <w:rFonts w:cstheme="minorHAnsi"/>
                <w:b/>
                <w:szCs w:val="20"/>
                <w:lang w:val="en-GB"/>
              </w:rPr>
            </w:pPr>
            <w:r w:rsidRPr="00E67286">
              <w:rPr>
                <w:rFonts w:cstheme="minorHAnsi"/>
                <w:b/>
                <w:szCs w:val="20"/>
                <w:lang w:val="en-GB"/>
              </w:rPr>
              <w:t>Regional Public Health Investigators</w:t>
            </w:r>
          </w:p>
          <w:p w14:paraId="62EEAF13" w14:textId="25DC6863" w:rsidR="002D23F2" w:rsidRPr="00E67286" w:rsidRDefault="002D23F2" w:rsidP="005A3522">
            <w:pPr>
              <w:rPr>
                <w:rFonts w:cstheme="minorHAnsi"/>
                <w:szCs w:val="20"/>
                <w:lang w:val="en-GB"/>
              </w:rPr>
            </w:pPr>
            <w:r w:rsidRPr="00E67286">
              <w:rPr>
                <w:rFonts w:cstheme="minorHAnsi"/>
                <w:szCs w:val="20"/>
                <w:lang w:val="en-GB"/>
              </w:rPr>
              <w:t>Annette Nesdale</w:t>
            </w:r>
          </w:p>
          <w:p w14:paraId="49E2C009" w14:textId="0B8A0622" w:rsidR="002D23F2" w:rsidRPr="00E67286" w:rsidRDefault="002D23F2" w:rsidP="005A3522">
            <w:pPr>
              <w:rPr>
                <w:rFonts w:cstheme="minorHAnsi"/>
                <w:szCs w:val="20"/>
                <w:lang w:val="en-GB"/>
              </w:rPr>
            </w:pPr>
            <w:r w:rsidRPr="00E67286">
              <w:rPr>
                <w:rFonts w:cstheme="minorHAnsi"/>
                <w:szCs w:val="20"/>
                <w:lang w:val="en-GB"/>
              </w:rPr>
              <w:t>Craig Thornley</w:t>
            </w:r>
          </w:p>
        </w:tc>
        <w:tc>
          <w:tcPr>
            <w:tcW w:w="3194" w:type="dxa"/>
            <w:tcBorders>
              <w:left w:val="single" w:sz="4" w:space="0" w:color="auto"/>
            </w:tcBorders>
          </w:tcPr>
          <w:p w14:paraId="00A0C74F" w14:textId="77777777" w:rsidR="002D23F2" w:rsidRPr="00E67286" w:rsidRDefault="002D23F2" w:rsidP="005A3522">
            <w:pPr>
              <w:rPr>
                <w:rFonts w:cstheme="minorHAnsi"/>
                <w:b/>
                <w:szCs w:val="20"/>
                <w:lang w:val="en-GB"/>
              </w:rPr>
            </w:pPr>
            <w:r w:rsidRPr="00E67286">
              <w:rPr>
                <w:rFonts w:cstheme="minorHAnsi"/>
                <w:b/>
                <w:szCs w:val="20"/>
                <w:lang w:val="en-GB"/>
              </w:rPr>
              <w:t>Statistician</w:t>
            </w:r>
          </w:p>
          <w:p w14:paraId="676514C0" w14:textId="720919E3" w:rsidR="00597F17" w:rsidRPr="00E67286" w:rsidRDefault="00597F17" w:rsidP="005A3522">
            <w:pPr>
              <w:rPr>
                <w:rFonts w:cstheme="minorHAnsi"/>
                <w:szCs w:val="20"/>
                <w:lang w:val="en-GB"/>
              </w:rPr>
            </w:pPr>
            <w:r w:rsidRPr="00E67286">
              <w:rPr>
                <w:rFonts w:eastAsia="Times New Roman" w:cstheme="minorHAnsi"/>
                <w:szCs w:val="20"/>
                <w:lang w:val="en-NZ"/>
              </w:rPr>
              <w:t>Allie Eathorne, MRINZ</w:t>
            </w:r>
          </w:p>
          <w:p w14:paraId="29325556" w14:textId="374959E1" w:rsidR="002D23F2" w:rsidRPr="00E67286" w:rsidRDefault="00597F17" w:rsidP="005A3522">
            <w:pPr>
              <w:rPr>
                <w:rFonts w:cstheme="minorHAnsi"/>
                <w:szCs w:val="20"/>
                <w:lang w:val="en-GB"/>
              </w:rPr>
            </w:pPr>
            <w:r w:rsidRPr="00E67286">
              <w:rPr>
                <w:rFonts w:cstheme="minorHAnsi"/>
                <w:szCs w:val="20"/>
                <w:lang w:val="en-GB"/>
              </w:rPr>
              <w:t xml:space="preserve"> </w:t>
            </w:r>
          </w:p>
          <w:p w14:paraId="12B7F324" w14:textId="77777777" w:rsidR="002D23F2" w:rsidRPr="00E67286" w:rsidRDefault="002D23F2" w:rsidP="005A3522">
            <w:pPr>
              <w:rPr>
                <w:rFonts w:cstheme="minorHAnsi"/>
                <w:szCs w:val="20"/>
                <w:lang w:val="en-GB"/>
              </w:rPr>
            </w:pPr>
          </w:p>
        </w:tc>
      </w:tr>
      <w:tr w:rsidR="002F1E74" w:rsidRPr="00E67286" w14:paraId="3F193A31" w14:textId="77777777" w:rsidTr="00597F17">
        <w:trPr>
          <w:jc w:val="center"/>
        </w:trPr>
        <w:tc>
          <w:tcPr>
            <w:tcW w:w="3075" w:type="dxa"/>
          </w:tcPr>
          <w:p w14:paraId="343B5A5D" w14:textId="0A138A49" w:rsidR="002F1E74" w:rsidRPr="00E67286" w:rsidRDefault="002F1E74" w:rsidP="005A3522">
            <w:pPr>
              <w:spacing w:before="240"/>
              <w:rPr>
                <w:rFonts w:cstheme="minorHAnsi"/>
                <w:b/>
                <w:szCs w:val="20"/>
                <w:lang w:val="en-GB"/>
              </w:rPr>
            </w:pPr>
            <w:r w:rsidRPr="00E67286">
              <w:rPr>
                <w:rFonts w:cstheme="minorHAnsi"/>
                <w:b/>
                <w:szCs w:val="20"/>
                <w:lang w:val="en-GB"/>
              </w:rPr>
              <w:t xml:space="preserve">Sponsor: </w:t>
            </w:r>
          </w:p>
        </w:tc>
        <w:tc>
          <w:tcPr>
            <w:tcW w:w="6506" w:type="dxa"/>
            <w:gridSpan w:val="3"/>
          </w:tcPr>
          <w:p w14:paraId="6E9E2806" w14:textId="1F928240" w:rsidR="00C46863" w:rsidRPr="00E67286" w:rsidRDefault="0034777C" w:rsidP="005A3522">
            <w:pPr>
              <w:spacing w:before="240" w:after="0"/>
              <w:rPr>
                <w:rFonts w:cstheme="minorHAnsi"/>
                <w:szCs w:val="20"/>
                <w:lang w:val="en-GB"/>
              </w:rPr>
            </w:pPr>
            <w:r w:rsidRPr="00E67286">
              <w:rPr>
                <w:rFonts w:cstheme="minorHAnsi"/>
                <w:szCs w:val="20"/>
                <w:lang w:val="en-GB"/>
              </w:rPr>
              <w:t xml:space="preserve">Medical Research Institute of New Zealand </w:t>
            </w:r>
          </w:p>
          <w:p w14:paraId="2DA20EA1"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L7 CSB, Wellington Hospital, </w:t>
            </w:r>
          </w:p>
          <w:p w14:paraId="67E960D3"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Newtown, Wellington, </w:t>
            </w:r>
          </w:p>
          <w:p w14:paraId="1640F310" w14:textId="77777777" w:rsidR="0034777C" w:rsidRPr="00E67286" w:rsidRDefault="0034777C" w:rsidP="005A3522">
            <w:pPr>
              <w:spacing w:after="0"/>
              <w:rPr>
                <w:rFonts w:cstheme="minorHAnsi"/>
                <w:szCs w:val="20"/>
                <w:lang w:val="en-GB"/>
              </w:rPr>
            </w:pPr>
            <w:r w:rsidRPr="00E67286">
              <w:rPr>
                <w:rFonts w:cstheme="minorHAnsi"/>
                <w:szCs w:val="20"/>
                <w:lang w:val="en-GB"/>
              </w:rPr>
              <w:t>New Zealand, 6012</w:t>
            </w:r>
          </w:p>
          <w:p w14:paraId="2003712B" w14:textId="5EE1C49F" w:rsidR="0034777C" w:rsidRPr="00E67286" w:rsidRDefault="0034777C" w:rsidP="005A3522">
            <w:pPr>
              <w:spacing w:before="240" w:after="0"/>
              <w:rPr>
                <w:rFonts w:cstheme="minorHAnsi"/>
                <w:szCs w:val="20"/>
                <w:lang w:val="en-GB"/>
              </w:rPr>
            </w:pPr>
          </w:p>
        </w:tc>
      </w:tr>
      <w:tr w:rsidR="002F1E74" w:rsidRPr="00E67286" w14:paraId="0593F428" w14:textId="77777777" w:rsidTr="00597F17">
        <w:trPr>
          <w:trHeight w:val="654"/>
          <w:jc w:val="center"/>
        </w:trPr>
        <w:tc>
          <w:tcPr>
            <w:tcW w:w="3075" w:type="dxa"/>
          </w:tcPr>
          <w:p w14:paraId="45DA2CC9" w14:textId="0FEBD47B" w:rsidR="002F1E74" w:rsidRPr="00E67286" w:rsidRDefault="002F1E74" w:rsidP="005A3522">
            <w:pPr>
              <w:rPr>
                <w:rFonts w:cstheme="minorHAnsi"/>
                <w:b/>
                <w:bCs/>
                <w:szCs w:val="20"/>
                <w:lang w:val="en-GB"/>
              </w:rPr>
            </w:pPr>
            <w:r w:rsidRPr="00E67286">
              <w:rPr>
                <w:rFonts w:cstheme="minorHAnsi"/>
                <w:b/>
                <w:bCs/>
                <w:szCs w:val="20"/>
                <w:lang w:val="en-GB"/>
              </w:rPr>
              <w:t xml:space="preserve">Funder: </w:t>
            </w:r>
          </w:p>
        </w:tc>
        <w:tc>
          <w:tcPr>
            <w:tcW w:w="6506" w:type="dxa"/>
            <w:gridSpan w:val="3"/>
          </w:tcPr>
          <w:p w14:paraId="0345780A"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Medical Research Institute of New Zealand </w:t>
            </w:r>
          </w:p>
          <w:p w14:paraId="1B1AC292"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L7 CSB, Wellington Hospital, </w:t>
            </w:r>
          </w:p>
          <w:p w14:paraId="6CA71196"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Newtown, Wellington, </w:t>
            </w:r>
          </w:p>
          <w:p w14:paraId="2DBB4D5F" w14:textId="605AA153" w:rsidR="002F1E74" w:rsidRPr="00E67286" w:rsidRDefault="0034777C" w:rsidP="005A3522">
            <w:pPr>
              <w:rPr>
                <w:rFonts w:cstheme="minorHAnsi"/>
                <w:szCs w:val="20"/>
                <w:lang w:val="en-GB"/>
              </w:rPr>
            </w:pPr>
            <w:r w:rsidRPr="00E67286">
              <w:rPr>
                <w:rFonts w:cstheme="minorHAnsi"/>
                <w:szCs w:val="20"/>
                <w:lang w:val="en-GB"/>
              </w:rPr>
              <w:t>New Zealand, 6012</w:t>
            </w:r>
          </w:p>
        </w:tc>
      </w:tr>
      <w:tr w:rsidR="002F1E74" w:rsidRPr="00E67286" w14:paraId="50081EC1" w14:textId="77777777" w:rsidTr="00597F17">
        <w:trPr>
          <w:trHeight w:val="482"/>
          <w:jc w:val="center"/>
        </w:trPr>
        <w:tc>
          <w:tcPr>
            <w:tcW w:w="3075" w:type="dxa"/>
          </w:tcPr>
          <w:p w14:paraId="180A5051" w14:textId="12053EEE" w:rsidR="002F1E74" w:rsidRPr="00E67286" w:rsidRDefault="002F1E74" w:rsidP="005A3522">
            <w:pPr>
              <w:rPr>
                <w:rFonts w:cstheme="minorHAnsi"/>
                <w:b/>
                <w:bCs/>
                <w:szCs w:val="20"/>
                <w:lang w:val="en-GB"/>
              </w:rPr>
            </w:pPr>
          </w:p>
        </w:tc>
        <w:tc>
          <w:tcPr>
            <w:tcW w:w="6506" w:type="dxa"/>
            <w:gridSpan w:val="3"/>
          </w:tcPr>
          <w:p w14:paraId="5EB7E63A" w14:textId="23D274CD" w:rsidR="006F0DC7" w:rsidRPr="00E67286" w:rsidRDefault="006F0DC7" w:rsidP="005A3522">
            <w:pPr>
              <w:rPr>
                <w:rFonts w:cstheme="minorHAnsi"/>
                <w:szCs w:val="20"/>
                <w:highlight w:val="yellow"/>
                <w:lang w:val="en-GB"/>
              </w:rPr>
            </w:pPr>
          </w:p>
        </w:tc>
      </w:tr>
      <w:tr w:rsidR="006F0DC7" w:rsidRPr="00E67286" w14:paraId="05E01A55" w14:textId="77777777" w:rsidTr="00597F17">
        <w:trPr>
          <w:trHeight w:val="439"/>
          <w:jc w:val="center"/>
        </w:trPr>
        <w:tc>
          <w:tcPr>
            <w:tcW w:w="3075" w:type="dxa"/>
          </w:tcPr>
          <w:p w14:paraId="24326B20" w14:textId="6E4BE55C" w:rsidR="006F0DC7" w:rsidRPr="00E67286" w:rsidRDefault="006F0DC7" w:rsidP="005A3522">
            <w:pPr>
              <w:rPr>
                <w:rFonts w:cstheme="minorHAnsi"/>
                <w:b/>
                <w:bCs/>
                <w:szCs w:val="20"/>
                <w:lang w:val="en-GB"/>
              </w:rPr>
            </w:pPr>
          </w:p>
        </w:tc>
        <w:tc>
          <w:tcPr>
            <w:tcW w:w="6506" w:type="dxa"/>
            <w:gridSpan w:val="3"/>
          </w:tcPr>
          <w:p w14:paraId="3D447242" w14:textId="0FE97530" w:rsidR="006F0DC7" w:rsidRPr="00E67286" w:rsidRDefault="006F0DC7" w:rsidP="005A3522">
            <w:pPr>
              <w:rPr>
                <w:rFonts w:cstheme="minorHAnsi"/>
                <w:szCs w:val="20"/>
                <w:highlight w:val="yellow"/>
                <w:lang w:val="en-GB"/>
              </w:rPr>
            </w:pPr>
          </w:p>
        </w:tc>
      </w:tr>
    </w:tbl>
    <w:p w14:paraId="6C4F7CE9" w14:textId="33A57D4F" w:rsidR="0034777C" w:rsidRPr="00E67286" w:rsidRDefault="002F1E74" w:rsidP="005A3522">
      <w:pPr>
        <w:rPr>
          <w:rFonts w:cstheme="minorHAnsi"/>
          <w:szCs w:val="20"/>
          <w:highlight w:val="yellow"/>
          <w:lang w:val="en-GB"/>
        </w:rPr>
      </w:pPr>
      <w:r w:rsidRPr="00E67286">
        <w:rPr>
          <w:rFonts w:cstheme="minorHAnsi"/>
          <w:b/>
          <w:bCs/>
          <w:szCs w:val="20"/>
          <w:lang w:val="en-GB"/>
        </w:rPr>
        <w:t>Confidentiality Statement</w:t>
      </w:r>
      <w:r w:rsidR="006F0DC7" w:rsidRPr="00E67286">
        <w:rPr>
          <w:rFonts w:cstheme="minorHAnsi"/>
          <w:b/>
          <w:bCs/>
          <w:szCs w:val="20"/>
          <w:lang w:val="en-GB"/>
        </w:rPr>
        <w:t xml:space="preserve">: </w:t>
      </w:r>
      <w:r w:rsidR="002C009A" w:rsidRPr="00E67286">
        <w:rPr>
          <w:rFonts w:cstheme="minorHAnsi"/>
          <w:szCs w:val="20"/>
          <w:lang w:val="en-GB"/>
        </w:rPr>
        <w:t>This document contains confidential information that must not be disclosed to anyone other than the Sponsor, the Investigator Team, host organisation</w:t>
      </w:r>
      <w:r w:rsidR="00597F17" w:rsidRPr="00E67286">
        <w:rPr>
          <w:rFonts w:cstheme="minorHAnsi"/>
          <w:szCs w:val="20"/>
          <w:lang w:val="en-GB"/>
        </w:rPr>
        <w:t>s</w:t>
      </w:r>
      <w:r w:rsidR="002C009A" w:rsidRPr="00E67286">
        <w:rPr>
          <w:rFonts w:cstheme="minorHAnsi"/>
          <w:szCs w:val="20"/>
          <w:lang w:val="en-GB"/>
        </w:rPr>
        <w:t>, and members of the Research Ethics Committee, unless authorised to do so.</w:t>
      </w:r>
    </w:p>
    <w:p w14:paraId="712C8984" w14:textId="62A802C6" w:rsidR="005667D4" w:rsidRPr="00E67286" w:rsidRDefault="006F0DC7" w:rsidP="005A3522">
      <w:pPr>
        <w:rPr>
          <w:rFonts w:cstheme="minorHAnsi"/>
          <w:szCs w:val="20"/>
          <w:lang w:val="en-GB"/>
        </w:rPr>
      </w:pPr>
      <w:r w:rsidRPr="00E67286">
        <w:rPr>
          <w:rFonts w:cstheme="minorHAnsi"/>
          <w:szCs w:val="20"/>
          <w:lang w:val="en-GB"/>
        </w:rPr>
        <w:br w:type="page"/>
      </w:r>
    </w:p>
    <w:sdt>
      <w:sdtPr>
        <w:rPr>
          <w:rFonts w:cstheme="minorHAnsi"/>
          <w:b/>
          <w:bCs/>
          <w:color w:val="2B579A"/>
          <w:szCs w:val="20"/>
          <w:shd w:val="clear" w:color="auto" w:fill="E6E6E6"/>
          <w:lang w:val="en-GB"/>
        </w:rPr>
        <w:id w:val="13306251"/>
        <w:docPartObj>
          <w:docPartGallery w:val="Table of Contents"/>
          <w:docPartUnique/>
        </w:docPartObj>
      </w:sdtPr>
      <w:sdtEndPr>
        <w:rPr>
          <w:b w:val="0"/>
          <w:bCs w:val="0"/>
        </w:rPr>
      </w:sdtEndPr>
      <w:sdtContent>
        <w:p w14:paraId="2A97CBE2" w14:textId="2328A281" w:rsidR="002F1E74" w:rsidRPr="00E67286" w:rsidRDefault="002F1E74" w:rsidP="005A3522">
          <w:pPr>
            <w:rPr>
              <w:rFonts w:cstheme="minorHAnsi"/>
              <w:b/>
              <w:bCs/>
              <w:szCs w:val="20"/>
              <w:u w:val="single"/>
              <w:lang w:val="en-GB"/>
            </w:rPr>
          </w:pPr>
          <w:r w:rsidRPr="00E67286">
            <w:rPr>
              <w:rFonts w:cstheme="minorHAnsi"/>
              <w:b/>
              <w:bCs/>
              <w:szCs w:val="20"/>
              <w:u w:val="single"/>
              <w:lang w:val="en-GB"/>
            </w:rPr>
            <w:t>TABLE OF CONTENTS</w:t>
          </w:r>
        </w:p>
        <w:p w14:paraId="1C756EC7" w14:textId="77777777" w:rsidR="001840D6" w:rsidRPr="00E67286" w:rsidRDefault="001840D6" w:rsidP="005A3522">
          <w:pPr>
            <w:rPr>
              <w:rFonts w:cstheme="minorHAnsi"/>
              <w:szCs w:val="20"/>
              <w:lang w:val="en-GB"/>
            </w:rPr>
          </w:pPr>
        </w:p>
        <w:p w14:paraId="1E6F2AA1" w14:textId="07658618" w:rsidR="00E67286" w:rsidRDefault="00847ADC">
          <w:pPr>
            <w:pStyle w:val="TOC1"/>
            <w:tabs>
              <w:tab w:val="left" w:pos="440"/>
              <w:tab w:val="right" w:leader="dot" w:pos="9402"/>
            </w:tabs>
            <w:rPr>
              <w:noProof/>
              <w:sz w:val="22"/>
              <w:lang w:val="en-NZ" w:eastAsia="en-NZ" w:bidi="ar-SA"/>
            </w:rPr>
          </w:pPr>
          <w:r w:rsidRPr="00E67286">
            <w:rPr>
              <w:rFonts w:cstheme="minorHAnsi"/>
              <w:color w:val="2B579A"/>
              <w:szCs w:val="20"/>
              <w:shd w:val="clear" w:color="auto" w:fill="E6E6E6"/>
              <w:lang w:val="en-GB"/>
            </w:rPr>
            <w:fldChar w:fldCharType="begin"/>
          </w:r>
          <w:r w:rsidR="002F1E74" w:rsidRPr="00E67286">
            <w:rPr>
              <w:rFonts w:cstheme="minorHAnsi"/>
              <w:szCs w:val="20"/>
              <w:lang w:val="en-GB"/>
            </w:rPr>
            <w:instrText xml:space="preserve"> TOC \o "1-3" \h \z \u </w:instrText>
          </w:r>
          <w:r w:rsidRPr="00E67286">
            <w:rPr>
              <w:rFonts w:cstheme="minorHAnsi"/>
              <w:color w:val="2B579A"/>
              <w:szCs w:val="20"/>
              <w:shd w:val="clear" w:color="auto" w:fill="E6E6E6"/>
              <w:lang w:val="en-GB"/>
            </w:rPr>
            <w:fldChar w:fldCharType="separate"/>
          </w:r>
          <w:hyperlink w:anchor="_Toc70429888" w:history="1">
            <w:r w:rsidR="00E67286" w:rsidRPr="00465F68">
              <w:rPr>
                <w:rStyle w:val="Hyperlink"/>
                <w:rFonts w:cstheme="minorHAnsi"/>
                <w:noProof/>
                <w:lang w:val="en-GB"/>
              </w:rPr>
              <w:t>1.</w:t>
            </w:r>
            <w:r w:rsidR="00E67286">
              <w:rPr>
                <w:noProof/>
                <w:sz w:val="22"/>
                <w:lang w:val="en-NZ" w:eastAsia="en-NZ" w:bidi="ar-SA"/>
              </w:rPr>
              <w:tab/>
            </w:r>
            <w:r w:rsidR="00E67286" w:rsidRPr="00465F68">
              <w:rPr>
                <w:rStyle w:val="Hyperlink"/>
                <w:rFonts w:cstheme="minorHAnsi"/>
                <w:noProof/>
                <w:lang w:val="en-GB"/>
              </w:rPr>
              <w:t>KEY STUDY CONTACTS</w:t>
            </w:r>
            <w:r w:rsidR="00E67286">
              <w:rPr>
                <w:noProof/>
                <w:webHidden/>
              </w:rPr>
              <w:tab/>
            </w:r>
            <w:r w:rsidR="00E67286">
              <w:rPr>
                <w:noProof/>
                <w:webHidden/>
              </w:rPr>
              <w:fldChar w:fldCharType="begin"/>
            </w:r>
            <w:r w:rsidR="00E67286">
              <w:rPr>
                <w:noProof/>
                <w:webHidden/>
              </w:rPr>
              <w:instrText xml:space="preserve"> PAGEREF _Toc70429888 \h </w:instrText>
            </w:r>
            <w:r w:rsidR="00E67286">
              <w:rPr>
                <w:noProof/>
                <w:webHidden/>
              </w:rPr>
            </w:r>
            <w:r w:rsidR="00E67286">
              <w:rPr>
                <w:noProof/>
                <w:webHidden/>
              </w:rPr>
              <w:fldChar w:fldCharType="separate"/>
            </w:r>
            <w:r w:rsidR="00E67286">
              <w:rPr>
                <w:noProof/>
                <w:webHidden/>
              </w:rPr>
              <w:t>4</w:t>
            </w:r>
            <w:r w:rsidR="00E67286">
              <w:rPr>
                <w:noProof/>
                <w:webHidden/>
              </w:rPr>
              <w:fldChar w:fldCharType="end"/>
            </w:r>
          </w:hyperlink>
        </w:p>
        <w:p w14:paraId="29C31464" w14:textId="008DF8CE" w:rsidR="00E67286" w:rsidRDefault="00335170">
          <w:pPr>
            <w:pStyle w:val="TOC1"/>
            <w:tabs>
              <w:tab w:val="left" w:pos="440"/>
              <w:tab w:val="right" w:leader="dot" w:pos="9402"/>
            </w:tabs>
            <w:rPr>
              <w:noProof/>
              <w:sz w:val="22"/>
              <w:lang w:val="en-NZ" w:eastAsia="en-NZ" w:bidi="ar-SA"/>
            </w:rPr>
          </w:pPr>
          <w:hyperlink w:anchor="_Toc70429889" w:history="1">
            <w:r w:rsidR="00E67286" w:rsidRPr="00465F68">
              <w:rPr>
                <w:rStyle w:val="Hyperlink"/>
                <w:rFonts w:cstheme="minorHAnsi"/>
                <w:noProof/>
                <w:lang w:val="en-GB"/>
              </w:rPr>
              <w:t>2.</w:t>
            </w:r>
            <w:r w:rsidR="00E67286">
              <w:rPr>
                <w:noProof/>
                <w:sz w:val="22"/>
                <w:lang w:val="en-NZ" w:eastAsia="en-NZ" w:bidi="ar-SA"/>
              </w:rPr>
              <w:tab/>
            </w:r>
            <w:r w:rsidR="00E67286" w:rsidRPr="00465F68">
              <w:rPr>
                <w:rStyle w:val="Hyperlink"/>
                <w:rFonts w:cstheme="minorHAnsi"/>
                <w:noProof/>
                <w:lang w:val="en-GB"/>
              </w:rPr>
              <w:t>SYNOPSIS</w:t>
            </w:r>
            <w:r w:rsidR="00E67286">
              <w:rPr>
                <w:noProof/>
                <w:webHidden/>
              </w:rPr>
              <w:tab/>
            </w:r>
            <w:r w:rsidR="00E67286">
              <w:rPr>
                <w:noProof/>
                <w:webHidden/>
              </w:rPr>
              <w:fldChar w:fldCharType="begin"/>
            </w:r>
            <w:r w:rsidR="00E67286">
              <w:rPr>
                <w:noProof/>
                <w:webHidden/>
              </w:rPr>
              <w:instrText xml:space="preserve"> PAGEREF _Toc70429889 \h </w:instrText>
            </w:r>
            <w:r w:rsidR="00E67286">
              <w:rPr>
                <w:noProof/>
                <w:webHidden/>
              </w:rPr>
            </w:r>
            <w:r w:rsidR="00E67286">
              <w:rPr>
                <w:noProof/>
                <w:webHidden/>
              </w:rPr>
              <w:fldChar w:fldCharType="separate"/>
            </w:r>
            <w:r w:rsidR="00E67286">
              <w:rPr>
                <w:noProof/>
                <w:webHidden/>
              </w:rPr>
              <w:t>5</w:t>
            </w:r>
            <w:r w:rsidR="00E67286">
              <w:rPr>
                <w:noProof/>
                <w:webHidden/>
              </w:rPr>
              <w:fldChar w:fldCharType="end"/>
            </w:r>
          </w:hyperlink>
        </w:p>
        <w:p w14:paraId="3BF2191E" w14:textId="09CB397B" w:rsidR="00E67286" w:rsidRDefault="00335170">
          <w:pPr>
            <w:pStyle w:val="TOC1"/>
            <w:tabs>
              <w:tab w:val="left" w:pos="440"/>
              <w:tab w:val="right" w:leader="dot" w:pos="9402"/>
            </w:tabs>
            <w:rPr>
              <w:noProof/>
              <w:sz w:val="22"/>
              <w:lang w:val="en-NZ" w:eastAsia="en-NZ" w:bidi="ar-SA"/>
            </w:rPr>
          </w:pPr>
          <w:hyperlink w:anchor="_Toc70429890" w:history="1">
            <w:r w:rsidR="00E67286" w:rsidRPr="00465F68">
              <w:rPr>
                <w:rStyle w:val="Hyperlink"/>
                <w:rFonts w:cstheme="minorHAnsi"/>
                <w:noProof/>
                <w:lang w:val="en-GB"/>
              </w:rPr>
              <w:t>3.</w:t>
            </w:r>
            <w:r w:rsidR="00E67286">
              <w:rPr>
                <w:noProof/>
                <w:sz w:val="22"/>
                <w:lang w:val="en-NZ" w:eastAsia="en-NZ" w:bidi="ar-SA"/>
              </w:rPr>
              <w:tab/>
            </w:r>
            <w:r w:rsidR="00E67286" w:rsidRPr="00465F68">
              <w:rPr>
                <w:rStyle w:val="Hyperlink"/>
                <w:rFonts w:cstheme="minorHAnsi"/>
                <w:noProof/>
                <w:lang w:val="en-GB"/>
              </w:rPr>
              <w:t>ABBREVIATIONS</w:t>
            </w:r>
            <w:r w:rsidR="00E67286">
              <w:rPr>
                <w:noProof/>
                <w:webHidden/>
              </w:rPr>
              <w:tab/>
            </w:r>
            <w:r w:rsidR="00E67286">
              <w:rPr>
                <w:noProof/>
                <w:webHidden/>
              </w:rPr>
              <w:fldChar w:fldCharType="begin"/>
            </w:r>
            <w:r w:rsidR="00E67286">
              <w:rPr>
                <w:noProof/>
                <w:webHidden/>
              </w:rPr>
              <w:instrText xml:space="preserve"> PAGEREF _Toc70429890 \h </w:instrText>
            </w:r>
            <w:r w:rsidR="00E67286">
              <w:rPr>
                <w:noProof/>
                <w:webHidden/>
              </w:rPr>
            </w:r>
            <w:r w:rsidR="00E67286">
              <w:rPr>
                <w:noProof/>
                <w:webHidden/>
              </w:rPr>
              <w:fldChar w:fldCharType="separate"/>
            </w:r>
            <w:r w:rsidR="00E67286">
              <w:rPr>
                <w:noProof/>
                <w:webHidden/>
              </w:rPr>
              <w:t>8</w:t>
            </w:r>
            <w:r w:rsidR="00E67286">
              <w:rPr>
                <w:noProof/>
                <w:webHidden/>
              </w:rPr>
              <w:fldChar w:fldCharType="end"/>
            </w:r>
          </w:hyperlink>
        </w:p>
        <w:p w14:paraId="51BA771A" w14:textId="75CA24A9" w:rsidR="00E67286" w:rsidRDefault="00335170">
          <w:pPr>
            <w:pStyle w:val="TOC1"/>
            <w:tabs>
              <w:tab w:val="left" w:pos="440"/>
              <w:tab w:val="right" w:leader="dot" w:pos="9402"/>
            </w:tabs>
            <w:rPr>
              <w:noProof/>
              <w:sz w:val="22"/>
              <w:lang w:val="en-NZ" w:eastAsia="en-NZ" w:bidi="ar-SA"/>
            </w:rPr>
          </w:pPr>
          <w:hyperlink w:anchor="_Toc70429891" w:history="1">
            <w:r w:rsidR="00E67286" w:rsidRPr="00465F68">
              <w:rPr>
                <w:rStyle w:val="Hyperlink"/>
                <w:rFonts w:cstheme="minorHAnsi"/>
                <w:noProof/>
                <w:lang w:val="en-GB"/>
              </w:rPr>
              <w:t>4.</w:t>
            </w:r>
            <w:r w:rsidR="00E67286">
              <w:rPr>
                <w:noProof/>
                <w:sz w:val="22"/>
                <w:lang w:val="en-NZ" w:eastAsia="en-NZ" w:bidi="ar-SA"/>
              </w:rPr>
              <w:tab/>
            </w:r>
            <w:r w:rsidR="00E67286" w:rsidRPr="00465F68">
              <w:rPr>
                <w:rStyle w:val="Hyperlink"/>
                <w:rFonts w:cstheme="minorHAnsi"/>
                <w:noProof/>
                <w:lang w:val="en-GB"/>
              </w:rPr>
              <w:t>BACKGROUND AND RATIONALE</w:t>
            </w:r>
            <w:r w:rsidR="00E67286">
              <w:rPr>
                <w:noProof/>
                <w:webHidden/>
              </w:rPr>
              <w:tab/>
            </w:r>
            <w:r w:rsidR="00E67286">
              <w:rPr>
                <w:noProof/>
                <w:webHidden/>
              </w:rPr>
              <w:fldChar w:fldCharType="begin"/>
            </w:r>
            <w:r w:rsidR="00E67286">
              <w:rPr>
                <w:noProof/>
                <w:webHidden/>
              </w:rPr>
              <w:instrText xml:space="preserve"> PAGEREF _Toc70429891 \h </w:instrText>
            </w:r>
            <w:r w:rsidR="00E67286">
              <w:rPr>
                <w:noProof/>
                <w:webHidden/>
              </w:rPr>
            </w:r>
            <w:r w:rsidR="00E67286">
              <w:rPr>
                <w:noProof/>
                <w:webHidden/>
              </w:rPr>
              <w:fldChar w:fldCharType="separate"/>
            </w:r>
            <w:r w:rsidR="00E67286">
              <w:rPr>
                <w:noProof/>
                <w:webHidden/>
              </w:rPr>
              <w:t>9</w:t>
            </w:r>
            <w:r w:rsidR="00E67286">
              <w:rPr>
                <w:noProof/>
                <w:webHidden/>
              </w:rPr>
              <w:fldChar w:fldCharType="end"/>
            </w:r>
          </w:hyperlink>
        </w:p>
        <w:p w14:paraId="79780D2A" w14:textId="5B7F52E6" w:rsidR="00E67286" w:rsidRDefault="00335170">
          <w:pPr>
            <w:pStyle w:val="TOC1"/>
            <w:tabs>
              <w:tab w:val="left" w:pos="440"/>
              <w:tab w:val="right" w:leader="dot" w:pos="9402"/>
            </w:tabs>
            <w:rPr>
              <w:noProof/>
              <w:sz w:val="22"/>
              <w:lang w:val="en-NZ" w:eastAsia="en-NZ" w:bidi="ar-SA"/>
            </w:rPr>
          </w:pPr>
          <w:hyperlink w:anchor="_Toc70429892" w:history="1">
            <w:r w:rsidR="00E67286" w:rsidRPr="00465F68">
              <w:rPr>
                <w:rStyle w:val="Hyperlink"/>
                <w:rFonts w:cstheme="minorHAnsi"/>
                <w:noProof/>
                <w:lang w:val="en-GB"/>
              </w:rPr>
              <w:t>5.</w:t>
            </w:r>
            <w:r w:rsidR="00E67286">
              <w:rPr>
                <w:noProof/>
                <w:sz w:val="22"/>
                <w:lang w:val="en-NZ" w:eastAsia="en-NZ" w:bidi="ar-SA"/>
              </w:rPr>
              <w:tab/>
            </w:r>
            <w:r w:rsidR="00E67286" w:rsidRPr="00465F68">
              <w:rPr>
                <w:rStyle w:val="Hyperlink"/>
                <w:rFonts w:cstheme="minorHAnsi"/>
                <w:noProof/>
                <w:lang w:val="en-GB"/>
              </w:rPr>
              <w:t>STUDY DESIGN</w:t>
            </w:r>
            <w:r w:rsidR="00E67286">
              <w:rPr>
                <w:noProof/>
                <w:webHidden/>
              </w:rPr>
              <w:tab/>
            </w:r>
            <w:r w:rsidR="00E67286">
              <w:rPr>
                <w:noProof/>
                <w:webHidden/>
              </w:rPr>
              <w:fldChar w:fldCharType="begin"/>
            </w:r>
            <w:r w:rsidR="00E67286">
              <w:rPr>
                <w:noProof/>
                <w:webHidden/>
              </w:rPr>
              <w:instrText xml:space="preserve"> PAGEREF _Toc70429892 \h </w:instrText>
            </w:r>
            <w:r w:rsidR="00E67286">
              <w:rPr>
                <w:noProof/>
                <w:webHidden/>
              </w:rPr>
            </w:r>
            <w:r w:rsidR="00E67286">
              <w:rPr>
                <w:noProof/>
                <w:webHidden/>
              </w:rPr>
              <w:fldChar w:fldCharType="separate"/>
            </w:r>
            <w:r w:rsidR="00E67286">
              <w:rPr>
                <w:noProof/>
                <w:webHidden/>
              </w:rPr>
              <w:t>9</w:t>
            </w:r>
            <w:r w:rsidR="00E67286">
              <w:rPr>
                <w:noProof/>
                <w:webHidden/>
              </w:rPr>
              <w:fldChar w:fldCharType="end"/>
            </w:r>
          </w:hyperlink>
        </w:p>
        <w:p w14:paraId="0D9DF39B" w14:textId="58823EB4" w:rsidR="00E67286" w:rsidRDefault="00335170">
          <w:pPr>
            <w:pStyle w:val="TOC2"/>
            <w:tabs>
              <w:tab w:val="left" w:pos="960"/>
              <w:tab w:val="right" w:leader="dot" w:pos="9402"/>
            </w:tabs>
            <w:rPr>
              <w:noProof/>
              <w:sz w:val="22"/>
              <w:lang w:val="en-NZ" w:eastAsia="en-NZ" w:bidi="ar-SA"/>
            </w:rPr>
          </w:pPr>
          <w:hyperlink w:anchor="_Toc70429893" w:history="1">
            <w:r w:rsidR="00E67286" w:rsidRPr="00465F68">
              <w:rPr>
                <w:rStyle w:val="Hyperlink"/>
                <w:rFonts w:cs="Times New Roman"/>
                <w:noProof/>
                <w:lang w:val="en-GB"/>
              </w:rPr>
              <w:t>5.1.</w:t>
            </w:r>
            <w:r w:rsidR="00E67286">
              <w:rPr>
                <w:noProof/>
                <w:sz w:val="22"/>
                <w:lang w:val="en-NZ" w:eastAsia="en-NZ" w:bidi="ar-SA"/>
              </w:rPr>
              <w:tab/>
            </w:r>
            <w:r w:rsidR="00E67286" w:rsidRPr="00465F68">
              <w:rPr>
                <w:rStyle w:val="Hyperlink"/>
                <w:rFonts w:cstheme="minorHAnsi"/>
                <w:noProof/>
                <w:lang w:val="en-GB"/>
              </w:rPr>
              <w:t>Study Participants</w:t>
            </w:r>
            <w:r w:rsidR="00E67286">
              <w:rPr>
                <w:noProof/>
                <w:webHidden/>
              </w:rPr>
              <w:tab/>
            </w:r>
            <w:r w:rsidR="00E67286">
              <w:rPr>
                <w:noProof/>
                <w:webHidden/>
              </w:rPr>
              <w:fldChar w:fldCharType="begin"/>
            </w:r>
            <w:r w:rsidR="00E67286">
              <w:rPr>
                <w:noProof/>
                <w:webHidden/>
              </w:rPr>
              <w:instrText xml:space="preserve"> PAGEREF _Toc70429893 \h </w:instrText>
            </w:r>
            <w:r w:rsidR="00E67286">
              <w:rPr>
                <w:noProof/>
                <w:webHidden/>
              </w:rPr>
            </w:r>
            <w:r w:rsidR="00E67286">
              <w:rPr>
                <w:noProof/>
                <w:webHidden/>
              </w:rPr>
              <w:fldChar w:fldCharType="separate"/>
            </w:r>
            <w:r w:rsidR="00E67286">
              <w:rPr>
                <w:noProof/>
                <w:webHidden/>
              </w:rPr>
              <w:t>9</w:t>
            </w:r>
            <w:r w:rsidR="00E67286">
              <w:rPr>
                <w:noProof/>
                <w:webHidden/>
              </w:rPr>
              <w:fldChar w:fldCharType="end"/>
            </w:r>
          </w:hyperlink>
        </w:p>
        <w:p w14:paraId="7F9731C9" w14:textId="25C4BD39" w:rsidR="00E67286" w:rsidRDefault="00335170">
          <w:pPr>
            <w:pStyle w:val="TOC2"/>
            <w:tabs>
              <w:tab w:val="left" w:pos="960"/>
              <w:tab w:val="right" w:leader="dot" w:pos="9402"/>
            </w:tabs>
            <w:rPr>
              <w:noProof/>
              <w:sz w:val="22"/>
              <w:lang w:val="en-NZ" w:eastAsia="en-NZ" w:bidi="ar-SA"/>
            </w:rPr>
          </w:pPr>
          <w:hyperlink w:anchor="_Toc70429894" w:history="1">
            <w:r w:rsidR="00E67286" w:rsidRPr="00465F68">
              <w:rPr>
                <w:rStyle w:val="Hyperlink"/>
                <w:rFonts w:cs="Times New Roman"/>
                <w:noProof/>
                <w:lang w:val="en-GB"/>
              </w:rPr>
              <w:t>5.2.</w:t>
            </w:r>
            <w:r w:rsidR="00E67286">
              <w:rPr>
                <w:noProof/>
                <w:sz w:val="22"/>
                <w:lang w:val="en-NZ" w:eastAsia="en-NZ" w:bidi="ar-SA"/>
              </w:rPr>
              <w:tab/>
            </w:r>
            <w:r w:rsidR="00E67286" w:rsidRPr="00465F68">
              <w:rPr>
                <w:rStyle w:val="Hyperlink"/>
                <w:rFonts w:cstheme="minorHAnsi"/>
                <w:noProof/>
                <w:lang w:val="en-GB"/>
              </w:rPr>
              <w:t>Recruitment</w:t>
            </w:r>
            <w:r w:rsidR="00E67286">
              <w:rPr>
                <w:noProof/>
                <w:webHidden/>
              </w:rPr>
              <w:tab/>
            </w:r>
            <w:r w:rsidR="00E67286">
              <w:rPr>
                <w:noProof/>
                <w:webHidden/>
              </w:rPr>
              <w:fldChar w:fldCharType="begin"/>
            </w:r>
            <w:r w:rsidR="00E67286">
              <w:rPr>
                <w:noProof/>
                <w:webHidden/>
              </w:rPr>
              <w:instrText xml:space="preserve"> PAGEREF _Toc70429894 \h </w:instrText>
            </w:r>
            <w:r w:rsidR="00E67286">
              <w:rPr>
                <w:noProof/>
                <w:webHidden/>
              </w:rPr>
            </w:r>
            <w:r w:rsidR="00E67286">
              <w:rPr>
                <w:noProof/>
                <w:webHidden/>
              </w:rPr>
              <w:fldChar w:fldCharType="separate"/>
            </w:r>
            <w:r w:rsidR="00E67286">
              <w:rPr>
                <w:noProof/>
                <w:webHidden/>
              </w:rPr>
              <w:t>9</w:t>
            </w:r>
            <w:r w:rsidR="00E67286">
              <w:rPr>
                <w:noProof/>
                <w:webHidden/>
              </w:rPr>
              <w:fldChar w:fldCharType="end"/>
            </w:r>
          </w:hyperlink>
        </w:p>
        <w:p w14:paraId="665DD9DD" w14:textId="674302C3" w:rsidR="00E67286" w:rsidRDefault="00335170">
          <w:pPr>
            <w:pStyle w:val="TOC3"/>
            <w:tabs>
              <w:tab w:val="right" w:leader="dot" w:pos="9402"/>
            </w:tabs>
            <w:rPr>
              <w:noProof/>
              <w:sz w:val="22"/>
              <w:lang w:val="en-NZ" w:eastAsia="en-NZ" w:bidi="ar-SA"/>
            </w:rPr>
          </w:pPr>
          <w:hyperlink w:anchor="_Toc70429895" w:history="1">
            <w:r w:rsidR="00E67286" w:rsidRPr="00465F68">
              <w:rPr>
                <w:rStyle w:val="Hyperlink"/>
                <w:rFonts w:cstheme="minorHAnsi"/>
                <w:noProof/>
                <w:lang w:val="en-GB"/>
              </w:rPr>
              <w:t>Informed Consent</w:t>
            </w:r>
            <w:r w:rsidR="00E67286">
              <w:rPr>
                <w:noProof/>
                <w:webHidden/>
              </w:rPr>
              <w:tab/>
            </w:r>
            <w:r w:rsidR="00E67286">
              <w:rPr>
                <w:noProof/>
                <w:webHidden/>
              </w:rPr>
              <w:fldChar w:fldCharType="begin"/>
            </w:r>
            <w:r w:rsidR="00E67286">
              <w:rPr>
                <w:noProof/>
                <w:webHidden/>
              </w:rPr>
              <w:instrText xml:space="preserve"> PAGEREF _Toc70429895 \h </w:instrText>
            </w:r>
            <w:r w:rsidR="00E67286">
              <w:rPr>
                <w:noProof/>
                <w:webHidden/>
              </w:rPr>
            </w:r>
            <w:r w:rsidR="00E67286">
              <w:rPr>
                <w:noProof/>
                <w:webHidden/>
              </w:rPr>
              <w:fldChar w:fldCharType="separate"/>
            </w:r>
            <w:r w:rsidR="00E67286">
              <w:rPr>
                <w:noProof/>
                <w:webHidden/>
              </w:rPr>
              <w:t>10</w:t>
            </w:r>
            <w:r w:rsidR="00E67286">
              <w:rPr>
                <w:noProof/>
                <w:webHidden/>
              </w:rPr>
              <w:fldChar w:fldCharType="end"/>
            </w:r>
          </w:hyperlink>
        </w:p>
        <w:p w14:paraId="397BD837" w14:textId="101AAC8E" w:rsidR="00E67286" w:rsidRDefault="00335170">
          <w:pPr>
            <w:pStyle w:val="TOC2"/>
            <w:tabs>
              <w:tab w:val="left" w:pos="960"/>
              <w:tab w:val="right" w:leader="dot" w:pos="9402"/>
            </w:tabs>
            <w:rPr>
              <w:noProof/>
              <w:sz w:val="22"/>
              <w:lang w:val="en-NZ" w:eastAsia="en-NZ" w:bidi="ar-SA"/>
            </w:rPr>
          </w:pPr>
          <w:hyperlink w:anchor="_Toc70429896" w:history="1">
            <w:r w:rsidR="00E67286" w:rsidRPr="00465F68">
              <w:rPr>
                <w:rStyle w:val="Hyperlink"/>
                <w:rFonts w:cs="Times New Roman"/>
                <w:noProof/>
                <w:lang w:val="en-GB"/>
              </w:rPr>
              <w:t>5.3.</w:t>
            </w:r>
            <w:r w:rsidR="00E67286">
              <w:rPr>
                <w:noProof/>
                <w:sz w:val="22"/>
                <w:lang w:val="en-NZ" w:eastAsia="en-NZ" w:bidi="ar-SA"/>
              </w:rPr>
              <w:tab/>
            </w:r>
            <w:r w:rsidR="00E67286" w:rsidRPr="00465F68">
              <w:rPr>
                <w:rStyle w:val="Hyperlink"/>
                <w:rFonts w:cstheme="minorHAnsi"/>
                <w:noProof/>
              </w:rPr>
              <w:t>Screening and Enrolment</w:t>
            </w:r>
            <w:r w:rsidR="00E67286">
              <w:rPr>
                <w:noProof/>
                <w:webHidden/>
              </w:rPr>
              <w:tab/>
            </w:r>
            <w:r w:rsidR="00E67286">
              <w:rPr>
                <w:noProof/>
                <w:webHidden/>
              </w:rPr>
              <w:fldChar w:fldCharType="begin"/>
            </w:r>
            <w:r w:rsidR="00E67286">
              <w:rPr>
                <w:noProof/>
                <w:webHidden/>
              </w:rPr>
              <w:instrText xml:space="preserve"> PAGEREF _Toc70429896 \h </w:instrText>
            </w:r>
            <w:r w:rsidR="00E67286">
              <w:rPr>
                <w:noProof/>
                <w:webHidden/>
              </w:rPr>
            </w:r>
            <w:r w:rsidR="00E67286">
              <w:rPr>
                <w:noProof/>
                <w:webHidden/>
              </w:rPr>
              <w:fldChar w:fldCharType="separate"/>
            </w:r>
            <w:r w:rsidR="00E67286">
              <w:rPr>
                <w:noProof/>
                <w:webHidden/>
              </w:rPr>
              <w:t>10</w:t>
            </w:r>
            <w:r w:rsidR="00E67286">
              <w:rPr>
                <w:noProof/>
                <w:webHidden/>
              </w:rPr>
              <w:fldChar w:fldCharType="end"/>
            </w:r>
          </w:hyperlink>
        </w:p>
        <w:p w14:paraId="5F228328" w14:textId="23D454B9" w:rsidR="00E67286" w:rsidRDefault="00335170">
          <w:pPr>
            <w:pStyle w:val="TOC3"/>
            <w:tabs>
              <w:tab w:val="right" w:leader="dot" w:pos="9402"/>
            </w:tabs>
            <w:rPr>
              <w:noProof/>
              <w:sz w:val="22"/>
              <w:lang w:val="en-NZ" w:eastAsia="en-NZ" w:bidi="ar-SA"/>
            </w:rPr>
          </w:pPr>
          <w:hyperlink w:anchor="_Toc70429897" w:history="1">
            <w:r w:rsidR="00E67286" w:rsidRPr="00465F68">
              <w:rPr>
                <w:rStyle w:val="Hyperlink"/>
                <w:rFonts w:cstheme="minorHAnsi"/>
                <w:noProof/>
              </w:rPr>
              <w:t>Inclusion Criteria</w:t>
            </w:r>
            <w:r w:rsidR="00E67286">
              <w:rPr>
                <w:noProof/>
                <w:webHidden/>
              </w:rPr>
              <w:tab/>
            </w:r>
            <w:r w:rsidR="00E67286">
              <w:rPr>
                <w:noProof/>
                <w:webHidden/>
              </w:rPr>
              <w:fldChar w:fldCharType="begin"/>
            </w:r>
            <w:r w:rsidR="00E67286">
              <w:rPr>
                <w:noProof/>
                <w:webHidden/>
              </w:rPr>
              <w:instrText xml:space="preserve"> PAGEREF _Toc70429897 \h </w:instrText>
            </w:r>
            <w:r w:rsidR="00E67286">
              <w:rPr>
                <w:noProof/>
                <w:webHidden/>
              </w:rPr>
            </w:r>
            <w:r w:rsidR="00E67286">
              <w:rPr>
                <w:noProof/>
                <w:webHidden/>
              </w:rPr>
              <w:fldChar w:fldCharType="separate"/>
            </w:r>
            <w:r w:rsidR="00E67286">
              <w:rPr>
                <w:noProof/>
                <w:webHidden/>
              </w:rPr>
              <w:t>10</w:t>
            </w:r>
            <w:r w:rsidR="00E67286">
              <w:rPr>
                <w:noProof/>
                <w:webHidden/>
              </w:rPr>
              <w:fldChar w:fldCharType="end"/>
            </w:r>
          </w:hyperlink>
        </w:p>
        <w:p w14:paraId="4A0E72D1" w14:textId="58F9A042" w:rsidR="00E67286" w:rsidRDefault="00335170">
          <w:pPr>
            <w:pStyle w:val="TOC3"/>
            <w:tabs>
              <w:tab w:val="right" w:leader="dot" w:pos="9402"/>
            </w:tabs>
            <w:rPr>
              <w:noProof/>
              <w:sz w:val="22"/>
              <w:lang w:val="en-NZ" w:eastAsia="en-NZ" w:bidi="ar-SA"/>
            </w:rPr>
          </w:pPr>
          <w:hyperlink w:anchor="_Toc70429898" w:history="1">
            <w:r w:rsidR="00E67286" w:rsidRPr="00465F68">
              <w:rPr>
                <w:rStyle w:val="Hyperlink"/>
                <w:rFonts w:cstheme="minorHAnsi"/>
                <w:noProof/>
              </w:rPr>
              <w:t>Exclusion criteria</w:t>
            </w:r>
            <w:r w:rsidR="00E67286">
              <w:rPr>
                <w:noProof/>
                <w:webHidden/>
              </w:rPr>
              <w:tab/>
            </w:r>
            <w:r w:rsidR="00E67286">
              <w:rPr>
                <w:noProof/>
                <w:webHidden/>
              </w:rPr>
              <w:fldChar w:fldCharType="begin"/>
            </w:r>
            <w:r w:rsidR="00E67286">
              <w:rPr>
                <w:noProof/>
                <w:webHidden/>
              </w:rPr>
              <w:instrText xml:space="preserve"> PAGEREF _Toc70429898 \h </w:instrText>
            </w:r>
            <w:r w:rsidR="00E67286">
              <w:rPr>
                <w:noProof/>
                <w:webHidden/>
              </w:rPr>
            </w:r>
            <w:r w:rsidR="00E67286">
              <w:rPr>
                <w:noProof/>
                <w:webHidden/>
              </w:rPr>
              <w:fldChar w:fldCharType="separate"/>
            </w:r>
            <w:r w:rsidR="00E67286">
              <w:rPr>
                <w:noProof/>
                <w:webHidden/>
              </w:rPr>
              <w:t>10</w:t>
            </w:r>
            <w:r w:rsidR="00E67286">
              <w:rPr>
                <w:noProof/>
                <w:webHidden/>
              </w:rPr>
              <w:fldChar w:fldCharType="end"/>
            </w:r>
          </w:hyperlink>
        </w:p>
        <w:p w14:paraId="27579B3D" w14:textId="09D728C6" w:rsidR="00E67286" w:rsidRDefault="00335170">
          <w:pPr>
            <w:pStyle w:val="TOC1"/>
            <w:tabs>
              <w:tab w:val="left" w:pos="440"/>
              <w:tab w:val="right" w:leader="dot" w:pos="9402"/>
            </w:tabs>
            <w:rPr>
              <w:noProof/>
              <w:sz w:val="22"/>
              <w:lang w:val="en-NZ" w:eastAsia="en-NZ" w:bidi="ar-SA"/>
            </w:rPr>
          </w:pPr>
          <w:hyperlink w:anchor="_Toc70429899" w:history="1">
            <w:r w:rsidR="00E67286" w:rsidRPr="00465F68">
              <w:rPr>
                <w:rStyle w:val="Hyperlink"/>
                <w:rFonts w:cstheme="minorHAnsi"/>
                <w:noProof/>
              </w:rPr>
              <w:t>6.</w:t>
            </w:r>
            <w:r w:rsidR="00E67286">
              <w:rPr>
                <w:noProof/>
                <w:sz w:val="22"/>
                <w:lang w:val="en-NZ" w:eastAsia="en-NZ" w:bidi="ar-SA"/>
              </w:rPr>
              <w:tab/>
            </w:r>
            <w:r w:rsidR="00E67286" w:rsidRPr="00465F68">
              <w:rPr>
                <w:rStyle w:val="Hyperlink"/>
                <w:rFonts w:cstheme="minorHAnsi"/>
                <w:noProof/>
              </w:rPr>
              <w:t>STUDY PROCEDURES</w:t>
            </w:r>
            <w:r w:rsidR="00E67286">
              <w:rPr>
                <w:noProof/>
                <w:webHidden/>
              </w:rPr>
              <w:tab/>
            </w:r>
            <w:r w:rsidR="00E67286">
              <w:rPr>
                <w:noProof/>
                <w:webHidden/>
              </w:rPr>
              <w:fldChar w:fldCharType="begin"/>
            </w:r>
            <w:r w:rsidR="00E67286">
              <w:rPr>
                <w:noProof/>
                <w:webHidden/>
              </w:rPr>
              <w:instrText xml:space="preserve"> PAGEREF _Toc70429899 \h </w:instrText>
            </w:r>
            <w:r w:rsidR="00E67286">
              <w:rPr>
                <w:noProof/>
                <w:webHidden/>
              </w:rPr>
            </w:r>
            <w:r w:rsidR="00E67286">
              <w:rPr>
                <w:noProof/>
                <w:webHidden/>
              </w:rPr>
              <w:fldChar w:fldCharType="separate"/>
            </w:r>
            <w:r w:rsidR="00E67286">
              <w:rPr>
                <w:noProof/>
                <w:webHidden/>
              </w:rPr>
              <w:t>10</w:t>
            </w:r>
            <w:r w:rsidR="00E67286">
              <w:rPr>
                <w:noProof/>
                <w:webHidden/>
              </w:rPr>
              <w:fldChar w:fldCharType="end"/>
            </w:r>
          </w:hyperlink>
        </w:p>
        <w:p w14:paraId="66EB286F" w14:textId="639AD5C7" w:rsidR="00E67286" w:rsidRDefault="00335170">
          <w:pPr>
            <w:pStyle w:val="TOC2"/>
            <w:tabs>
              <w:tab w:val="left" w:pos="960"/>
              <w:tab w:val="right" w:leader="dot" w:pos="9402"/>
            </w:tabs>
            <w:rPr>
              <w:noProof/>
              <w:sz w:val="22"/>
              <w:lang w:val="en-NZ" w:eastAsia="en-NZ" w:bidi="ar-SA"/>
            </w:rPr>
          </w:pPr>
          <w:hyperlink w:anchor="_Toc70429900" w:history="1">
            <w:r w:rsidR="00E67286" w:rsidRPr="00465F68">
              <w:rPr>
                <w:rStyle w:val="Hyperlink"/>
                <w:rFonts w:cs="Times New Roman"/>
                <w:noProof/>
                <w:lang w:val="en-GB"/>
              </w:rPr>
              <w:t>6.1.</w:t>
            </w:r>
            <w:r w:rsidR="00E67286">
              <w:rPr>
                <w:noProof/>
                <w:sz w:val="22"/>
                <w:lang w:val="en-NZ" w:eastAsia="en-NZ" w:bidi="ar-SA"/>
              </w:rPr>
              <w:tab/>
            </w:r>
            <w:r w:rsidR="00E67286" w:rsidRPr="00465F68">
              <w:rPr>
                <w:rStyle w:val="Hyperlink"/>
                <w:rFonts w:cstheme="minorHAnsi"/>
                <w:noProof/>
                <w:lang w:val="en-GB"/>
              </w:rPr>
              <w:t xml:space="preserve">Consent </w:t>
            </w:r>
            <w:r w:rsidR="00E67286" w:rsidRPr="00465F68">
              <w:rPr>
                <w:rStyle w:val="Hyperlink"/>
                <w:rFonts w:cstheme="minorHAnsi"/>
                <w:noProof/>
              </w:rPr>
              <w:t>and</w:t>
            </w:r>
            <w:r w:rsidR="00E67286" w:rsidRPr="00465F68">
              <w:rPr>
                <w:rStyle w:val="Hyperlink"/>
                <w:rFonts w:cstheme="minorHAnsi"/>
                <w:noProof/>
                <w:lang w:val="en-GB"/>
              </w:rPr>
              <w:t xml:space="preserve"> baseline information</w:t>
            </w:r>
            <w:r w:rsidR="00E67286">
              <w:rPr>
                <w:noProof/>
                <w:webHidden/>
              </w:rPr>
              <w:tab/>
            </w:r>
            <w:r w:rsidR="00E67286">
              <w:rPr>
                <w:noProof/>
                <w:webHidden/>
              </w:rPr>
              <w:fldChar w:fldCharType="begin"/>
            </w:r>
            <w:r w:rsidR="00E67286">
              <w:rPr>
                <w:noProof/>
                <w:webHidden/>
              </w:rPr>
              <w:instrText xml:space="preserve"> PAGEREF _Toc70429900 \h </w:instrText>
            </w:r>
            <w:r w:rsidR="00E67286">
              <w:rPr>
                <w:noProof/>
                <w:webHidden/>
              </w:rPr>
            </w:r>
            <w:r w:rsidR="00E67286">
              <w:rPr>
                <w:noProof/>
                <w:webHidden/>
              </w:rPr>
              <w:fldChar w:fldCharType="separate"/>
            </w:r>
            <w:r w:rsidR="00E67286">
              <w:rPr>
                <w:noProof/>
                <w:webHidden/>
              </w:rPr>
              <w:t>10</w:t>
            </w:r>
            <w:r w:rsidR="00E67286">
              <w:rPr>
                <w:noProof/>
                <w:webHidden/>
              </w:rPr>
              <w:fldChar w:fldCharType="end"/>
            </w:r>
          </w:hyperlink>
        </w:p>
        <w:p w14:paraId="667B09C8" w14:textId="01FD9C66" w:rsidR="00E67286" w:rsidRDefault="00335170">
          <w:pPr>
            <w:pStyle w:val="TOC2"/>
            <w:tabs>
              <w:tab w:val="left" w:pos="960"/>
              <w:tab w:val="right" w:leader="dot" w:pos="9402"/>
            </w:tabs>
            <w:rPr>
              <w:noProof/>
              <w:sz w:val="22"/>
              <w:lang w:val="en-NZ" w:eastAsia="en-NZ" w:bidi="ar-SA"/>
            </w:rPr>
          </w:pPr>
          <w:hyperlink w:anchor="_Toc70429901" w:history="1">
            <w:r w:rsidR="00E67286" w:rsidRPr="00465F68">
              <w:rPr>
                <w:rStyle w:val="Hyperlink"/>
                <w:rFonts w:cs="Times New Roman"/>
                <w:noProof/>
              </w:rPr>
              <w:t>6.2.</w:t>
            </w:r>
            <w:r w:rsidR="00E67286">
              <w:rPr>
                <w:noProof/>
                <w:sz w:val="22"/>
                <w:lang w:val="en-NZ" w:eastAsia="en-NZ" w:bidi="ar-SA"/>
              </w:rPr>
              <w:tab/>
            </w:r>
            <w:r w:rsidR="00E67286" w:rsidRPr="00465F68">
              <w:rPr>
                <w:rStyle w:val="Hyperlink"/>
                <w:rFonts w:cstheme="minorHAnsi"/>
                <w:noProof/>
              </w:rPr>
              <w:t>Participant Specific Data</w:t>
            </w:r>
            <w:r w:rsidR="00E67286">
              <w:rPr>
                <w:noProof/>
                <w:webHidden/>
              </w:rPr>
              <w:tab/>
            </w:r>
            <w:r w:rsidR="00E67286">
              <w:rPr>
                <w:noProof/>
                <w:webHidden/>
              </w:rPr>
              <w:fldChar w:fldCharType="begin"/>
            </w:r>
            <w:r w:rsidR="00E67286">
              <w:rPr>
                <w:noProof/>
                <w:webHidden/>
              </w:rPr>
              <w:instrText xml:space="preserve"> PAGEREF _Toc70429901 \h </w:instrText>
            </w:r>
            <w:r w:rsidR="00E67286">
              <w:rPr>
                <w:noProof/>
                <w:webHidden/>
              </w:rPr>
            </w:r>
            <w:r w:rsidR="00E67286">
              <w:rPr>
                <w:noProof/>
                <w:webHidden/>
              </w:rPr>
              <w:fldChar w:fldCharType="separate"/>
            </w:r>
            <w:r w:rsidR="00E67286">
              <w:rPr>
                <w:noProof/>
                <w:webHidden/>
              </w:rPr>
              <w:t>11</w:t>
            </w:r>
            <w:r w:rsidR="00E67286">
              <w:rPr>
                <w:noProof/>
                <w:webHidden/>
              </w:rPr>
              <w:fldChar w:fldCharType="end"/>
            </w:r>
          </w:hyperlink>
        </w:p>
        <w:p w14:paraId="1933273C" w14:textId="15BFB708" w:rsidR="00E67286" w:rsidRDefault="00335170">
          <w:pPr>
            <w:pStyle w:val="TOC2"/>
            <w:tabs>
              <w:tab w:val="left" w:pos="960"/>
              <w:tab w:val="right" w:leader="dot" w:pos="9402"/>
            </w:tabs>
            <w:rPr>
              <w:noProof/>
              <w:sz w:val="22"/>
              <w:lang w:val="en-NZ" w:eastAsia="en-NZ" w:bidi="ar-SA"/>
            </w:rPr>
          </w:pPr>
          <w:hyperlink w:anchor="_Toc70429902" w:history="1">
            <w:r w:rsidR="00E67286" w:rsidRPr="00465F68">
              <w:rPr>
                <w:rStyle w:val="Hyperlink"/>
                <w:rFonts w:cs="Times New Roman"/>
                <w:noProof/>
                <w:lang w:val="en-GB"/>
              </w:rPr>
              <w:t>6.3.</w:t>
            </w:r>
            <w:r w:rsidR="00E67286">
              <w:rPr>
                <w:noProof/>
                <w:sz w:val="22"/>
                <w:lang w:val="en-NZ" w:eastAsia="en-NZ" w:bidi="ar-SA"/>
              </w:rPr>
              <w:tab/>
            </w:r>
            <w:r w:rsidR="00E67286" w:rsidRPr="00465F68">
              <w:rPr>
                <w:rStyle w:val="Hyperlink"/>
                <w:rFonts w:cstheme="minorHAnsi"/>
                <w:noProof/>
                <w:lang w:val="en-GB"/>
              </w:rPr>
              <w:t>Part 1: Questionnaires</w:t>
            </w:r>
            <w:r w:rsidR="00E67286">
              <w:rPr>
                <w:noProof/>
                <w:webHidden/>
              </w:rPr>
              <w:tab/>
            </w:r>
            <w:r w:rsidR="00E67286">
              <w:rPr>
                <w:noProof/>
                <w:webHidden/>
              </w:rPr>
              <w:fldChar w:fldCharType="begin"/>
            </w:r>
            <w:r w:rsidR="00E67286">
              <w:rPr>
                <w:noProof/>
                <w:webHidden/>
              </w:rPr>
              <w:instrText xml:space="preserve"> PAGEREF _Toc70429902 \h </w:instrText>
            </w:r>
            <w:r w:rsidR="00E67286">
              <w:rPr>
                <w:noProof/>
                <w:webHidden/>
              </w:rPr>
            </w:r>
            <w:r w:rsidR="00E67286">
              <w:rPr>
                <w:noProof/>
                <w:webHidden/>
              </w:rPr>
              <w:fldChar w:fldCharType="separate"/>
            </w:r>
            <w:r w:rsidR="00E67286">
              <w:rPr>
                <w:noProof/>
                <w:webHidden/>
              </w:rPr>
              <w:t>11</w:t>
            </w:r>
            <w:r w:rsidR="00E67286">
              <w:rPr>
                <w:noProof/>
                <w:webHidden/>
              </w:rPr>
              <w:fldChar w:fldCharType="end"/>
            </w:r>
          </w:hyperlink>
        </w:p>
        <w:p w14:paraId="5A74D9A6" w14:textId="6B4B9328" w:rsidR="00E67286" w:rsidRDefault="00335170">
          <w:pPr>
            <w:pStyle w:val="TOC3"/>
            <w:tabs>
              <w:tab w:val="right" w:leader="dot" w:pos="9402"/>
            </w:tabs>
            <w:rPr>
              <w:noProof/>
              <w:sz w:val="22"/>
              <w:lang w:val="en-NZ" w:eastAsia="en-NZ" w:bidi="ar-SA"/>
            </w:rPr>
          </w:pPr>
          <w:hyperlink w:anchor="_Toc70429903" w:history="1">
            <w:r w:rsidR="00E67286" w:rsidRPr="00465F68">
              <w:rPr>
                <w:rStyle w:val="Hyperlink"/>
                <w:noProof/>
              </w:rPr>
              <w:t>Overall Health Questionnaire - Appendix 2</w:t>
            </w:r>
            <w:r w:rsidR="00E67286">
              <w:rPr>
                <w:noProof/>
                <w:webHidden/>
              </w:rPr>
              <w:tab/>
            </w:r>
            <w:r w:rsidR="00E67286">
              <w:rPr>
                <w:noProof/>
                <w:webHidden/>
              </w:rPr>
              <w:fldChar w:fldCharType="begin"/>
            </w:r>
            <w:r w:rsidR="00E67286">
              <w:rPr>
                <w:noProof/>
                <w:webHidden/>
              </w:rPr>
              <w:instrText xml:space="preserve"> PAGEREF _Toc70429903 \h </w:instrText>
            </w:r>
            <w:r w:rsidR="00E67286">
              <w:rPr>
                <w:noProof/>
                <w:webHidden/>
              </w:rPr>
            </w:r>
            <w:r w:rsidR="00E67286">
              <w:rPr>
                <w:noProof/>
                <w:webHidden/>
              </w:rPr>
              <w:fldChar w:fldCharType="separate"/>
            </w:r>
            <w:r w:rsidR="00E67286">
              <w:rPr>
                <w:noProof/>
                <w:webHidden/>
              </w:rPr>
              <w:t>11</w:t>
            </w:r>
            <w:r w:rsidR="00E67286">
              <w:rPr>
                <w:noProof/>
                <w:webHidden/>
              </w:rPr>
              <w:fldChar w:fldCharType="end"/>
            </w:r>
          </w:hyperlink>
        </w:p>
        <w:p w14:paraId="4FCE9FA1" w14:textId="2836BB88" w:rsidR="00E67286" w:rsidRDefault="00335170">
          <w:pPr>
            <w:pStyle w:val="TOC3"/>
            <w:tabs>
              <w:tab w:val="right" w:leader="dot" w:pos="9402"/>
            </w:tabs>
            <w:rPr>
              <w:noProof/>
              <w:sz w:val="22"/>
              <w:lang w:val="en-NZ" w:eastAsia="en-NZ" w:bidi="ar-SA"/>
            </w:rPr>
          </w:pPr>
          <w:hyperlink w:anchor="_Toc70429904" w:history="1">
            <w:r w:rsidR="00E67286" w:rsidRPr="00465F68">
              <w:rPr>
                <w:rStyle w:val="Hyperlink"/>
                <w:noProof/>
                <w:lang w:val="en-GB"/>
              </w:rPr>
              <w:t xml:space="preserve">Modified Medical Research Council Dyspnoea Scale (mMRC Dyspnoea Scale) - </w:t>
            </w:r>
            <w:r w:rsidR="00E67286" w:rsidRPr="00465F68">
              <w:rPr>
                <w:rStyle w:val="Hyperlink"/>
                <w:noProof/>
              </w:rPr>
              <w:t>Appendix 3</w:t>
            </w:r>
            <w:r w:rsidR="00E67286">
              <w:rPr>
                <w:noProof/>
                <w:webHidden/>
              </w:rPr>
              <w:tab/>
            </w:r>
            <w:r w:rsidR="00E67286">
              <w:rPr>
                <w:noProof/>
                <w:webHidden/>
              </w:rPr>
              <w:fldChar w:fldCharType="begin"/>
            </w:r>
            <w:r w:rsidR="00E67286">
              <w:rPr>
                <w:noProof/>
                <w:webHidden/>
              </w:rPr>
              <w:instrText xml:space="preserve"> PAGEREF _Toc70429904 \h </w:instrText>
            </w:r>
            <w:r w:rsidR="00E67286">
              <w:rPr>
                <w:noProof/>
                <w:webHidden/>
              </w:rPr>
            </w:r>
            <w:r w:rsidR="00E67286">
              <w:rPr>
                <w:noProof/>
                <w:webHidden/>
              </w:rPr>
              <w:fldChar w:fldCharType="separate"/>
            </w:r>
            <w:r w:rsidR="00E67286">
              <w:rPr>
                <w:noProof/>
                <w:webHidden/>
              </w:rPr>
              <w:t>11</w:t>
            </w:r>
            <w:r w:rsidR="00E67286">
              <w:rPr>
                <w:noProof/>
                <w:webHidden/>
              </w:rPr>
              <w:fldChar w:fldCharType="end"/>
            </w:r>
          </w:hyperlink>
        </w:p>
        <w:p w14:paraId="44CEB3A9" w14:textId="0494A605" w:rsidR="00E67286" w:rsidRDefault="00335170">
          <w:pPr>
            <w:pStyle w:val="TOC3"/>
            <w:tabs>
              <w:tab w:val="right" w:leader="dot" w:pos="9402"/>
            </w:tabs>
            <w:rPr>
              <w:noProof/>
              <w:sz w:val="22"/>
              <w:lang w:val="en-NZ" w:eastAsia="en-NZ" w:bidi="ar-SA"/>
            </w:rPr>
          </w:pPr>
          <w:hyperlink w:anchor="_Toc70429905" w:history="1">
            <w:r w:rsidR="00E67286" w:rsidRPr="00465F68">
              <w:rPr>
                <w:rStyle w:val="Hyperlink"/>
                <w:rFonts w:cstheme="minorHAnsi"/>
                <w:noProof/>
                <w:lang w:val="en-GB"/>
              </w:rPr>
              <w:t xml:space="preserve">EQ-5D-5L - </w:t>
            </w:r>
            <w:r w:rsidR="00E67286" w:rsidRPr="00465F68">
              <w:rPr>
                <w:rStyle w:val="Hyperlink"/>
                <w:rFonts w:cstheme="minorHAnsi"/>
                <w:noProof/>
              </w:rPr>
              <w:t>Appendix 7</w:t>
            </w:r>
            <w:r w:rsidR="00E67286">
              <w:rPr>
                <w:noProof/>
                <w:webHidden/>
              </w:rPr>
              <w:tab/>
            </w:r>
            <w:r w:rsidR="00E67286">
              <w:rPr>
                <w:noProof/>
                <w:webHidden/>
              </w:rPr>
              <w:fldChar w:fldCharType="begin"/>
            </w:r>
            <w:r w:rsidR="00E67286">
              <w:rPr>
                <w:noProof/>
                <w:webHidden/>
              </w:rPr>
              <w:instrText xml:space="preserve"> PAGEREF _Toc70429905 \h </w:instrText>
            </w:r>
            <w:r w:rsidR="00E67286">
              <w:rPr>
                <w:noProof/>
                <w:webHidden/>
              </w:rPr>
            </w:r>
            <w:r w:rsidR="00E67286">
              <w:rPr>
                <w:noProof/>
                <w:webHidden/>
              </w:rPr>
              <w:fldChar w:fldCharType="separate"/>
            </w:r>
            <w:r w:rsidR="00E67286">
              <w:rPr>
                <w:noProof/>
                <w:webHidden/>
              </w:rPr>
              <w:t>11</w:t>
            </w:r>
            <w:r w:rsidR="00E67286">
              <w:rPr>
                <w:noProof/>
                <w:webHidden/>
              </w:rPr>
              <w:fldChar w:fldCharType="end"/>
            </w:r>
          </w:hyperlink>
        </w:p>
        <w:p w14:paraId="48CF41DF" w14:textId="19DD5625" w:rsidR="00E67286" w:rsidRDefault="00335170">
          <w:pPr>
            <w:pStyle w:val="TOC3"/>
            <w:tabs>
              <w:tab w:val="right" w:leader="dot" w:pos="9402"/>
            </w:tabs>
            <w:rPr>
              <w:noProof/>
              <w:sz w:val="22"/>
              <w:lang w:val="en-NZ" w:eastAsia="en-NZ" w:bidi="ar-SA"/>
            </w:rPr>
          </w:pPr>
          <w:hyperlink w:anchor="_Toc70429906" w:history="1">
            <w:r w:rsidR="00E67286" w:rsidRPr="00465F68">
              <w:rPr>
                <w:rStyle w:val="Hyperlink"/>
                <w:rFonts w:cstheme="minorHAnsi"/>
                <w:noProof/>
                <w:lang w:val="en-GB"/>
              </w:rPr>
              <w:t xml:space="preserve">Patient Health Questionnaire-9 (PHQ9) - </w:t>
            </w:r>
            <w:r w:rsidR="00E67286" w:rsidRPr="00465F68">
              <w:rPr>
                <w:rStyle w:val="Hyperlink"/>
                <w:rFonts w:cstheme="minorHAnsi"/>
                <w:noProof/>
              </w:rPr>
              <w:t>Appendix 4</w:t>
            </w:r>
            <w:r w:rsidR="00E67286">
              <w:rPr>
                <w:noProof/>
                <w:webHidden/>
              </w:rPr>
              <w:tab/>
            </w:r>
            <w:r w:rsidR="00E67286">
              <w:rPr>
                <w:noProof/>
                <w:webHidden/>
              </w:rPr>
              <w:fldChar w:fldCharType="begin"/>
            </w:r>
            <w:r w:rsidR="00E67286">
              <w:rPr>
                <w:noProof/>
                <w:webHidden/>
              </w:rPr>
              <w:instrText xml:space="preserve"> PAGEREF _Toc70429906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521EDBEE" w14:textId="614E0926" w:rsidR="00E67286" w:rsidRDefault="00335170">
          <w:pPr>
            <w:pStyle w:val="TOC3"/>
            <w:tabs>
              <w:tab w:val="right" w:leader="dot" w:pos="9402"/>
            </w:tabs>
            <w:rPr>
              <w:noProof/>
              <w:sz w:val="22"/>
              <w:lang w:val="en-NZ" w:eastAsia="en-NZ" w:bidi="ar-SA"/>
            </w:rPr>
          </w:pPr>
          <w:hyperlink w:anchor="_Toc70429907" w:history="1">
            <w:r w:rsidR="00E67286" w:rsidRPr="00465F68">
              <w:rPr>
                <w:rStyle w:val="Hyperlink"/>
                <w:rFonts w:cstheme="minorHAnsi"/>
                <w:noProof/>
                <w:lang w:val="en-GB"/>
              </w:rPr>
              <w:t xml:space="preserve">Fatigue Severity Scale (FSS) - </w:t>
            </w:r>
            <w:r w:rsidR="00E67286" w:rsidRPr="00465F68">
              <w:rPr>
                <w:rStyle w:val="Hyperlink"/>
                <w:rFonts w:cstheme="minorHAnsi"/>
                <w:noProof/>
              </w:rPr>
              <w:t>Appendix 8</w:t>
            </w:r>
            <w:r w:rsidR="00E67286">
              <w:rPr>
                <w:noProof/>
                <w:webHidden/>
              </w:rPr>
              <w:tab/>
            </w:r>
            <w:r w:rsidR="00E67286">
              <w:rPr>
                <w:noProof/>
                <w:webHidden/>
              </w:rPr>
              <w:fldChar w:fldCharType="begin"/>
            </w:r>
            <w:r w:rsidR="00E67286">
              <w:rPr>
                <w:noProof/>
                <w:webHidden/>
              </w:rPr>
              <w:instrText xml:space="preserve"> PAGEREF _Toc70429907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04E82416" w14:textId="0D09DC8F" w:rsidR="00E67286" w:rsidRDefault="00335170">
          <w:pPr>
            <w:pStyle w:val="TOC3"/>
            <w:tabs>
              <w:tab w:val="right" w:leader="dot" w:pos="9402"/>
            </w:tabs>
            <w:rPr>
              <w:noProof/>
              <w:sz w:val="22"/>
              <w:lang w:val="en-NZ" w:eastAsia="en-NZ" w:bidi="ar-SA"/>
            </w:rPr>
          </w:pPr>
          <w:hyperlink w:anchor="_Toc70429908" w:history="1">
            <w:r w:rsidR="00E67286" w:rsidRPr="00465F68">
              <w:rPr>
                <w:rStyle w:val="Hyperlink"/>
                <w:rFonts w:cstheme="minorHAnsi"/>
                <w:noProof/>
                <w:lang w:val="en-GB"/>
              </w:rPr>
              <w:t xml:space="preserve">Generalised Anxiety Disorder-7 (GAD7) - </w:t>
            </w:r>
            <w:r w:rsidR="00E67286" w:rsidRPr="00465F68">
              <w:rPr>
                <w:rStyle w:val="Hyperlink"/>
                <w:rFonts w:cstheme="minorHAnsi"/>
                <w:noProof/>
              </w:rPr>
              <w:t>Appendix 5</w:t>
            </w:r>
            <w:r w:rsidR="00E67286">
              <w:rPr>
                <w:noProof/>
                <w:webHidden/>
              </w:rPr>
              <w:tab/>
            </w:r>
            <w:r w:rsidR="00E67286">
              <w:rPr>
                <w:noProof/>
                <w:webHidden/>
              </w:rPr>
              <w:fldChar w:fldCharType="begin"/>
            </w:r>
            <w:r w:rsidR="00E67286">
              <w:rPr>
                <w:noProof/>
                <w:webHidden/>
              </w:rPr>
              <w:instrText xml:space="preserve"> PAGEREF _Toc70429908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58BD25AD" w14:textId="7F96C671" w:rsidR="00E67286" w:rsidRDefault="00335170">
          <w:pPr>
            <w:pStyle w:val="TOC3"/>
            <w:tabs>
              <w:tab w:val="right" w:leader="dot" w:pos="9402"/>
            </w:tabs>
            <w:rPr>
              <w:noProof/>
              <w:sz w:val="22"/>
              <w:lang w:val="en-NZ" w:eastAsia="en-NZ" w:bidi="ar-SA"/>
            </w:rPr>
          </w:pPr>
          <w:hyperlink w:anchor="_Toc70429909" w:history="1">
            <w:r w:rsidR="00E67286" w:rsidRPr="00465F68">
              <w:rPr>
                <w:rStyle w:val="Hyperlink"/>
                <w:rFonts w:cstheme="minorHAnsi"/>
                <w:noProof/>
                <w:lang w:val="en-GB"/>
              </w:rPr>
              <w:t xml:space="preserve">Pittsburgh Sleep Quality Index (PSQI) - </w:t>
            </w:r>
            <w:r w:rsidR="00E67286" w:rsidRPr="00465F68">
              <w:rPr>
                <w:rStyle w:val="Hyperlink"/>
                <w:rFonts w:cstheme="minorHAnsi"/>
                <w:noProof/>
              </w:rPr>
              <w:t>Appendix 6</w:t>
            </w:r>
            <w:r w:rsidR="00E67286">
              <w:rPr>
                <w:noProof/>
                <w:webHidden/>
              </w:rPr>
              <w:tab/>
            </w:r>
            <w:r w:rsidR="00E67286">
              <w:rPr>
                <w:noProof/>
                <w:webHidden/>
              </w:rPr>
              <w:fldChar w:fldCharType="begin"/>
            </w:r>
            <w:r w:rsidR="00E67286">
              <w:rPr>
                <w:noProof/>
                <w:webHidden/>
              </w:rPr>
              <w:instrText xml:space="preserve"> PAGEREF _Toc70429909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6B5B34D6" w14:textId="6DE02E52" w:rsidR="00E67286" w:rsidRDefault="00335170">
          <w:pPr>
            <w:pStyle w:val="TOC3"/>
            <w:tabs>
              <w:tab w:val="right" w:leader="dot" w:pos="9402"/>
            </w:tabs>
            <w:rPr>
              <w:noProof/>
              <w:sz w:val="22"/>
              <w:lang w:val="en-NZ" w:eastAsia="en-NZ" w:bidi="ar-SA"/>
            </w:rPr>
          </w:pPr>
          <w:hyperlink w:anchor="_Toc70429910" w:history="1">
            <w:r w:rsidR="00E67286" w:rsidRPr="00465F68">
              <w:rPr>
                <w:rStyle w:val="Hyperlink"/>
                <w:rFonts w:cstheme="minorHAnsi"/>
                <w:noProof/>
                <w:lang w:val="en-GB"/>
              </w:rPr>
              <w:t xml:space="preserve">WHO Symptom Questionnaire - </w:t>
            </w:r>
            <w:r w:rsidR="00E67286" w:rsidRPr="00465F68">
              <w:rPr>
                <w:rStyle w:val="Hyperlink"/>
                <w:rFonts w:cstheme="minorHAnsi"/>
                <w:noProof/>
              </w:rPr>
              <w:t>Appendix 9</w:t>
            </w:r>
            <w:r w:rsidR="00E67286">
              <w:rPr>
                <w:noProof/>
                <w:webHidden/>
              </w:rPr>
              <w:tab/>
            </w:r>
            <w:r w:rsidR="00E67286">
              <w:rPr>
                <w:noProof/>
                <w:webHidden/>
              </w:rPr>
              <w:fldChar w:fldCharType="begin"/>
            </w:r>
            <w:r w:rsidR="00E67286">
              <w:rPr>
                <w:noProof/>
                <w:webHidden/>
              </w:rPr>
              <w:instrText xml:space="preserve"> PAGEREF _Toc70429910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2506F187" w14:textId="247C487F" w:rsidR="00E67286" w:rsidRDefault="00335170">
          <w:pPr>
            <w:pStyle w:val="TOC2"/>
            <w:tabs>
              <w:tab w:val="left" w:pos="960"/>
              <w:tab w:val="right" w:leader="dot" w:pos="9402"/>
            </w:tabs>
            <w:rPr>
              <w:noProof/>
              <w:sz w:val="22"/>
              <w:lang w:val="en-NZ" w:eastAsia="en-NZ" w:bidi="ar-SA"/>
            </w:rPr>
          </w:pPr>
          <w:hyperlink w:anchor="_Toc70429911" w:history="1">
            <w:r w:rsidR="00E67286" w:rsidRPr="00465F68">
              <w:rPr>
                <w:rStyle w:val="Hyperlink"/>
                <w:rFonts w:cs="Times New Roman"/>
                <w:noProof/>
              </w:rPr>
              <w:t>6.4.</w:t>
            </w:r>
            <w:r w:rsidR="00E67286">
              <w:rPr>
                <w:noProof/>
                <w:sz w:val="22"/>
                <w:lang w:val="en-NZ" w:eastAsia="en-NZ" w:bidi="ar-SA"/>
              </w:rPr>
              <w:tab/>
            </w:r>
            <w:r w:rsidR="00E67286" w:rsidRPr="00465F68">
              <w:rPr>
                <w:rStyle w:val="Hyperlink"/>
                <w:rFonts w:cstheme="minorHAnsi"/>
                <w:noProof/>
              </w:rPr>
              <w:t>Part 2: Laboratory Tests</w:t>
            </w:r>
            <w:r w:rsidR="00E67286">
              <w:rPr>
                <w:noProof/>
                <w:webHidden/>
              </w:rPr>
              <w:tab/>
            </w:r>
            <w:r w:rsidR="00E67286">
              <w:rPr>
                <w:noProof/>
                <w:webHidden/>
              </w:rPr>
              <w:fldChar w:fldCharType="begin"/>
            </w:r>
            <w:r w:rsidR="00E67286">
              <w:rPr>
                <w:noProof/>
                <w:webHidden/>
              </w:rPr>
              <w:instrText xml:space="preserve"> PAGEREF _Toc70429911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166C7E38" w14:textId="5056F133" w:rsidR="00E67286" w:rsidRDefault="00335170">
          <w:pPr>
            <w:pStyle w:val="TOC3"/>
            <w:tabs>
              <w:tab w:val="right" w:leader="dot" w:pos="9402"/>
            </w:tabs>
            <w:rPr>
              <w:noProof/>
              <w:sz w:val="22"/>
              <w:lang w:val="en-NZ" w:eastAsia="en-NZ" w:bidi="ar-SA"/>
            </w:rPr>
          </w:pPr>
          <w:hyperlink w:anchor="_Toc70429912" w:history="1">
            <w:r w:rsidR="00E67286" w:rsidRPr="00465F68">
              <w:rPr>
                <w:rStyle w:val="Hyperlink"/>
                <w:rFonts w:cstheme="minorHAnsi"/>
                <w:noProof/>
              </w:rPr>
              <w:t>Specified tests</w:t>
            </w:r>
            <w:r w:rsidR="00E67286">
              <w:rPr>
                <w:noProof/>
                <w:webHidden/>
              </w:rPr>
              <w:tab/>
            </w:r>
            <w:r w:rsidR="00E67286">
              <w:rPr>
                <w:noProof/>
                <w:webHidden/>
              </w:rPr>
              <w:fldChar w:fldCharType="begin"/>
            </w:r>
            <w:r w:rsidR="00E67286">
              <w:rPr>
                <w:noProof/>
                <w:webHidden/>
              </w:rPr>
              <w:instrText xml:space="preserve"> PAGEREF _Toc70429912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5B32EA55" w14:textId="2C6CFF00" w:rsidR="00E67286" w:rsidRDefault="00335170">
          <w:pPr>
            <w:pStyle w:val="TOC3"/>
            <w:tabs>
              <w:tab w:val="right" w:leader="dot" w:pos="9402"/>
            </w:tabs>
            <w:rPr>
              <w:noProof/>
              <w:sz w:val="22"/>
              <w:lang w:val="en-NZ" w:eastAsia="en-NZ" w:bidi="ar-SA"/>
            </w:rPr>
          </w:pPr>
          <w:hyperlink w:anchor="_Toc70429913" w:history="1">
            <w:r w:rsidR="00E67286" w:rsidRPr="00465F68">
              <w:rPr>
                <w:rStyle w:val="Hyperlink"/>
                <w:rFonts w:cstheme="minorHAnsi"/>
                <w:noProof/>
                <w:lang w:val="en-GB"/>
              </w:rPr>
              <w:t>Storage for unspecified tests</w:t>
            </w:r>
            <w:r w:rsidR="00E67286">
              <w:rPr>
                <w:noProof/>
                <w:webHidden/>
              </w:rPr>
              <w:tab/>
            </w:r>
            <w:r w:rsidR="00E67286">
              <w:rPr>
                <w:noProof/>
                <w:webHidden/>
              </w:rPr>
              <w:fldChar w:fldCharType="begin"/>
            </w:r>
            <w:r w:rsidR="00E67286">
              <w:rPr>
                <w:noProof/>
                <w:webHidden/>
              </w:rPr>
              <w:instrText xml:space="preserve"> PAGEREF _Toc70429913 \h </w:instrText>
            </w:r>
            <w:r w:rsidR="00E67286">
              <w:rPr>
                <w:noProof/>
                <w:webHidden/>
              </w:rPr>
            </w:r>
            <w:r w:rsidR="00E67286">
              <w:rPr>
                <w:noProof/>
                <w:webHidden/>
              </w:rPr>
              <w:fldChar w:fldCharType="separate"/>
            </w:r>
            <w:r w:rsidR="00E67286">
              <w:rPr>
                <w:noProof/>
                <w:webHidden/>
              </w:rPr>
              <w:t>12</w:t>
            </w:r>
            <w:r w:rsidR="00E67286">
              <w:rPr>
                <w:noProof/>
                <w:webHidden/>
              </w:rPr>
              <w:fldChar w:fldCharType="end"/>
            </w:r>
          </w:hyperlink>
        </w:p>
        <w:p w14:paraId="4B549D5D" w14:textId="102EBA6D" w:rsidR="00E67286" w:rsidRDefault="00335170">
          <w:pPr>
            <w:pStyle w:val="TOC2"/>
            <w:tabs>
              <w:tab w:val="left" w:pos="960"/>
              <w:tab w:val="right" w:leader="dot" w:pos="9402"/>
            </w:tabs>
            <w:rPr>
              <w:noProof/>
              <w:sz w:val="22"/>
              <w:lang w:val="en-NZ" w:eastAsia="en-NZ" w:bidi="ar-SA"/>
            </w:rPr>
          </w:pPr>
          <w:hyperlink w:anchor="_Toc70429914" w:history="1">
            <w:r w:rsidR="00E67286" w:rsidRPr="00465F68">
              <w:rPr>
                <w:rStyle w:val="Hyperlink"/>
                <w:rFonts w:cs="Times New Roman"/>
                <w:noProof/>
                <w:lang w:val="en-GB"/>
              </w:rPr>
              <w:t>6.5.</w:t>
            </w:r>
            <w:r w:rsidR="00E67286">
              <w:rPr>
                <w:noProof/>
                <w:sz w:val="22"/>
                <w:lang w:val="en-NZ" w:eastAsia="en-NZ" w:bidi="ar-SA"/>
              </w:rPr>
              <w:tab/>
            </w:r>
            <w:r w:rsidR="00E67286" w:rsidRPr="00465F68">
              <w:rPr>
                <w:rStyle w:val="Hyperlink"/>
                <w:rFonts w:cstheme="minorHAnsi"/>
                <w:noProof/>
                <w:lang w:val="en-GB"/>
              </w:rPr>
              <w:t>Part 3: Follow Up (Study Completion Procedures)</w:t>
            </w:r>
            <w:r w:rsidR="00E67286">
              <w:rPr>
                <w:noProof/>
                <w:webHidden/>
              </w:rPr>
              <w:tab/>
            </w:r>
            <w:r w:rsidR="00E67286">
              <w:rPr>
                <w:noProof/>
                <w:webHidden/>
              </w:rPr>
              <w:fldChar w:fldCharType="begin"/>
            </w:r>
            <w:r w:rsidR="00E67286">
              <w:rPr>
                <w:noProof/>
                <w:webHidden/>
              </w:rPr>
              <w:instrText xml:space="preserve"> PAGEREF _Toc70429914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0825D480" w14:textId="65246215" w:rsidR="00E67286" w:rsidRDefault="00335170">
          <w:pPr>
            <w:pStyle w:val="TOC2"/>
            <w:tabs>
              <w:tab w:val="left" w:pos="960"/>
              <w:tab w:val="right" w:leader="dot" w:pos="9402"/>
            </w:tabs>
            <w:rPr>
              <w:noProof/>
              <w:sz w:val="22"/>
              <w:lang w:val="en-NZ" w:eastAsia="en-NZ" w:bidi="ar-SA"/>
            </w:rPr>
          </w:pPr>
          <w:hyperlink w:anchor="_Toc70429915" w:history="1">
            <w:r w:rsidR="00E67286" w:rsidRPr="00465F68">
              <w:rPr>
                <w:rStyle w:val="Hyperlink"/>
                <w:rFonts w:cs="Times New Roman"/>
                <w:noProof/>
                <w:lang w:val="en-GB"/>
              </w:rPr>
              <w:t>6.6.</w:t>
            </w:r>
            <w:r w:rsidR="00E67286">
              <w:rPr>
                <w:noProof/>
                <w:sz w:val="22"/>
                <w:lang w:val="en-NZ" w:eastAsia="en-NZ" w:bidi="ar-SA"/>
              </w:rPr>
              <w:tab/>
            </w:r>
            <w:r w:rsidR="00E67286" w:rsidRPr="00465F68">
              <w:rPr>
                <w:rStyle w:val="Hyperlink"/>
                <w:rFonts w:cstheme="minorHAnsi"/>
                <w:noProof/>
                <w:lang w:val="en-GB"/>
              </w:rPr>
              <w:t>Discontinuation/Withdrawal of Participants from Study</w:t>
            </w:r>
            <w:r w:rsidR="00E67286">
              <w:rPr>
                <w:noProof/>
                <w:webHidden/>
              </w:rPr>
              <w:tab/>
            </w:r>
            <w:r w:rsidR="00E67286">
              <w:rPr>
                <w:noProof/>
                <w:webHidden/>
              </w:rPr>
              <w:fldChar w:fldCharType="begin"/>
            </w:r>
            <w:r w:rsidR="00E67286">
              <w:rPr>
                <w:noProof/>
                <w:webHidden/>
              </w:rPr>
              <w:instrText xml:space="preserve"> PAGEREF _Toc70429915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2E55F291" w14:textId="76D2F25C" w:rsidR="00E67286" w:rsidRDefault="00335170">
          <w:pPr>
            <w:pStyle w:val="TOC1"/>
            <w:tabs>
              <w:tab w:val="left" w:pos="440"/>
              <w:tab w:val="right" w:leader="dot" w:pos="9402"/>
            </w:tabs>
            <w:rPr>
              <w:noProof/>
              <w:sz w:val="22"/>
              <w:lang w:val="en-NZ" w:eastAsia="en-NZ" w:bidi="ar-SA"/>
            </w:rPr>
          </w:pPr>
          <w:hyperlink w:anchor="_Toc70429916" w:history="1">
            <w:r w:rsidR="00E67286" w:rsidRPr="00465F68">
              <w:rPr>
                <w:rStyle w:val="Hyperlink"/>
                <w:rFonts w:cstheme="minorHAnsi"/>
                <w:noProof/>
                <w:lang w:val="en-GB"/>
              </w:rPr>
              <w:t>7.</w:t>
            </w:r>
            <w:r w:rsidR="00E67286">
              <w:rPr>
                <w:noProof/>
                <w:sz w:val="22"/>
                <w:lang w:val="en-NZ" w:eastAsia="en-NZ" w:bidi="ar-SA"/>
              </w:rPr>
              <w:tab/>
            </w:r>
            <w:r w:rsidR="00E67286" w:rsidRPr="00465F68">
              <w:rPr>
                <w:rStyle w:val="Hyperlink"/>
                <w:rFonts w:cstheme="minorHAnsi"/>
                <w:noProof/>
                <w:lang w:val="en-GB"/>
              </w:rPr>
              <w:t>Definition of End of Study</w:t>
            </w:r>
            <w:r w:rsidR="00E67286">
              <w:rPr>
                <w:noProof/>
                <w:webHidden/>
              </w:rPr>
              <w:tab/>
            </w:r>
            <w:r w:rsidR="00E67286">
              <w:rPr>
                <w:noProof/>
                <w:webHidden/>
              </w:rPr>
              <w:fldChar w:fldCharType="begin"/>
            </w:r>
            <w:r w:rsidR="00E67286">
              <w:rPr>
                <w:noProof/>
                <w:webHidden/>
              </w:rPr>
              <w:instrText xml:space="preserve"> PAGEREF _Toc70429916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324763C4" w14:textId="3D091645" w:rsidR="00E67286" w:rsidRDefault="00335170">
          <w:pPr>
            <w:pStyle w:val="TOC1"/>
            <w:tabs>
              <w:tab w:val="left" w:pos="440"/>
              <w:tab w:val="right" w:leader="dot" w:pos="9402"/>
            </w:tabs>
            <w:rPr>
              <w:noProof/>
              <w:sz w:val="22"/>
              <w:lang w:val="en-NZ" w:eastAsia="en-NZ" w:bidi="ar-SA"/>
            </w:rPr>
          </w:pPr>
          <w:hyperlink w:anchor="_Toc70429917" w:history="1">
            <w:r w:rsidR="00E67286" w:rsidRPr="00465F68">
              <w:rPr>
                <w:rStyle w:val="Hyperlink"/>
                <w:rFonts w:cstheme="minorHAnsi"/>
                <w:noProof/>
              </w:rPr>
              <w:t>8.</w:t>
            </w:r>
            <w:r w:rsidR="00E67286">
              <w:rPr>
                <w:noProof/>
                <w:sz w:val="22"/>
                <w:lang w:val="en-NZ" w:eastAsia="en-NZ" w:bidi="ar-SA"/>
              </w:rPr>
              <w:tab/>
            </w:r>
            <w:r w:rsidR="00E67286" w:rsidRPr="00465F68">
              <w:rPr>
                <w:rStyle w:val="Hyperlink"/>
                <w:rFonts w:cstheme="minorHAnsi"/>
                <w:noProof/>
              </w:rPr>
              <w:t>SAFETY REPORTING</w:t>
            </w:r>
            <w:r w:rsidR="00E67286">
              <w:rPr>
                <w:noProof/>
                <w:webHidden/>
              </w:rPr>
              <w:tab/>
            </w:r>
            <w:r w:rsidR="00E67286">
              <w:rPr>
                <w:noProof/>
                <w:webHidden/>
              </w:rPr>
              <w:fldChar w:fldCharType="begin"/>
            </w:r>
            <w:r w:rsidR="00E67286">
              <w:rPr>
                <w:noProof/>
                <w:webHidden/>
              </w:rPr>
              <w:instrText xml:space="preserve"> PAGEREF _Toc70429917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77CB2DCB" w14:textId="70C394EF" w:rsidR="00E67286" w:rsidRDefault="00335170">
          <w:pPr>
            <w:pStyle w:val="TOC2"/>
            <w:tabs>
              <w:tab w:val="left" w:pos="960"/>
              <w:tab w:val="right" w:leader="dot" w:pos="9402"/>
            </w:tabs>
            <w:rPr>
              <w:noProof/>
              <w:sz w:val="22"/>
              <w:lang w:val="en-NZ" w:eastAsia="en-NZ" w:bidi="ar-SA"/>
            </w:rPr>
          </w:pPr>
          <w:hyperlink w:anchor="_Toc70429918" w:history="1">
            <w:r w:rsidR="00E67286" w:rsidRPr="00465F68">
              <w:rPr>
                <w:rStyle w:val="Hyperlink"/>
                <w:rFonts w:cs="Times New Roman"/>
                <w:noProof/>
              </w:rPr>
              <w:t>8.1.</w:t>
            </w:r>
            <w:r w:rsidR="00E67286">
              <w:rPr>
                <w:noProof/>
                <w:sz w:val="22"/>
                <w:lang w:val="en-NZ" w:eastAsia="en-NZ" w:bidi="ar-SA"/>
              </w:rPr>
              <w:tab/>
            </w:r>
            <w:r w:rsidR="00E67286" w:rsidRPr="00465F68">
              <w:rPr>
                <w:rStyle w:val="Hyperlink"/>
                <w:rFonts w:cstheme="minorHAnsi"/>
                <w:noProof/>
              </w:rPr>
              <w:t>Adverse Events</w:t>
            </w:r>
            <w:r w:rsidR="00E67286">
              <w:rPr>
                <w:noProof/>
                <w:webHidden/>
              </w:rPr>
              <w:tab/>
            </w:r>
            <w:r w:rsidR="00E67286">
              <w:rPr>
                <w:noProof/>
                <w:webHidden/>
              </w:rPr>
              <w:fldChar w:fldCharType="begin"/>
            </w:r>
            <w:r w:rsidR="00E67286">
              <w:rPr>
                <w:noProof/>
                <w:webHidden/>
              </w:rPr>
              <w:instrText xml:space="preserve"> PAGEREF _Toc70429918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48A8AB8C" w14:textId="2458BFE6" w:rsidR="00E67286" w:rsidRDefault="00335170">
          <w:pPr>
            <w:pStyle w:val="TOC1"/>
            <w:tabs>
              <w:tab w:val="right" w:leader="dot" w:pos="9402"/>
            </w:tabs>
            <w:rPr>
              <w:noProof/>
              <w:sz w:val="22"/>
              <w:lang w:val="en-NZ" w:eastAsia="en-NZ" w:bidi="ar-SA"/>
            </w:rPr>
          </w:pPr>
          <w:hyperlink w:anchor="_Toc70429919" w:history="1">
            <w:r w:rsidR="00E67286" w:rsidRPr="00465F68">
              <w:rPr>
                <w:rStyle w:val="Hyperlink"/>
                <w:rFonts w:cstheme="minorHAnsi"/>
                <w:noProof/>
                <w:lang w:val="en-GB"/>
              </w:rPr>
              <w:t>STATISTICS</w:t>
            </w:r>
            <w:r w:rsidR="00E67286">
              <w:rPr>
                <w:noProof/>
                <w:webHidden/>
              </w:rPr>
              <w:tab/>
            </w:r>
            <w:r w:rsidR="00E67286">
              <w:rPr>
                <w:noProof/>
                <w:webHidden/>
              </w:rPr>
              <w:fldChar w:fldCharType="begin"/>
            </w:r>
            <w:r w:rsidR="00E67286">
              <w:rPr>
                <w:noProof/>
                <w:webHidden/>
              </w:rPr>
              <w:instrText xml:space="preserve"> PAGEREF _Toc70429919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09C9FBCB" w14:textId="3048B0B9" w:rsidR="00E67286" w:rsidRDefault="00335170">
          <w:pPr>
            <w:pStyle w:val="TOC2"/>
            <w:tabs>
              <w:tab w:val="left" w:pos="960"/>
              <w:tab w:val="right" w:leader="dot" w:pos="9402"/>
            </w:tabs>
            <w:rPr>
              <w:noProof/>
              <w:sz w:val="22"/>
              <w:lang w:val="en-NZ" w:eastAsia="en-NZ" w:bidi="ar-SA"/>
            </w:rPr>
          </w:pPr>
          <w:hyperlink w:anchor="_Toc70429920" w:history="1">
            <w:r w:rsidR="00E67286" w:rsidRPr="00465F68">
              <w:rPr>
                <w:rStyle w:val="Hyperlink"/>
                <w:rFonts w:cs="Times New Roman"/>
                <w:noProof/>
                <w:lang w:val="en-GB"/>
              </w:rPr>
              <w:t>8.2.</w:t>
            </w:r>
            <w:r w:rsidR="00E67286">
              <w:rPr>
                <w:noProof/>
                <w:sz w:val="22"/>
                <w:lang w:val="en-NZ" w:eastAsia="en-NZ" w:bidi="ar-SA"/>
              </w:rPr>
              <w:tab/>
            </w:r>
            <w:r w:rsidR="00E67286" w:rsidRPr="00465F68">
              <w:rPr>
                <w:rStyle w:val="Hyperlink"/>
                <w:rFonts w:cstheme="minorHAnsi"/>
                <w:noProof/>
                <w:lang w:val="en-GB"/>
              </w:rPr>
              <w:t>Description of Statistical Methods</w:t>
            </w:r>
            <w:r w:rsidR="00E67286">
              <w:rPr>
                <w:noProof/>
                <w:webHidden/>
              </w:rPr>
              <w:tab/>
            </w:r>
            <w:r w:rsidR="00E67286">
              <w:rPr>
                <w:noProof/>
                <w:webHidden/>
              </w:rPr>
              <w:fldChar w:fldCharType="begin"/>
            </w:r>
            <w:r w:rsidR="00E67286">
              <w:rPr>
                <w:noProof/>
                <w:webHidden/>
              </w:rPr>
              <w:instrText xml:space="preserve"> PAGEREF _Toc70429920 \h </w:instrText>
            </w:r>
            <w:r w:rsidR="00E67286">
              <w:rPr>
                <w:noProof/>
                <w:webHidden/>
              </w:rPr>
            </w:r>
            <w:r w:rsidR="00E67286">
              <w:rPr>
                <w:noProof/>
                <w:webHidden/>
              </w:rPr>
              <w:fldChar w:fldCharType="separate"/>
            </w:r>
            <w:r w:rsidR="00E67286">
              <w:rPr>
                <w:noProof/>
                <w:webHidden/>
              </w:rPr>
              <w:t>13</w:t>
            </w:r>
            <w:r w:rsidR="00E67286">
              <w:rPr>
                <w:noProof/>
                <w:webHidden/>
              </w:rPr>
              <w:fldChar w:fldCharType="end"/>
            </w:r>
          </w:hyperlink>
        </w:p>
        <w:p w14:paraId="24CD5DBC" w14:textId="40B4F69E" w:rsidR="00E67286" w:rsidRDefault="00335170">
          <w:pPr>
            <w:pStyle w:val="TOC2"/>
            <w:tabs>
              <w:tab w:val="left" w:pos="960"/>
              <w:tab w:val="right" w:leader="dot" w:pos="9402"/>
            </w:tabs>
            <w:rPr>
              <w:noProof/>
              <w:sz w:val="22"/>
              <w:lang w:val="en-NZ" w:eastAsia="en-NZ" w:bidi="ar-SA"/>
            </w:rPr>
          </w:pPr>
          <w:hyperlink w:anchor="_Toc70429921" w:history="1">
            <w:r w:rsidR="00E67286" w:rsidRPr="00465F68">
              <w:rPr>
                <w:rStyle w:val="Hyperlink"/>
                <w:rFonts w:cs="Times New Roman"/>
                <w:noProof/>
                <w:lang w:val="en-GB"/>
              </w:rPr>
              <w:t>8.3.</w:t>
            </w:r>
            <w:r w:rsidR="00E67286">
              <w:rPr>
                <w:noProof/>
                <w:sz w:val="22"/>
                <w:lang w:val="en-NZ" w:eastAsia="en-NZ" w:bidi="ar-SA"/>
              </w:rPr>
              <w:tab/>
            </w:r>
            <w:r w:rsidR="00E67286" w:rsidRPr="00465F68">
              <w:rPr>
                <w:rStyle w:val="Hyperlink"/>
                <w:rFonts w:cstheme="minorHAnsi"/>
                <w:noProof/>
                <w:lang w:val="en-GB"/>
              </w:rPr>
              <w:t>Sample Size</w:t>
            </w:r>
            <w:r w:rsidR="00E67286">
              <w:rPr>
                <w:noProof/>
                <w:webHidden/>
              </w:rPr>
              <w:tab/>
            </w:r>
            <w:r w:rsidR="00E67286">
              <w:rPr>
                <w:noProof/>
                <w:webHidden/>
              </w:rPr>
              <w:fldChar w:fldCharType="begin"/>
            </w:r>
            <w:r w:rsidR="00E67286">
              <w:rPr>
                <w:noProof/>
                <w:webHidden/>
              </w:rPr>
              <w:instrText xml:space="preserve"> PAGEREF _Toc70429921 \h </w:instrText>
            </w:r>
            <w:r w:rsidR="00E67286">
              <w:rPr>
                <w:noProof/>
                <w:webHidden/>
              </w:rPr>
            </w:r>
            <w:r w:rsidR="00E67286">
              <w:rPr>
                <w:noProof/>
                <w:webHidden/>
              </w:rPr>
              <w:fldChar w:fldCharType="separate"/>
            </w:r>
            <w:r w:rsidR="00E67286">
              <w:rPr>
                <w:noProof/>
                <w:webHidden/>
              </w:rPr>
              <w:t>14</w:t>
            </w:r>
            <w:r w:rsidR="00E67286">
              <w:rPr>
                <w:noProof/>
                <w:webHidden/>
              </w:rPr>
              <w:fldChar w:fldCharType="end"/>
            </w:r>
          </w:hyperlink>
        </w:p>
        <w:p w14:paraId="7591B79B" w14:textId="5AAC55F3" w:rsidR="00E67286" w:rsidRDefault="00335170">
          <w:pPr>
            <w:pStyle w:val="TOC2"/>
            <w:tabs>
              <w:tab w:val="left" w:pos="960"/>
              <w:tab w:val="right" w:leader="dot" w:pos="9402"/>
            </w:tabs>
            <w:rPr>
              <w:noProof/>
              <w:sz w:val="22"/>
              <w:lang w:val="en-NZ" w:eastAsia="en-NZ" w:bidi="ar-SA"/>
            </w:rPr>
          </w:pPr>
          <w:hyperlink w:anchor="_Toc70429922" w:history="1">
            <w:r w:rsidR="00E67286" w:rsidRPr="00465F68">
              <w:rPr>
                <w:rStyle w:val="Hyperlink"/>
                <w:rFonts w:cs="Times New Roman"/>
                <w:noProof/>
                <w:lang w:val="en-GB"/>
              </w:rPr>
              <w:t>8.4.</w:t>
            </w:r>
            <w:r w:rsidR="00E67286">
              <w:rPr>
                <w:noProof/>
                <w:sz w:val="22"/>
                <w:lang w:val="en-NZ" w:eastAsia="en-NZ" w:bidi="ar-SA"/>
              </w:rPr>
              <w:tab/>
            </w:r>
            <w:r w:rsidR="00E67286" w:rsidRPr="00465F68">
              <w:rPr>
                <w:rStyle w:val="Hyperlink"/>
                <w:rFonts w:cstheme="minorHAnsi"/>
                <w:noProof/>
                <w:lang w:val="en-GB"/>
              </w:rPr>
              <w:t>Criteria for the Termination of the Study</w:t>
            </w:r>
            <w:r w:rsidR="00E67286">
              <w:rPr>
                <w:noProof/>
                <w:webHidden/>
              </w:rPr>
              <w:tab/>
            </w:r>
            <w:r w:rsidR="00E67286">
              <w:rPr>
                <w:noProof/>
                <w:webHidden/>
              </w:rPr>
              <w:fldChar w:fldCharType="begin"/>
            </w:r>
            <w:r w:rsidR="00E67286">
              <w:rPr>
                <w:noProof/>
                <w:webHidden/>
              </w:rPr>
              <w:instrText xml:space="preserve"> PAGEREF _Toc70429922 \h </w:instrText>
            </w:r>
            <w:r w:rsidR="00E67286">
              <w:rPr>
                <w:noProof/>
                <w:webHidden/>
              </w:rPr>
            </w:r>
            <w:r w:rsidR="00E67286">
              <w:rPr>
                <w:noProof/>
                <w:webHidden/>
              </w:rPr>
              <w:fldChar w:fldCharType="separate"/>
            </w:r>
            <w:r w:rsidR="00E67286">
              <w:rPr>
                <w:noProof/>
                <w:webHidden/>
              </w:rPr>
              <w:t>14</w:t>
            </w:r>
            <w:r w:rsidR="00E67286">
              <w:rPr>
                <w:noProof/>
                <w:webHidden/>
              </w:rPr>
              <w:fldChar w:fldCharType="end"/>
            </w:r>
          </w:hyperlink>
        </w:p>
        <w:p w14:paraId="723DABFE" w14:textId="44CC65A5" w:rsidR="00E67286" w:rsidRDefault="00335170">
          <w:pPr>
            <w:pStyle w:val="TOC2"/>
            <w:tabs>
              <w:tab w:val="left" w:pos="960"/>
              <w:tab w:val="right" w:leader="dot" w:pos="9402"/>
            </w:tabs>
            <w:rPr>
              <w:noProof/>
              <w:sz w:val="22"/>
              <w:lang w:val="en-NZ" w:eastAsia="en-NZ" w:bidi="ar-SA"/>
            </w:rPr>
          </w:pPr>
          <w:hyperlink w:anchor="_Toc70429923" w:history="1">
            <w:r w:rsidR="00E67286" w:rsidRPr="00465F68">
              <w:rPr>
                <w:rStyle w:val="Hyperlink"/>
                <w:rFonts w:cs="Times New Roman"/>
                <w:noProof/>
                <w:lang w:val="en-GB"/>
              </w:rPr>
              <w:t>8.5.</w:t>
            </w:r>
            <w:r w:rsidR="00E67286">
              <w:rPr>
                <w:noProof/>
                <w:sz w:val="22"/>
                <w:lang w:val="en-NZ" w:eastAsia="en-NZ" w:bidi="ar-SA"/>
              </w:rPr>
              <w:tab/>
            </w:r>
            <w:r w:rsidR="00E67286" w:rsidRPr="00465F68">
              <w:rPr>
                <w:rStyle w:val="Hyperlink"/>
                <w:rFonts w:cstheme="minorHAnsi"/>
                <w:noProof/>
                <w:lang w:val="en-GB"/>
              </w:rPr>
              <w:t>Inclusion in Analysis</w:t>
            </w:r>
            <w:r w:rsidR="00E67286">
              <w:rPr>
                <w:noProof/>
                <w:webHidden/>
              </w:rPr>
              <w:tab/>
            </w:r>
            <w:r w:rsidR="00E67286">
              <w:rPr>
                <w:noProof/>
                <w:webHidden/>
              </w:rPr>
              <w:fldChar w:fldCharType="begin"/>
            </w:r>
            <w:r w:rsidR="00E67286">
              <w:rPr>
                <w:noProof/>
                <w:webHidden/>
              </w:rPr>
              <w:instrText xml:space="preserve"> PAGEREF _Toc70429923 \h </w:instrText>
            </w:r>
            <w:r w:rsidR="00E67286">
              <w:rPr>
                <w:noProof/>
                <w:webHidden/>
              </w:rPr>
            </w:r>
            <w:r w:rsidR="00E67286">
              <w:rPr>
                <w:noProof/>
                <w:webHidden/>
              </w:rPr>
              <w:fldChar w:fldCharType="separate"/>
            </w:r>
            <w:r w:rsidR="00E67286">
              <w:rPr>
                <w:noProof/>
                <w:webHidden/>
              </w:rPr>
              <w:t>14</w:t>
            </w:r>
            <w:r w:rsidR="00E67286">
              <w:rPr>
                <w:noProof/>
                <w:webHidden/>
              </w:rPr>
              <w:fldChar w:fldCharType="end"/>
            </w:r>
          </w:hyperlink>
        </w:p>
        <w:p w14:paraId="42FC24B0" w14:textId="6FB04CFE" w:rsidR="00E67286" w:rsidRDefault="00335170">
          <w:pPr>
            <w:pStyle w:val="TOC1"/>
            <w:tabs>
              <w:tab w:val="left" w:pos="440"/>
              <w:tab w:val="right" w:leader="dot" w:pos="9402"/>
            </w:tabs>
            <w:rPr>
              <w:noProof/>
              <w:sz w:val="22"/>
              <w:lang w:val="en-NZ" w:eastAsia="en-NZ" w:bidi="ar-SA"/>
            </w:rPr>
          </w:pPr>
          <w:hyperlink w:anchor="_Toc70429924" w:history="1">
            <w:r w:rsidR="00E67286" w:rsidRPr="00465F68">
              <w:rPr>
                <w:rStyle w:val="Hyperlink"/>
                <w:rFonts w:cstheme="minorHAnsi"/>
                <w:noProof/>
                <w:lang w:val="en-GB"/>
              </w:rPr>
              <w:t>9.</w:t>
            </w:r>
            <w:r w:rsidR="00E67286">
              <w:rPr>
                <w:noProof/>
                <w:sz w:val="22"/>
                <w:lang w:val="en-NZ" w:eastAsia="en-NZ" w:bidi="ar-SA"/>
              </w:rPr>
              <w:tab/>
            </w:r>
            <w:r w:rsidR="00E67286" w:rsidRPr="00465F68">
              <w:rPr>
                <w:rStyle w:val="Hyperlink"/>
                <w:rFonts w:cstheme="minorHAnsi"/>
                <w:noProof/>
                <w:lang w:val="en-GB"/>
              </w:rPr>
              <w:t>DATA MANAGEMENT</w:t>
            </w:r>
            <w:r w:rsidR="00E67286">
              <w:rPr>
                <w:noProof/>
                <w:webHidden/>
              </w:rPr>
              <w:tab/>
            </w:r>
            <w:r w:rsidR="00E67286">
              <w:rPr>
                <w:noProof/>
                <w:webHidden/>
              </w:rPr>
              <w:fldChar w:fldCharType="begin"/>
            </w:r>
            <w:r w:rsidR="00E67286">
              <w:rPr>
                <w:noProof/>
                <w:webHidden/>
              </w:rPr>
              <w:instrText xml:space="preserve"> PAGEREF _Toc70429924 \h </w:instrText>
            </w:r>
            <w:r w:rsidR="00E67286">
              <w:rPr>
                <w:noProof/>
                <w:webHidden/>
              </w:rPr>
            </w:r>
            <w:r w:rsidR="00E67286">
              <w:rPr>
                <w:noProof/>
                <w:webHidden/>
              </w:rPr>
              <w:fldChar w:fldCharType="separate"/>
            </w:r>
            <w:r w:rsidR="00E67286">
              <w:rPr>
                <w:noProof/>
                <w:webHidden/>
              </w:rPr>
              <w:t>14</w:t>
            </w:r>
            <w:r w:rsidR="00E67286">
              <w:rPr>
                <w:noProof/>
                <w:webHidden/>
              </w:rPr>
              <w:fldChar w:fldCharType="end"/>
            </w:r>
          </w:hyperlink>
        </w:p>
        <w:p w14:paraId="5E183FB0" w14:textId="69FC31C2" w:rsidR="00E67286" w:rsidRDefault="00335170">
          <w:pPr>
            <w:pStyle w:val="TOC2"/>
            <w:tabs>
              <w:tab w:val="left" w:pos="960"/>
              <w:tab w:val="right" w:leader="dot" w:pos="9402"/>
            </w:tabs>
            <w:rPr>
              <w:noProof/>
              <w:sz w:val="22"/>
              <w:lang w:val="en-NZ" w:eastAsia="en-NZ" w:bidi="ar-SA"/>
            </w:rPr>
          </w:pPr>
          <w:hyperlink w:anchor="_Toc70429925" w:history="1">
            <w:r w:rsidR="00E67286" w:rsidRPr="00465F68">
              <w:rPr>
                <w:rStyle w:val="Hyperlink"/>
                <w:rFonts w:cs="Times New Roman"/>
                <w:noProof/>
                <w:lang w:val="en-NZ"/>
              </w:rPr>
              <w:t>9.1.</w:t>
            </w:r>
            <w:r w:rsidR="00E67286">
              <w:rPr>
                <w:noProof/>
                <w:sz w:val="22"/>
                <w:lang w:val="en-NZ" w:eastAsia="en-NZ" w:bidi="ar-SA"/>
              </w:rPr>
              <w:tab/>
            </w:r>
            <w:r w:rsidR="00E67286" w:rsidRPr="00465F68">
              <w:rPr>
                <w:rStyle w:val="Hyperlink"/>
                <w:rFonts w:cstheme="minorHAnsi"/>
                <w:noProof/>
                <w:lang w:val="en-NZ"/>
              </w:rPr>
              <w:t>Source Data</w:t>
            </w:r>
            <w:r w:rsidR="00E67286">
              <w:rPr>
                <w:noProof/>
                <w:webHidden/>
              </w:rPr>
              <w:tab/>
            </w:r>
            <w:r w:rsidR="00E67286">
              <w:rPr>
                <w:noProof/>
                <w:webHidden/>
              </w:rPr>
              <w:fldChar w:fldCharType="begin"/>
            </w:r>
            <w:r w:rsidR="00E67286">
              <w:rPr>
                <w:noProof/>
                <w:webHidden/>
              </w:rPr>
              <w:instrText xml:space="preserve"> PAGEREF _Toc70429925 \h </w:instrText>
            </w:r>
            <w:r w:rsidR="00E67286">
              <w:rPr>
                <w:noProof/>
                <w:webHidden/>
              </w:rPr>
            </w:r>
            <w:r w:rsidR="00E67286">
              <w:rPr>
                <w:noProof/>
                <w:webHidden/>
              </w:rPr>
              <w:fldChar w:fldCharType="separate"/>
            </w:r>
            <w:r w:rsidR="00E67286">
              <w:rPr>
                <w:noProof/>
                <w:webHidden/>
              </w:rPr>
              <w:t>14</w:t>
            </w:r>
            <w:r w:rsidR="00E67286">
              <w:rPr>
                <w:noProof/>
                <w:webHidden/>
              </w:rPr>
              <w:fldChar w:fldCharType="end"/>
            </w:r>
          </w:hyperlink>
        </w:p>
        <w:p w14:paraId="63503547" w14:textId="378F8F4A" w:rsidR="00E67286" w:rsidRDefault="00335170">
          <w:pPr>
            <w:pStyle w:val="TOC2"/>
            <w:tabs>
              <w:tab w:val="left" w:pos="960"/>
              <w:tab w:val="right" w:leader="dot" w:pos="9402"/>
            </w:tabs>
            <w:rPr>
              <w:noProof/>
              <w:sz w:val="22"/>
              <w:lang w:val="en-NZ" w:eastAsia="en-NZ" w:bidi="ar-SA"/>
            </w:rPr>
          </w:pPr>
          <w:hyperlink w:anchor="_Toc70429926" w:history="1">
            <w:r w:rsidR="00E67286" w:rsidRPr="00465F68">
              <w:rPr>
                <w:rStyle w:val="Hyperlink"/>
                <w:rFonts w:cs="Times New Roman"/>
                <w:noProof/>
                <w:lang w:val="en-NZ"/>
              </w:rPr>
              <w:t>9.2.</w:t>
            </w:r>
            <w:r w:rsidR="00E67286">
              <w:rPr>
                <w:noProof/>
                <w:sz w:val="22"/>
                <w:lang w:val="en-NZ" w:eastAsia="en-NZ" w:bidi="ar-SA"/>
              </w:rPr>
              <w:tab/>
            </w:r>
            <w:r w:rsidR="00E67286" w:rsidRPr="00465F68">
              <w:rPr>
                <w:rStyle w:val="Hyperlink"/>
                <w:rFonts w:cstheme="minorHAnsi"/>
                <w:noProof/>
                <w:lang w:val="en-NZ"/>
              </w:rPr>
              <w:t>Access to Data</w:t>
            </w:r>
            <w:r w:rsidR="00E67286">
              <w:rPr>
                <w:noProof/>
                <w:webHidden/>
              </w:rPr>
              <w:tab/>
            </w:r>
            <w:r w:rsidR="00E67286">
              <w:rPr>
                <w:noProof/>
                <w:webHidden/>
              </w:rPr>
              <w:fldChar w:fldCharType="begin"/>
            </w:r>
            <w:r w:rsidR="00E67286">
              <w:rPr>
                <w:noProof/>
                <w:webHidden/>
              </w:rPr>
              <w:instrText xml:space="preserve"> PAGEREF _Toc70429926 \h </w:instrText>
            </w:r>
            <w:r w:rsidR="00E67286">
              <w:rPr>
                <w:noProof/>
                <w:webHidden/>
              </w:rPr>
            </w:r>
            <w:r w:rsidR="00E67286">
              <w:rPr>
                <w:noProof/>
                <w:webHidden/>
              </w:rPr>
              <w:fldChar w:fldCharType="separate"/>
            </w:r>
            <w:r w:rsidR="00E67286">
              <w:rPr>
                <w:noProof/>
                <w:webHidden/>
              </w:rPr>
              <w:t>15</w:t>
            </w:r>
            <w:r w:rsidR="00E67286">
              <w:rPr>
                <w:noProof/>
                <w:webHidden/>
              </w:rPr>
              <w:fldChar w:fldCharType="end"/>
            </w:r>
          </w:hyperlink>
        </w:p>
        <w:p w14:paraId="1718C5AE" w14:textId="11E162EF" w:rsidR="00E67286" w:rsidRDefault="00335170">
          <w:pPr>
            <w:pStyle w:val="TOC2"/>
            <w:tabs>
              <w:tab w:val="left" w:pos="960"/>
              <w:tab w:val="right" w:leader="dot" w:pos="9402"/>
            </w:tabs>
            <w:rPr>
              <w:noProof/>
              <w:sz w:val="22"/>
              <w:lang w:val="en-NZ" w:eastAsia="en-NZ" w:bidi="ar-SA"/>
            </w:rPr>
          </w:pPr>
          <w:hyperlink w:anchor="_Toc70429927" w:history="1">
            <w:r w:rsidR="00E67286" w:rsidRPr="00465F68">
              <w:rPr>
                <w:rStyle w:val="Hyperlink"/>
                <w:rFonts w:cs="Times New Roman"/>
                <w:noProof/>
                <w:lang w:val="en-NZ"/>
              </w:rPr>
              <w:t>9.3.</w:t>
            </w:r>
            <w:r w:rsidR="00E67286">
              <w:rPr>
                <w:noProof/>
                <w:sz w:val="22"/>
                <w:lang w:val="en-NZ" w:eastAsia="en-NZ" w:bidi="ar-SA"/>
              </w:rPr>
              <w:tab/>
            </w:r>
            <w:r w:rsidR="00E67286" w:rsidRPr="00465F68">
              <w:rPr>
                <w:rStyle w:val="Hyperlink"/>
                <w:rFonts w:cstheme="minorHAnsi"/>
                <w:noProof/>
                <w:lang w:val="en-NZ"/>
              </w:rPr>
              <w:t>Data Recording and Record Keeping</w:t>
            </w:r>
            <w:r w:rsidR="00E67286">
              <w:rPr>
                <w:noProof/>
                <w:webHidden/>
              </w:rPr>
              <w:tab/>
            </w:r>
            <w:r w:rsidR="00E67286">
              <w:rPr>
                <w:noProof/>
                <w:webHidden/>
              </w:rPr>
              <w:fldChar w:fldCharType="begin"/>
            </w:r>
            <w:r w:rsidR="00E67286">
              <w:rPr>
                <w:noProof/>
                <w:webHidden/>
              </w:rPr>
              <w:instrText xml:space="preserve"> PAGEREF _Toc70429927 \h </w:instrText>
            </w:r>
            <w:r w:rsidR="00E67286">
              <w:rPr>
                <w:noProof/>
                <w:webHidden/>
              </w:rPr>
            </w:r>
            <w:r w:rsidR="00E67286">
              <w:rPr>
                <w:noProof/>
                <w:webHidden/>
              </w:rPr>
              <w:fldChar w:fldCharType="separate"/>
            </w:r>
            <w:r w:rsidR="00E67286">
              <w:rPr>
                <w:noProof/>
                <w:webHidden/>
              </w:rPr>
              <w:t>15</w:t>
            </w:r>
            <w:r w:rsidR="00E67286">
              <w:rPr>
                <w:noProof/>
                <w:webHidden/>
              </w:rPr>
              <w:fldChar w:fldCharType="end"/>
            </w:r>
          </w:hyperlink>
        </w:p>
        <w:p w14:paraId="2C64525E" w14:textId="1C0413C4" w:rsidR="00E67286" w:rsidRDefault="00335170">
          <w:pPr>
            <w:pStyle w:val="TOC1"/>
            <w:tabs>
              <w:tab w:val="left" w:pos="720"/>
              <w:tab w:val="right" w:leader="dot" w:pos="9402"/>
            </w:tabs>
            <w:rPr>
              <w:noProof/>
              <w:sz w:val="22"/>
              <w:lang w:val="en-NZ" w:eastAsia="en-NZ" w:bidi="ar-SA"/>
            </w:rPr>
          </w:pPr>
          <w:hyperlink w:anchor="_Toc70429928" w:history="1">
            <w:r w:rsidR="00E67286" w:rsidRPr="00465F68">
              <w:rPr>
                <w:rStyle w:val="Hyperlink"/>
                <w:rFonts w:cstheme="minorHAnsi"/>
                <w:noProof/>
                <w:lang w:val="en-NZ"/>
              </w:rPr>
              <w:t>10.</w:t>
            </w:r>
            <w:r w:rsidR="00E67286">
              <w:rPr>
                <w:noProof/>
                <w:sz w:val="22"/>
                <w:lang w:val="en-NZ" w:eastAsia="en-NZ" w:bidi="ar-SA"/>
              </w:rPr>
              <w:tab/>
            </w:r>
            <w:r w:rsidR="00E67286" w:rsidRPr="00465F68">
              <w:rPr>
                <w:rStyle w:val="Hyperlink"/>
                <w:rFonts w:cstheme="minorHAnsi"/>
                <w:noProof/>
                <w:lang w:val="en-GB"/>
              </w:rPr>
              <w:t>QUALITY ASSURANCE PROCEDURES</w:t>
            </w:r>
            <w:r w:rsidR="00E67286">
              <w:rPr>
                <w:noProof/>
                <w:webHidden/>
              </w:rPr>
              <w:tab/>
            </w:r>
            <w:r w:rsidR="00E67286">
              <w:rPr>
                <w:noProof/>
                <w:webHidden/>
              </w:rPr>
              <w:fldChar w:fldCharType="begin"/>
            </w:r>
            <w:r w:rsidR="00E67286">
              <w:rPr>
                <w:noProof/>
                <w:webHidden/>
              </w:rPr>
              <w:instrText xml:space="preserve"> PAGEREF _Toc70429928 \h </w:instrText>
            </w:r>
            <w:r w:rsidR="00E67286">
              <w:rPr>
                <w:noProof/>
                <w:webHidden/>
              </w:rPr>
            </w:r>
            <w:r w:rsidR="00E67286">
              <w:rPr>
                <w:noProof/>
                <w:webHidden/>
              </w:rPr>
              <w:fldChar w:fldCharType="separate"/>
            </w:r>
            <w:r w:rsidR="00E67286">
              <w:rPr>
                <w:noProof/>
                <w:webHidden/>
              </w:rPr>
              <w:t>15</w:t>
            </w:r>
            <w:r w:rsidR="00E67286">
              <w:rPr>
                <w:noProof/>
                <w:webHidden/>
              </w:rPr>
              <w:fldChar w:fldCharType="end"/>
            </w:r>
          </w:hyperlink>
        </w:p>
        <w:p w14:paraId="1FB8B5CB" w14:textId="6A66EAED" w:rsidR="00E67286" w:rsidRDefault="00335170">
          <w:pPr>
            <w:pStyle w:val="TOC1"/>
            <w:tabs>
              <w:tab w:val="left" w:pos="720"/>
              <w:tab w:val="right" w:leader="dot" w:pos="9402"/>
            </w:tabs>
            <w:rPr>
              <w:noProof/>
              <w:sz w:val="22"/>
              <w:lang w:val="en-NZ" w:eastAsia="en-NZ" w:bidi="ar-SA"/>
            </w:rPr>
          </w:pPr>
          <w:hyperlink w:anchor="_Toc70429929" w:history="1">
            <w:r w:rsidR="00E67286" w:rsidRPr="00465F68">
              <w:rPr>
                <w:rStyle w:val="Hyperlink"/>
                <w:rFonts w:cstheme="minorHAnsi"/>
                <w:noProof/>
                <w:lang w:val="en-GB"/>
              </w:rPr>
              <w:t>11.</w:t>
            </w:r>
            <w:r w:rsidR="00E67286">
              <w:rPr>
                <w:noProof/>
                <w:sz w:val="22"/>
                <w:lang w:val="en-NZ" w:eastAsia="en-NZ" w:bidi="ar-SA"/>
              </w:rPr>
              <w:tab/>
            </w:r>
            <w:r w:rsidR="00E67286" w:rsidRPr="00465F68">
              <w:rPr>
                <w:rStyle w:val="Hyperlink"/>
                <w:rFonts w:cstheme="minorHAnsi"/>
                <w:noProof/>
                <w:lang w:val="en-GB"/>
              </w:rPr>
              <w:t>SERIOUS BREACHES</w:t>
            </w:r>
            <w:r w:rsidR="00E67286">
              <w:rPr>
                <w:noProof/>
                <w:webHidden/>
              </w:rPr>
              <w:tab/>
            </w:r>
            <w:r w:rsidR="00E67286">
              <w:rPr>
                <w:noProof/>
                <w:webHidden/>
              </w:rPr>
              <w:fldChar w:fldCharType="begin"/>
            </w:r>
            <w:r w:rsidR="00E67286">
              <w:rPr>
                <w:noProof/>
                <w:webHidden/>
              </w:rPr>
              <w:instrText xml:space="preserve"> PAGEREF _Toc70429929 \h </w:instrText>
            </w:r>
            <w:r w:rsidR="00E67286">
              <w:rPr>
                <w:noProof/>
                <w:webHidden/>
              </w:rPr>
            </w:r>
            <w:r w:rsidR="00E67286">
              <w:rPr>
                <w:noProof/>
                <w:webHidden/>
              </w:rPr>
              <w:fldChar w:fldCharType="separate"/>
            </w:r>
            <w:r w:rsidR="00E67286">
              <w:rPr>
                <w:noProof/>
                <w:webHidden/>
              </w:rPr>
              <w:t>15</w:t>
            </w:r>
            <w:r w:rsidR="00E67286">
              <w:rPr>
                <w:noProof/>
                <w:webHidden/>
              </w:rPr>
              <w:fldChar w:fldCharType="end"/>
            </w:r>
          </w:hyperlink>
        </w:p>
        <w:p w14:paraId="0C22F7D4" w14:textId="3DC4EA53" w:rsidR="00E67286" w:rsidRDefault="00335170">
          <w:pPr>
            <w:pStyle w:val="TOC1"/>
            <w:tabs>
              <w:tab w:val="left" w:pos="720"/>
              <w:tab w:val="right" w:leader="dot" w:pos="9402"/>
            </w:tabs>
            <w:rPr>
              <w:noProof/>
              <w:sz w:val="22"/>
              <w:lang w:val="en-NZ" w:eastAsia="en-NZ" w:bidi="ar-SA"/>
            </w:rPr>
          </w:pPr>
          <w:hyperlink w:anchor="_Toc70429930" w:history="1">
            <w:r w:rsidR="00E67286" w:rsidRPr="00465F68">
              <w:rPr>
                <w:rStyle w:val="Hyperlink"/>
                <w:rFonts w:cstheme="minorHAnsi"/>
                <w:noProof/>
                <w:lang w:val="en-GB"/>
              </w:rPr>
              <w:t>12.</w:t>
            </w:r>
            <w:r w:rsidR="00E67286">
              <w:rPr>
                <w:noProof/>
                <w:sz w:val="22"/>
                <w:lang w:val="en-NZ" w:eastAsia="en-NZ" w:bidi="ar-SA"/>
              </w:rPr>
              <w:tab/>
            </w:r>
            <w:r w:rsidR="00E67286" w:rsidRPr="00465F68">
              <w:rPr>
                <w:rStyle w:val="Hyperlink"/>
                <w:rFonts w:cstheme="minorHAnsi"/>
                <w:noProof/>
                <w:lang w:val="en-GB"/>
              </w:rPr>
              <w:t>ETHICAL AND REGULATORY CONSIDERATIONS</w:t>
            </w:r>
            <w:r w:rsidR="00E67286">
              <w:rPr>
                <w:noProof/>
                <w:webHidden/>
              </w:rPr>
              <w:tab/>
            </w:r>
            <w:r w:rsidR="00E67286">
              <w:rPr>
                <w:noProof/>
                <w:webHidden/>
              </w:rPr>
              <w:fldChar w:fldCharType="begin"/>
            </w:r>
            <w:r w:rsidR="00E67286">
              <w:rPr>
                <w:noProof/>
                <w:webHidden/>
              </w:rPr>
              <w:instrText xml:space="preserve"> PAGEREF _Toc70429930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348A33A4" w14:textId="6BF87B5A" w:rsidR="00E67286" w:rsidRDefault="00335170">
          <w:pPr>
            <w:pStyle w:val="TOC2"/>
            <w:tabs>
              <w:tab w:val="left" w:pos="960"/>
              <w:tab w:val="right" w:leader="dot" w:pos="9402"/>
            </w:tabs>
            <w:rPr>
              <w:noProof/>
              <w:sz w:val="22"/>
              <w:lang w:val="en-NZ" w:eastAsia="en-NZ" w:bidi="ar-SA"/>
            </w:rPr>
          </w:pPr>
          <w:hyperlink w:anchor="_Toc70429931" w:history="1">
            <w:r w:rsidR="00E67286" w:rsidRPr="00465F68">
              <w:rPr>
                <w:rStyle w:val="Hyperlink"/>
                <w:rFonts w:cs="Times New Roman"/>
                <w:noProof/>
                <w:lang w:val="en-GB"/>
              </w:rPr>
              <w:t>12.1.</w:t>
            </w:r>
            <w:r w:rsidR="00E67286">
              <w:rPr>
                <w:noProof/>
                <w:sz w:val="22"/>
                <w:lang w:val="en-NZ" w:eastAsia="en-NZ" w:bidi="ar-SA"/>
              </w:rPr>
              <w:tab/>
            </w:r>
            <w:r w:rsidR="00E67286" w:rsidRPr="00465F68">
              <w:rPr>
                <w:rStyle w:val="Hyperlink"/>
                <w:rFonts w:cstheme="minorHAnsi"/>
                <w:noProof/>
                <w:lang w:val="en-GB"/>
              </w:rPr>
              <w:t>Declaration of Helsinki</w:t>
            </w:r>
            <w:r w:rsidR="00E67286">
              <w:rPr>
                <w:noProof/>
                <w:webHidden/>
              </w:rPr>
              <w:tab/>
            </w:r>
            <w:r w:rsidR="00E67286">
              <w:rPr>
                <w:noProof/>
                <w:webHidden/>
              </w:rPr>
              <w:fldChar w:fldCharType="begin"/>
            </w:r>
            <w:r w:rsidR="00E67286">
              <w:rPr>
                <w:noProof/>
                <w:webHidden/>
              </w:rPr>
              <w:instrText xml:space="preserve"> PAGEREF _Toc70429931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34EBFA30" w14:textId="535695FC" w:rsidR="00E67286" w:rsidRDefault="00335170">
          <w:pPr>
            <w:pStyle w:val="TOC2"/>
            <w:tabs>
              <w:tab w:val="left" w:pos="960"/>
              <w:tab w:val="right" w:leader="dot" w:pos="9402"/>
            </w:tabs>
            <w:rPr>
              <w:noProof/>
              <w:sz w:val="22"/>
              <w:lang w:val="en-NZ" w:eastAsia="en-NZ" w:bidi="ar-SA"/>
            </w:rPr>
          </w:pPr>
          <w:hyperlink w:anchor="_Toc70429932" w:history="1">
            <w:r w:rsidR="00E67286" w:rsidRPr="00465F68">
              <w:rPr>
                <w:rStyle w:val="Hyperlink"/>
                <w:rFonts w:cs="Times New Roman"/>
                <w:noProof/>
                <w:lang w:val="en-GB"/>
              </w:rPr>
              <w:t>12.2.</w:t>
            </w:r>
            <w:r w:rsidR="00E67286">
              <w:rPr>
                <w:noProof/>
                <w:sz w:val="22"/>
                <w:lang w:val="en-NZ" w:eastAsia="en-NZ" w:bidi="ar-SA"/>
              </w:rPr>
              <w:tab/>
            </w:r>
            <w:r w:rsidR="00E67286" w:rsidRPr="00465F68">
              <w:rPr>
                <w:rStyle w:val="Hyperlink"/>
                <w:rFonts w:cstheme="minorHAnsi"/>
                <w:noProof/>
                <w:lang w:val="en-GB"/>
              </w:rPr>
              <w:t>Guidelines for Good Clinical Practice</w:t>
            </w:r>
            <w:r w:rsidR="00E67286">
              <w:rPr>
                <w:noProof/>
                <w:webHidden/>
              </w:rPr>
              <w:tab/>
            </w:r>
            <w:r w:rsidR="00E67286">
              <w:rPr>
                <w:noProof/>
                <w:webHidden/>
              </w:rPr>
              <w:fldChar w:fldCharType="begin"/>
            </w:r>
            <w:r w:rsidR="00E67286">
              <w:rPr>
                <w:noProof/>
                <w:webHidden/>
              </w:rPr>
              <w:instrText xml:space="preserve"> PAGEREF _Toc70429932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5BE9D495" w14:textId="440A3D06" w:rsidR="00E67286" w:rsidRDefault="00335170">
          <w:pPr>
            <w:pStyle w:val="TOC2"/>
            <w:tabs>
              <w:tab w:val="left" w:pos="960"/>
              <w:tab w:val="right" w:leader="dot" w:pos="9402"/>
            </w:tabs>
            <w:rPr>
              <w:noProof/>
              <w:sz w:val="22"/>
              <w:lang w:val="en-NZ" w:eastAsia="en-NZ" w:bidi="ar-SA"/>
            </w:rPr>
          </w:pPr>
          <w:hyperlink w:anchor="_Toc70429933" w:history="1">
            <w:r w:rsidR="00E67286" w:rsidRPr="00465F68">
              <w:rPr>
                <w:rStyle w:val="Hyperlink"/>
                <w:rFonts w:cs="Times New Roman"/>
                <w:noProof/>
                <w:lang w:val="en-GB"/>
              </w:rPr>
              <w:t>12.3.</w:t>
            </w:r>
            <w:r w:rsidR="00E67286">
              <w:rPr>
                <w:noProof/>
                <w:sz w:val="22"/>
                <w:lang w:val="en-NZ" w:eastAsia="en-NZ" w:bidi="ar-SA"/>
              </w:rPr>
              <w:tab/>
            </w:r>
            <w:r w:rsidR="00E67286" w:rsidRPr="00465F68">
              <w:rPr>
                <w:rStyle w:val="Hyperlink"/>
                <w:rFonts w:cstheme="minorHAnsi"/>
                <w:noProof/>
                <w:lang w:val="en-GB"/>
              </w:rPr>
              <w:t>Approvals</w:t>
            </w:r>
            <w:r w:rsidR="00E67286">
              <w:rPr>
                <w:noProof/>
                <w:webHidden/>
              </w:rPr>
              <w:tab/>
            </w:r>
            <w:r w:rsidR="00E67286">
              <w:rPr>
                <w:noProof/>
                <w:webHidden/>
              </w:rPr>
              <w:fldChar w:fldCharType="begin"/>
            </w:r>
            <w:r w:rsidR="00E67286">
              <w:rPr>
                <w:noProof/>
                <w:webHidden/>
              </w:rPr>
              <w:instrText xml:space="preserve"> PAGEREF _Toc70429933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348D4D78" w14:textId="4FB146CA" w:rsidR="00E67286" w:rsidRDefault="00335170">
          <w:pPr>
            <w:pStyle w:val="TOC2"/>
            <w:tabs>
              <w:tab w:val="left" w:pos="960"/>
              <w:tab w:val="right" w:leader="dot" w:pos="9402"/>
            </w:tabs>
            <w:rPr>
              <w:noProof/>
              <w:sz w:val="22"/>
              <w:lang w:val="en-NZ" w:eastAsia="en-NZ" w:bidi="ar-SA"/>
            </w:rPr>
          </w:pPr>
          <w:hyperlink w:anchor="_Toc70429934" w:history="1">
            <w:r w:rsidR="00E67286" w:rsidRPr="00465F68">
              <w:rPr>
                <w:rStyle w:val="Hyperlink"/>
                <w:rFonts w:cs="Times New Roman"/>
                <w:noProof/>
                <w:lang w:val="en-GB"/>
              </w:rPr>
              <w:t>12.4.</w:t>
            </w:r>
            <w:r w:rsidR="00E67286">
              <w:rPr>
                <w:noProof/>
                <w:sz w:val="22"/>
                <w:lang w:val="en-NZ" w:eastAsia="en-NZ" w:bidi="ar-SA"/>
              </w:rPr>
              <w:tab/>
            </w:r>
            <w:r w:rsidR="00E67286" w:rsidRPr="00465F68">
              <w:rPr>
                <w:rStyle w:val="Hyperlink"/>
                <w:rFonts w:cstheme="minorHAnsi"/>
                <w:noProof/>
                <w:lang w:val="en-GB"/>
              </w:rPr>
              <w:t>Reporting</w:t>
            </w:r>
            <w:r w:rsidR="00E67286">
              <w:rPr>
                <w:noProof/>
                <w:webHidden/>
              </w:rPr>
              <w:tab/>
            </w:r>
            <w:r w:rsidR="00E67286">
              <w:rPr>
                <w:noProof/>
                <w:webHidden/>
              </w:rPr>
              <w:fldChar w:fldCharType="begin"/>
            </w:r>
            <w:r w:rsidR="00E67286">
              <w:rPr>
                <w:noProof/>
                <w:webHidden/>
              </w:rPr>
              <w:instrText xml:space="preserve"> PAGEREF _Toc70429934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2BE1B94E" w14:textId="62CA4097" w:rsidR="00E67286" w:rsidRDefault="00335170">
          <w:pPr>
            <w:pStyle w:val="TOC2"/>
            <w:tabs>
              <w:tab w:val="left" w:pos="960"/>
              <w:tab w:val="right" w:leader="dot" w:pos="9402"/>
            </w:tabs>
            <w:rPr>
              <w:noProof/>
              <w:sz w:val="22"/>
              <w:lang w:val="en-NZ" w:eastAsia="en-NZ" w:bidi="ar-SA"/>
            </w:rPr>
          </w:pPr>
          <w:hyperlink w:anchor="_Toc70429935" w:history="1">
            <w:r w:rsidR="00E67286" w:rsidRPr="00465F68">
              <w:rPr>
                <w:rStyle w:val="Hyperlink"/>
                <w:rFonts w:cs="Times New Roman"/>
                <w:noProof/>
                <w:lang w:val="en-GB"/>
              </w:rPr>
              <w:t>12.5.</w:t>
            </w:r>
            <w:r w:rsidR="00E67286">
              <w:rPr>
                <w:noProof/>
                <w:sz w:val="22"/>
                <w:lang w:val="en-NZ" w:eastAsia="en-NZ" w:bidi="ar-SA"/>
              </w:rPr>
              <w:tab/>
            </w:r>
            <w:r w:rsidR="00E67286" w:rsidRPr="00465F68">
              <w:rPr>
                <w:rStyle w:val="Hyperlink"/>
                <w:rFonts w:cstheme="minorHAnsi"/>
                <w:noProof/>
                <w:lang w:val="en-GB"/>
              </w:rPr>
              <w:t>Protocol amendments</w:t>
            </w:r>
            <w:r w:rsidR="00E67286">
              <w:rPr>
                <w:noProof/>
                <w:webHidden/>
              </w:rPr>
              <w:tab/>
            </w:r>
            <w:r w:rsidR="00E67286">
              <w:rPr>
                <w:noProof/>
                <w:webHidden/>
              </w:rPr>
              <w:fldChar w:fldCharType="begin"/>
            </w:r>
            <w:r w:rsidR="00E67286">
              <w:rPr>
                <w:noProof/>
                <w:webHidden/>
              </w:rPr>
              <w:instrText xml:space="preserve"> PAGEREF _Toc70429935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0D8EAE78" w14:textId="31238A1C" w:rsidR="00E67286" w:rsidRDefault="00335170">
          <w:pPr>
            <w:pStyle w:val="TOC2"/>
            <w:tabs>
              <w:tab w:val="left" w:pos="960"/>
              <w:tab w:val="right" w:leader="dot" w:pos="9402"/>
            </w:tabs>
            <w:rPr>
              <w:noProof/>
              <w:sz w:val="22"/>
              <w:lang w:val="en-NZ" w:eastAsia="en-NZ" w:bidi="ar-SA"/>
            </w:rPr>
          </w:pPr>
          <w:hyperlink w:anchor="_Toc70429936" w:history="1">
            <w:r w:rsidR="00E67286" w:rsidRPr="00465F68">
              <w:rPr>
                <w:rStyle w:val="Hyperlink"/>
                <w:rFonts w:cs="Times New Roman"/>
                <w:noProof/>
                <w:lang w:val="en-GB"/>
              </w:rPr>
              <w:t>12.6.</w:t>
            </w:r>
            <w:r w:rsidR="00E67286">
              <w:rPr>
                <w:noProof/>
                <w:sz w:val="22"/>
                <w:lang w:val="en-NZ" w:eastAsia="en-NZ" w:bidi="ar-SA"/>
              </w:rPr>
              <w:tab/>
            </w:r>
            <w:r w:rsidR="00E67286" w:rsidRPr="00465F68">
              <w:rPr>
                <w:rStyle w:val="Hyperlink"/>
                <w:rFonts w:cstheme="minorHAnsi"/>
                <w:noProof/>
                <w:lang w:val="en-GB"/>
              </w:rPr>
              <w:t>Participant Confidentiality</w:t>
            </w:r>
            <w:r w:rsidR="00E67286">
              <w:rPr>
                <w:noProof/>
                <w:webHidden/>
              </w:rPr>
              <w:tab/>
            </w:r>
            <w:r w:rsidR="00E67286">
              <w:rPr>
                <w:noProof/>
                <w:webHidden/>
              </w:rPr>
              <w:fldChar w:fldCharType="begin"/>
            </w:r>
            <w:r w:rsidR="00E67286">
              <w:rPr>
                <w:noProof/>
                <w:webHidden/>
              </w:rPr>
              <w:instrText xml:space="preserve"> PAGEREF _Toc70429936 \h </w:instrText>
            </w:r>
            <w:r w:rsidR="00E67286">
              <w:rPr>
                <w:noProof/>
                <w:webHidden/>
              </w:rPr>
            </w:r>
            <w:r w:rsidR="00E67286">
              <w:rPr>
                <w:noProof/>
                <w:webHidden/>
              </w:rPr>
              <w:fldChar w:fldCharType="separate"/>
            </w:r>
            <w:r w:rsidR="00E67286">
              <w:rPr>
                <w:noProof/>
                <w:webHidden/>
              </w:rPr>
              <w:t>16</w:t>
            </w:r>
            <w:r w:rsidR="00E67286">
              <w:rPr>
                <w:noProof/>
                <w:webHidden/>
              </w:rPr>
              <w:fldChar w:fldCharType="end"/>
            </w:r>
          </w:hyperlink>
        </w:p>
        <w:p w14:paraId="35C7EFDC" w14:textId="7576A17D" w:rsidR="00E67286" w:rsidRDefault="00335170">
          <w:pPr>
            <w:pStyle w:val="TOC2"/>
            <w:tabs>
              <w:tab w:val="left" w:pos="960"/>
              <w:tab w:val="right" w:leader="dot" w:pos="9402"/>
            </w:tabs>
            <w:rPr>
              <w:noProof/>
              <w:sz w:val="22"/>
              <w:lang w:val="en-NZ" w:eastAsia="en-NZ" w:bidi="ar-SA"/>
            </w:rPr>
          </w:pPr>
          <w:hyperlink w:anchor="_Toc70429937" w:history="1">
            <w:r w:rsidR="00E67286" w:rsidRPr="00465F68">
              <w:rPr>
                <w:rStyle w:val="Hyperlink"/>
                <w:rFonts w:cs="Times New Roman"/>
                <w:noProof/>
                <w:lang w:val="en-GB"/>
              </w:rPr>
              <w:t>12.7.</w:t>
            </w:r>
            <w:r w:rsidR="00E67286">
              <w:rPr>
                <w:noProof/>
                <w:sz w:val="22"/>
                <w:lang w:val="en-NZ" w:eastAsia="en-NZ" w:bidi="ar-SA"/>
              </w:rPr>
              <w:tab/>
            </w:r>
            <w:r w:rsidR="00E67286" w:rsidRPr="00465F68">
              <w:rPr>
                <w:rStyle w:val="Hyperlink"/>
                <w:rFonts w:cstheme="minorHAnsi"/>
                <w:noProof/>
                <w:lang w:val="en-GB"/>
              </w:rPr>
              <w:t>Expenses and Benefits</w:t>
            </w:r>
            <w:r w:rsidR="00E67286">
              <w:rPr>
                <w:noProof/>
                <w:webHidden/>
              </w:rPr>
              <w:tab/>
            </w:r>
            <w:r w:rsidR="00E67286">
              <w:rPr>
                <w:noProof/>
                <w:webHidden/>
              </w:rPr>
              <w:fldChar w:fldCharType="begin"/>
            </w:r>
            <w:r w:rsidR="00E67286">
              <w:rPr>
                <w:noProof/>
                <w:webHidden/>
              </w:rPr>
              <w:instrText xml:space="preserve"> PAGEREF _Toc70429937 \h </w:instrText>
            </w:r>
            <w:r w:rsidR="00E67286">
              <w:rPr>
                <w:noProof/>
                <w:webHidden/>
              </w:rPr>
            </w:r>
            <w:r w:rsidR="00E67286">
              <w:rPr>
                <w:noProof/>
                <w:webHidden/>
              </w:rPr>
              <w:fldChar w:fldCharType="separate"/>
            </w:r>
            <w:r w:rsidR="00E67286">
              <w:rPr>
                <w:noProof/>
                <w:webHidden/>
              </w:rPr>
              <w:t>17</w:t>
            </w:r>
            <w:r w:rsidR="00E67286">
              <w:rPr>
                <w:noProof/>
                <w:webHidden/>
              </w:rPr>
              <w:fldChar w:fldCharType="end"/>
            </w:r>
          </w:hyperlink>
        </w:p>
        <w:p w14:paraId="5249A296" w14:textId="251AE8E0" w:rsidR="00E67286" w:rsidRDefault="00335170">
          <w:pPr>
            <w:pStyle w:val="TOC2"/>
            <w:tabs>
              <w:tab w:val="left" w:pos="960"/>
              <w:tab w:val="right" w:leader="dot" w:pos="9402"/>
            </w:tabs>
            <w:rPr>
              <w:noProof/>
              <w:sz w:val="22"/>
              <w:lang w:val="en-NZ" w:eastAsia="en-NZ" w:bidi="ar-SA"/>
            </w:rPr>
          </w:pPr>
          <w:hyperlink w:anchor="_Toc70429938" w:history="1">
            <w:r w:rsidR="00E67286" w:rsidRPr="00465F68">
              <w:rPr>
                <w:rStyle w:val="Hyperlink"/>
                <w:rFonts w:cs="Times New Roman"/>
                <w:noProof/>
                <w:lang w:val="en-GB"/>
              </w:rPr>
              <w:t>12.8.</w:t>
            </w:r>
            <w:r w:rsidR="00E67286">
              <w:rPr>
                <w:noProof/>
                <w:sz w:val="22"/>
                <w:lang w:val="en-NZ" w:eastAsia="en-NZ" w:bidi="ar-SA"/>
              </w:rPr>
              <w:tab/>
            </w:r>
            <w:r w:rsidR="00E67286" w:rsidRPr="00465F68">
              <w:rPr>
                <w:rStyle w:val="Hyperlink"/>
                <w:rFonts w:cstheme="minorHAnsi"/>
                <w:noProof/>
                <w:lang w:val="en-GB"/>
              </w:rPr>
              <w:t>Other Ethical Considerations</w:t>
            </w:r>
            <w:r w:rsidR="00E67286">
              <w:rPr>
                <w:noProof/>
                <w:webHidden/>
              </w:rPr>
              <w:tab/>
            </w:r>
            <w:r w:rsidR="00E67286">
              <w:rPr>
                <w:noProof/>
                <w:webHidden/>
              </w:rPr>
              <w:fldChar w:fldCharType="begin"/>
            </w:r>
            <w:r w:rsidR="00E67286">
              <w:rPr>
                <w:noProof/>
                <w:webHidden/>
              </w:rPr>
              <w:instrText xml:space="preserve"> PAGEREF _Toc70429938 \h </w:instrText>
            </w:r>
            <w:r w:rsidR="00E67286">
              <w:rPr>
                <w:noProof/>
                <w:webHidden/>
              </w:rPr>
            </w:r>
            <w:r w:rsidR="00E67286">
              <w:rPr>
                <w:noProof/>
                <w:webHidden/>
              </w:rPr>
              <w:fldChar w:fldCharType="separate"/>
            </w:r>
            <w:r w:rsidR="00E67286">
              <w:rPr>
                <w:noProof/>
                <w:webHidden/>
              </w:rPr>
              <w:t>17</w:t>
            </w:r>
            <w:r w:rsidR="00E67286">
              <w:rPr>
                <w:noProof/>
                <w:webHidden/>
              </w:rPr>
              <w:fldChar w:fldCharType="end"/>
            </w:r>
          </w:hyperlink>
        </w:p>
        <w:p w14:paraId="6DEF4242" w14:textId="066A5644" w:rsidR="00E67286" w:rsidRDefault="00335170">
          <w:pPr>
            <w:pStyle w:val="TOC1"/>
            <w:tabs>
              <w:tab w:val="left" w:pos="720"/>
              <w:tab w:val="right" w:leader="dot" w:pos="9402"/>
            </w:tabs>
            <w:rPr>
              <w:noProof/>
              <w:sz w:val="22"/>
              <w:lang w:val="en-NZ" w:eastAsia="en-NZ" w:bidi="ar-SA"/>
            </w:rPr>
          </w:pPr>
          <w:hyperlink w:anchor="_Toc70429939" w:history="1">
            <w:r w:rsidR="00E67286" w:rsidRPr="00465F68">
              <w:rPr>
                <w:rStyle w:val="Hyperlink"/>
                <w:rFonts w:cstheme="minorHAnsi"/>
                <w:noProof/>
                <w:lang w:val="en-GB"/>
              </w:rPr>
              <w:t>13.</w:t>
            </w:r>
            <w:r w:rsidR="00E67286">
              <w:rPr>
                <w:noProof/>
                <w:sz w:val="22"/>
                <w:lang w:val="en-NZ" w:eastAsia="en-NZ" w:bidi="ar-SA"/>
              </w:rPr>
              <w:tab/>
            </w:r>
            <w:r w:rsidR="00E67286" w:rsidRPr="00465F68">
              <w:rPr>
                <w:rStyle w:val="Hyperlink"/>
                <w:rFonts w:cstheme="minorHAnsi"/>
                <w:noProof/>
                <w:lang w:val="en-GB"/>
              </w:rPr>
              <w:t>FINANCE AND INSURANCE</w:t>
            </w:r>
            <w:r w:rsidR="00E67286">
              <w:rPr>
                <w:noProof/>
                <w:webHidden/>
              </w:rPr>
              <w:tab/>
            </w:r>
            <w:r w:rsidR="00E67286">
              <w:rPr>
                <w:noProof/>
                <w:webHidden/>
              </w:rPr>
              <w:fldChar w:fldCharType="begin"/>
            </w:r>
            <w:r w:rsidR="00E67286">
              <w:rPr>
                <w:noProof/>
                <w:webHidden/>
              </w:rPr>
              <w:instrText xml:space="preserve"> PAGEREF _Toc70429939 \h </w:instrText>
            </w:r>
            <w:r w:rsidR="00E67286">
              <w:rPr>
                <w:noProof/>
                <w:webHidden/>
              </w:rPr>
            </w:r>
            <w:r w:rsidR="00E67286">
              <w:rPr>
                <w:noProof/>
                <w:webHidden/>
              </w:rPr>
              <w:fldChar w:fldCharType="separate"/>
            </w:r>
            <w:r w:rsidR="00E67286">
              <w:rPr>
                <w:noProof/>
                <w:webHidden/>
              </w:rPr>
              <w:t>17</w:t>
            </w:r>
            <w:r w:rsidR="00E67286">
              <w:rPr>
                <w:noProof/>
                <w:webHidden/>
              </w:rPr>
              <w:fldChar w:fldCharType="end"/>
            </w:r>
          </w:hyperlink>
        </w:p>
        <w:p w14:paraId="0ECDE227" w14:textId="01E1C08E" w:rsidR="00E67286" w:rsidRDefault="00335170">
          <w:pPr>
            <w:pStyle w:val="TOC2"/>
            <w:tabs>
              <w:tab w:val="left" w:pos="960"/>
              <w:tab w:val="right" w:leader="dot" w:pos="9402"/>
            </w:tabs>
            <w:rPr>
              <w:noProof/>
              <w:sz w:val="22"/>
              <w:lang w:val="en-NZ" w:eastAsia="en-NZ" w:bidi="ar-SA"/>
            </w:rPr>
          </w:pPr>
          <w:hyperlink w:anchor="_Toc70429940" w:history="1">
            <w:r w:rsidR="00E67286" w:rsidRPr="00465F68">
              <w:rPr>
                <w:rStyle w:val="Hyperlink"/>
                <w:rFonts w:cs="Times New Roman"/>
                <w:noProof/>
                <w:lang w:val="en-GB"/>
              </w:rPr>
              <w:t>13.1.</w:t>
            </w:r>
            <w:r w:rsidR="00E67286">
              <w:rPr>
                <w:noProof/>
                <w:sz w:val="22"/>
                <w:lang w:val="en-NZ" w:eastAsia="en-NZ" w:bidi="ar-SA"/>
              </w:rPr>
              <w:tab/>
            </w:r>
            <w:r w:rsidR="00E67286" w:rsidRPr="00465F68">
              <w:rPr>
                <w:rStyle w:val="Hyperlink"/>
                <w:rFonts w:cstheme="minorHAnsi"/>
                <w:noProof/>
                <w:lang w:val="en-GB"/>
              </w:rPr>
              <w:t>Funding</w:t>
            </w:r>
            <w:r w:rsidR="00E67286">
              <w:rPr>
                <w:noProof/>
                <w:webHidden/>
              </w:rPr>
              <w:tab/>
            </w:r>
            <w:r w:rsidR="00E67286">
              <w:rPr>
                <w:noProof/>
                <w:webHidden/>
              </w:rPr>
              <w:fldChar w:fldCharType="begin"/>
            </w:r>
            <w:r w:rsidR="00E67286">
              <w:rPr>
                <w:noProof/>
                <w:webHidden/>
              </w:rPr>
              <w:instrText xml:space="preserve"> PAGEREF _Toc70429940 \h </w:instrText>
            </w:r>
            <w:r w:rsidR="00E67286">
              <w:rPr>
                <w:noProof/>
                <w:webHidden/>
              </w:rPr>
            </w:r>
            <w:r w:rsidR="00E67286">
              <w:rPr>
                <w:noProof/>
                <w:webHidden/>
              </w:rPr>
              <w:fldChar w:fldCharType="separate"/>
            </w:r>
            <w:r w:rsidR="00E67286">
              <w:rPr>
                <w:noProof/>
                <w:webHidden/>
              </w:rPr>
              <w:t>17</w:t>
            </w:r>
            <w:r w:rsidR="00E67286">
              <w:rPr>
                <w:noProof/>
                <w:webHidden/>
              </w:rPr>
              <w:fldChar w:fldCharType="end"/>
            </w:r>
          </w:hyperlink>
        </w:p>
        <w:p w14:paraId="0B69B588" w14:textId="56CE8C5C" w:rsidR="00E67286" w:rsidRDefault="00335170">
          <w:pPr>
            <w:pStyle w:val="TOC2"/>
            <w:tabs>
              <w:tab w:val="left" w:pos="960"/>
              <w:tab w:val="right" w:leader="dot" w:pos="9402"/>
            </w:tabs>
            <w:rPr>
              <w:noProof/>
              <w:sz w:val="22"/>
              <w:lang w:val="en-NZ" w:eastAsia="en-NZ" w:bidi="ar-SA"/>
            </w:rPr>
          </w:pPr>
          <w:hyperlink w:anchor="_Toc70429941" w:history="1">
            <w:r w:rsidR="00E67286" w:rsidRPr="00465F68">
              <w:rPr>
                <w:rStyle w:val="Hyperlink"/>
                <w:rFonts w:cs="Times New Roman"/>
                <w:noProof/>
                <w:lang w:val="en-GB"/>
              </w:rPr>
              <w:t>13.2.</w:t>
            </w:r>
            <w:r w:rsidR="00E67286">
              <w:rPr>
                <w:noProof/>
                <w:sz w:val="22"/>
                <w:lang w:val="en-NZ" w:eastAsia="en-NZ" w:bidi="ar-SA"/>
              </w:rPr>
              <w:tab/>
            </w:r>
            <w:r w:rsidR="00E67286" w:rsidRPr="00465F68">
              <w:rPr>
                <w:rStyle w:val="Hyperlink"/>
                <w:rFonts w:cstheme="minorHAnsi"/>
                <w:noProof/>
                <w:lang w:val="en-GB"/>
              </w:rPr>
              <w:t>Insurance</w:t>
            </w:r>
            <w:r w:rsidR="00E67286">
              <w:rPr>
                <w:noProof/>
                <w:webHidden/>
              </w:rPr>
              <w:tab/>
            </w:r>
            <w:r w:rsidR="00E67286">
              <w:rPr>
                <w:noProof/>
                <w:webHidden/>
              </w:rPr>
              <w:fldChar w:fldCharType="begin"/>
            </w:r>
            <w:r w:rsidR="00E67286">
              <w:rPr>
                <w:noProof/>
                <w:webHidden/>
              </w:rPr>
              <w:instrText xml:space="preserve"> PAGEREF _Toc70429941 \h </w:instrText>
            </w:r>
            <w:r w:rsidR="00E67286">
              <w:rPr>
                <w:noProof/>
                <w:webHidden/>
              </w:rPr>
            </w:r>
            <w:r w:rsidR="00E67286">
              <w:rPr>
                <w:noProof/>
                <w:webHidden/>
              </w:rPr>
              <w:fldChar w:fldCharType="separate"/>
            </w:r>
            <w:r w:rsidR="00E67286">
              <w:rPr>
                <w:noProof/>
                <w:webHidden/>
              </w:rPr>
              <w:t>17</w:t>
            </w:r>
            <w:r w:rsidR="00E67286">
              <w:rPr>
                <w:noProof/>
                <w:webHidden/>
              </w:rPr>
              <w:fldChar w:fldCharType="end"/>
            </w:r>
          </w:hyperlink>
        </w:p>
        <w:p w14:paraId="7165E132" w14:textId="7AAF166F" w:rsidR="00E67286" w:rsidRDefault="00335170">
          <w:pPr>
            <w:pStyle w:val="TOC1"/>
            <w:tabs>
              <w:tab w:val="left" w:pos="720"/>
              <w:tab w:val="right" w:leader="dot" w:pos="9402"/>
            </w:tabs>
            <w:rPr>
              <w:noProof/>
              <w:sz w:val="22"/>
              <w:lang w:val="en-NZ" w:eastAsia="en-NZ" w:bidi="ar-SA"/>
            </w:rPr>
          </w:pPr>
          <w:hyperlink w:anchor="_Toc70429942" w:history="1">
            <w:r w:rsidR="00E67286" w:rsidRPr="00465F68">
              <w:rPr>
                <w:rStyle w:val="Hyperlink"/>
                <w:rFonts w:cstheme="minorHAnsi"/>
                <w:noProof/>
                <w:lang w:val="en-GB"/>
              </w:rPr>
              <w:t>14.</w:t>
            </w:r>
            <w:r w:rsidR="00E67286">
              <w:rPr>
                <w:noProof/>
                <w:sz w:val="22"/>
                <w:lang w:val="en-NZ" w:eastAsia="en-NZ" w:bidi="ar-SA"/>
              </w:rPr>
              <w:tab/>
            </w:r>
            <w:r w:rsidR="00E67286" w:rsidRPr="00465F68">
              <w:rPr>
                <w:rStyle w:val="Hyperlink"/>
                <w:rFonts w:cstheme="minorHAnsi"/>
                <w:noProof/>
                <w:lang w:val="en-GB"/>
              </w:rPr>
              <w:t>PUBLICATION POLICY</w:t>
            </w:r>
            <w:r w:rsidR="00E67286">
              <w:rPr>
                <w:noProof/>
                <w:webHidden/>
              </w:rPr>
              <w:tab/>
            </w:r>
            <w:r w:rsidR="00E67286">
              <w:rPr>
                <w:noProof/>
                <w:webHidden/>
              </w:rPr>
              <w:fldChar w:fldCharType="begin"/>
            </w:r>
            <w:r w:rsidR="00E67286">
              <w:rPr>
                <w:noProof/>
                <w:webHidden/>
              </w:rPr>
              <w:instrText xml:space="preserve"> PAGEREF _Toc70429942 \h </w:instrText>
            </w:r>
            <w:r w:rsidR="00E67286">
              <w:rPr>
                <w:noProof/>
                <w:webHidden/>
              </w:rPr>
            </w:r>
            <w:r w:rsidR="00E67286">
              <w:rPr>
                <w:noProof/>
                <w:webHidden/>
              </w:rPr>
              <w:fldChar w:fldCharType="separate"/>
            </w:r>
            <w:r w:rsidR="00E67286">
              <w:rPr>
                <w:noProof/>
                <w:webHidden/>
              </w:rPr>
              <w:t>17</w:t>
            </w:r>
            <w:r w:rsidR="00E67286">
              <w:rPr>
                <w:noProof/>
                <w:webHidden/>
              </w:rPr>
              <w:fldChar w:fldCharType="end"/>
            </w:r>
          </w:hyperlink>
        </w:p>
        <w:p w14:paraId="6C7D1D3E" w14:textId="0406B9A4" w:rsidR="00E67286" w:rsidRDefault="00335170">
          <w:pPr>
            <w:pStyle w:val="TOC1"/>
            <w:tabs>
              <w:tab w:val="left" w:pos="720"/>
              <w:tab w:val="right" w:leader="dot" w:pos="9402"/>
            </w:tabs>
            <w:rPr>
              <w:noProof/>
              <w:sz w:val="22"/>
              <w:lang w:val="en-NZ" w:eastAsia="en-NZ" w:bidi="ar-SA"/>
            </w:rPr>
          </w:pPr>
          <w:hyperlink w:anchor="_Toc70429943" w:history="1">
            <w:r w:rsidR="00E67286" w:rsidRPr="00465F68">
              <w:rPr>
                <w:rStyle w:val="Hyperlink"/>
                <w:rFonts w:cstheme="minorHAnsi"/>
                <w:noProof/>
                <w:lang w:val="en-GB"/>
              </w:rPr>
              <w:t>15.</w:t>
            </w:r>
            <w:r w:rsidR="00E67286">
              <w:rPr>
                <w:noProof/>
                <w:sz w:val="22"/>
                <w:lang w:val="en-NZ" w:eastAsia="en-NZ" w:bidi="ar-SA"/>
              </w:rPr>
              <w:tab/>
            </w:r>
            <w:r w:rsidR="00E67286" w:rsidRPr="00465F68">
              <w:rPr>
                <w:rStyle w:val="Hyperlink"/>
                <w:rFonts w:cstheme="minorHAnsi"/>
                <w:noProof/>
                <w:lang w:val="en-GB"/>
              </w:rPr>
              <w:t>REFERENCES</w:t>
            </w:r>
            <w:r w:rsidR="00E67286">
              <w:rPr>
                <w:noProof/>
                <w:webHidden/>
              </w:rPr>
              <w:tab/>
            </w:r>
            <w:r w:rsidR="00E67286">
              <w:rPr>
                <w:noProof/>
                <w:webHidden/>
              </w:rPr>
              <w:fldChar w:fldCharType="begin"/>
            </w:r>
            <w:r w:rsidR="00E67286">
              <w:rPr>
                <w:noProof/>
                <w:webHidden/>
              </w:rPr>
              <w:instrText xml:space="preserve"> PAGEREF _Toc70429943 \h </w:instrText>
            </w:r>
            <w:r w:rsidR="00E67286">
              <w:rPr>
                <w:noProof/>
                <w:webHidden/>
              </w:rPr>
            </w:r>
            <w:r w:rsidR="00E67286">
              <w:rPr>
                <w:noProof/>
                <w:webHidden/>
              </w:rPr>
              <w:fldChar w:fldCharType="separate"/>
            </w:r>
            <w:r w:rsidR="00E67286">
              <w:rPr>
                <w:noProof/>
                <w:webHidden/>
              </w:rPr>
              <w:t>18</w:t>
            </w:r>
            <w:r w:rsidR="00E67286">
              <w:rPr>
                <w:noProof/>
                <w:webHidden/>
              </w:rPr>
              <w:fldChar w:fldCharType="end"/>
            </w:r>
          </w:hyperlink>
        </w:p>
        <w:p w14:paraId="16D7CAE3" w14:textId="2DA60F14" w:rsidR="00E67286" w:rsidRDefault="00335170">
          <w:pPr>
            <w:pStyle w:val="TOC1"/>
            <w:tabs>
              <w:tab w:val="left" w:pos="720"/>
              <w:tab w:val="right" w:leader="dot" w:pos="9402"/>
            </w:tabs>
            <w:rPr>
              <w:noProof/>
              <w:sz w:val="22"/>
              <w:lang w:val="en-NZ" w:eastAsia="en-NZ" w:bidi="ar-SA"/>
            </w:rPr>
          </w:pPr>
          <w:hyperlink w:anchor="_Toc70429944" w:history="1">
            <w:r w:rsidR="00E67286" w:rsidRPr="00465F68">
              <w:rPr>
                <w:rStyle w:val="Hyperlink"/>
                <w:rFonts w:cstheme="minorHAnsi"/>
                <w:noProof/>
              </w:rPr>
              <w:t>16.</w:t>
            </w:r>
            <w:r w:rsidR="00E67286">
              <w:rPr>
                <w:noProof/>
                <w:sz w:val="22"/>
                <w:lang w:val="en-NZ" w:eastAsia="en-NZ" w:bidi="ar-SA"/>
              </w:rPr>
              <w:tab/>
            </w:r>
            <w:r w:rsidR="00E67286" w:rsidRPr="00465F68">
              <w:rPr>
                <w:rStyle w:val="Hyperlink"/>
                <w:rFonts w:cstheme="minorHAnsi"/>
                <w:noProof/>
              </w:rPr>
              <w:t>Appendices</w:t>
            </w:r>
            <w:r w:rsidR="00E67286">
              <w:rPr>
                <w:noProof/>
                <w:webHidden/>
              </w:rPr>
              <w:tab/>
            </w:r>
            <w:r w:rsidR="00E67286">
              <w:rPr>
                <w:noProof/>
                <w:webHidden/>
              </w:rPr>
              <w:fldChar w:fldCharType="begin"/>
            </w:r>
            <w:r w:rsidR="00E67286">
              <w:rPr>
                <w:noProof/>
                <w:webHidden/>
              </w:rPr>
              <w:instrText xml:space="preserve"> PAGEREF _Toc70429944 \h </w:instrText>
            </w:r>
            <w:r w:rsidR="00E67286">
              <w:rPr>
                <w:noProof/>
                <w:webHidden/>
              </w:rPr>
            </w:r>
            <w:r w:rsidR="00E67286">
              <w:rPr>
                <w:noProof/>
                <w:webHidden/>
              </w:rPr>
              <w:fldChar w:fldCharType="separate"/>
            </w:r>
            <w:r w:rsidR="00E67286">
              <w:rPr>
                <w:noProof/>
                <w:webHidden/>
              </w:rPr>
              <w:t>19</w:t>
            </w:r>
            <w:r w:rsidR="00E67286">
              <w:rPr>
                <w:noProof/>
                <w:webHidden/>
              </w:rPr>
              <w:fldChar w:fldCharType="end"/>
            </w:r>
          </w:hyperlink>
        </w:p>
        <w:p w14:paraId="6F8F2793" w14:textId="2E0CA2FE" w:rsidR="00E67286" w:rsidRDefault="00335170">
          <w:pPr>
            <w:pStyle w:val="TOC1"/>
            <w:tabs>
              <w:tab w:val="right" w:leader="dot" w:pos="9402"/>
            </w:tabs>
            <w:rPr>
              <w:noProof/>
              <w:sz w:val="22"/>
              <w:lang w:val="en-NZ" w:eastAsia="en-NZ" w:bidi="ar-SA"/>
            </w:rPr>
          </w:pPr>
          <w:hyperlink w:anchor="_Toc70429945" w:history="1">
            <w:r w:rsidR="00E67286">
              <w:rPr>
                <w:noProof/>
                <w:webHidden/>
              </w:rPr>
              <w:tab/>
            </w:r>
            <w:r w:rsidR="00E67286">
              <w:rPr>
                <w:noProof/>
                <w:webHidden/>
              </w:rPr>
              <w:fldChar w:fldCharType="begin"/>
            </w:r>
            <w:r w:rsidR="00E67286">
              <w:rPr>
                <w:noProof/>
                <w:webHidden/>
              </w:rPr>
              <w:instrText xml:space="preserve"> PAGEREF _Toc70429945 \h </w:instrText>
            </w:r>
            <w:r w:rsidR="00E67286">
              <w:rPr>
                <w:noProof/>
                <w:webHidden/>
              </w:rPr>
            </w:r>
            <w:r w:rsidR="00E67286">
              <w:rPr>
                <w:noProof/>
                <w:webHidden/>
              </w:rPr>
              <w:fldChar w:fldCharType="separate"/>
            </w:r>
            <w:r w:rsidR="00E67286">
              <w:rPr>
                <w:noProof/>
                <w:webHidden/>
              </w:rPr>
              <w:t>25</w:t>
            </w:r>
            <w:r w:rsidR="00E67286">
              <w:rPr>
                <w:noProof/>
                <w:webHidden/>
              </w:rPr>
              <w:fldChar w:fldCharType="end"/>
            </w:r>
          </w:hyperlink>
        </w:p>
        <w:p w14:paraId="0B29BC66" w14:textId="641D9BA3" w:rsidR="002F1E74" w:rsidRPr="00E67286" w:rsidRDefault="00847ADC" w:rsidP="005A3522">
          <w:pPr>
            <w:pStyle w:val="TOC1"/>
            <w:tabs>
              <w:tab w:val="left" w:pos="660"/>
              <w:tab w:val="right" w:leader="dot" w:pos="9402"/>
            </w:tabs>
            <w:rPr>
              <w:rFonts w:cstheme="minorHAnsi"/>
              <w:szCs w:val="20"/>
              <w:lang w:val="en-GB"/>
            </w:rPr>
          </w:pPr>
          <w:r w:rsidRPr="00E67286">
            <w:rPr>
              <w:rFonts w:cstheme="minorHAnsi"/>
              <w:color w:val="2B579A"/>
              <w:szCs w:val="20"/>
              <w:shd w:val="clear" w:color="auto" w:fill="E6E6E6"/>
              <w:lang w:val="en-GB"/>
            </w:rPr>
            <w:fldChar w:fldCharType="end"/>
          </w:r>
        </w:p>
      </w:sdtContent>
    </w:sdt>
    <w:p w14:paraId="5B2D43FF" w14:textId="77777777" w:rsidR="001840D6" w:rsidRPr="00E67286" w:rsidRDefault="001840D6" w:rsidP="005A3522">
      <w:pPr>
        <w:rPr>
          <w:rFonts w:cstheme="minorHAnsi"/>
          <w:szCs w:val="20"/>
          <w:lang w:val="en-GB"/>
        </w:rPr>
      </w:pPr>
      <w:r w:rsidRPr="00E67286">
        <w:rPr>
          <w:rFonts w:cstheme="minorHAnsi"/>
          <w:szCs w:val="20"/>
          <w:lang w:val="en-GB"/>
        </w:rPr>
        <w:br w:type="page"/>
      </w:r>
    </w:p>
    <w:p w14:paraId="10C2E13C" w14:textId="6EF904A2" w:rsidR="002B28A4" w:rsidRPr="00E67286" w:rsidRDefault="00EF1606" w:rsidP="005A3522">
      <w:pPr>
        <w:pStyle w:val="Heading1"/>
        <w:rPr>
          <w:rFonts w:cstheme="minorHAnsi"/>
          <w:sz w:val="20"/>
          <w:szCs w:val="20"/>
          <w:lang w:val="en-GB"/>
        </w:rPr>
      </w:pPr>
      <w:bookmarkStart w:id="0" w:name="_Toc70429888"/>
      <w:r w:rsidRPr="00E67286">
        <w:rPr>
          <w:rFonts w:cstheme="minorHAnsi"/>
          <w:sz w:val="20"/>
          <w:szCs w:val="20"/>
          <w:lang w:val="en-GB"/>
        </w:rPr>
        <w:lastRenderedPageBreak/>
        <w:t xml:space="preserve">KEY </w:t>
      </w:r>
      <w:r w:rsidR="007B2B0A" w:rsidRPr="00E67286">
        <w:rPr>
          <w:rFonts w:cstheme="minorHAnsi"/>
          <w:sz w:val="20"/>
          <w:szCs w:val="20"/>
          <w:lang w:val="en-GB"/>
        </w:rPr>
        <w:t>STUDY</w:t>
      </w:r>
      <w:r w:rsidRPr="00E67286">
        <w:rPr>
          <w:rFonts w:cstheme="minorHAnsi"/>
          <w:sz w:val="20"/>
          <w:szCs w:val="20"/>
          <w:lang w:val="en-GB"/>
        </w:rPr>
        <w:t xml:space="preserve"> CONTACTS</w:t>
      </w:r>
      <w:bookmarkEnd w:id="0"/>
    </w:p>
    <w:p w14:paraId="2E7E7C09" w14:textId="77777777" w:rsidR="00354999" w:rsidRPr="00E67286" w:rsidRDefault="00354999" w:rsidP="005A3522">
      <w:pPr>
        <w:rPr>
          <w:rFonts w:cstheme="minorHAnsi"/>
          <w:szCs w:val="20"/>
          <w:lang w:val="en-GB"/>
        </w:rPr>
      </w:pPr>
    </w:p>
    <w:tbl>
      <w:tblPr>
        <w:tblW w:w="0" w:type="auto"/>
        <w:tblInd w:w="250" w:type="dxa"/>
        <w:tblLook w:val="04A0" w:firstRow="1" w:lastRow="0" w:firstColumn="1" w:lastColumn="0" w:noHBand="0" w:noVBand="1"/>
      </w:tblPr>
      <w:tblGrid>
        <w:gridCol w:w="2410"/>
        <w:gridCol w:w="6610"/>
      </w:tblGrid>
      <w:tr w:rsidR="002B28A4" w:rsidRPr="00E67286" w14:paraId="36FE26D9" w14:textId="77777777" w:rsidTr="433019AA">
        <w:tc>
          <w:tcPr>
            <w:tcW w:w="2410" w:type="dxa"/>
            <w:shd w:val="clear" w:color="auto" w:fill="auto"/>
          </w:tcPr>
          <w:p w14:paraId="1F47820E" w14:textId="77777777" w:rsidR="002B28A4" w:rsidRPr="00E67286" w:rsidRDefault="008739AB" w:rsidP="005A3522">
            <w:pPr>
              <w:rPr>
                <w:rFonts w:cstheme="minorHAnsi"/>
                <w:b/>
                <w:szCs w:val="20"/>
                <w:lang w:val="en-GB"/>
              </w:rPr>
            </w:pPr>
            <w:r w:rsidRPr="00E67286">
              <w:rPr>
                <w:rFonts w:cstheme="minorHAnsi"/>
                <w:b/>
                <w:szCs w:val="20"/>
                <w:lang w:val="en-GB"/>
              </w:rPr>
              <w:t xml:space="preserve">Principal </w:t>
            </w:r>
            <w:r w:rsidR="00426D11" w:rsidRPr="00E67286">
              <w:rPr>
                <w:rFonts w:cstheme="minorHAnsi"/>
                <w:b/>
                <w:szCs w:val="20"/>
                <w:lang w:val="en-GB"/>
              </w:rPr>
              <w:t>Investigator</w:t>
            </w:r>
            <w:r w:rsidRPr="00E67286">
              <w:rPr>
                <w:rFonts w:cstheme="minorHAnsi"/>
                <w:b/>
                <w:szCs w:val="20"/>
                <w:lang w:val="en-GB"/>
              </w:rPr>
              <w:t xml:space="preserve"> (PI)</w:t>
            </w:r>
          </w:p>
        </w:tc>
        <w:tc>
          <w:tcPr>
            <w:tcW w:w="6610" w:type="dxa"/>
            <w:shd w:val="clear" w:color="auto" w:fill="auto"/>
          </w:tcPr>
          <w:p w14:paraId="155522F6" w14:textId="3386349E" w:rsidR="00423887" w:rsidRPr="00E67286" w:rsidRDefault="003775E2" w:rsidP="005A3522">
            <w:pPr>
              <w:spacing w:after="0"/>
              <w:rPr>
                <w:rFonts w:cstheme="minorHAnsi"/>
                <w:szCs w:val="20"/>
                <w:lang w:val="en-GB"/>
              </w:rPr>
            </w:pPr>
            <w:r w:rsidRPr="00E67286">
              <w:rPr>
                <w:rFonts w:cstheme="minorHAnsi"/>
                <w:szCs w:val="20"/>
                <w:lang w:val="en-GB"/>
              </w:rPr>
              <w:t xml:space="preserve">Dr </w:t>
            </w:r>
            <w:r w:rsidR="00597F17" w:rsidRPr="00E67286">
              <w:rPr>
                <w:rFonts w:cstheme="minorHAnsi"/>
                <w:szCs w:val="20"/>
                <w:lang w:val="en-GB"/>
              </w:rPr>
              <w:t>Nethmi Kearns</w:t>
            </w:r>
          </w:p>
          <w:p w14:paraId="59BD2795"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Medical Research Institute of New Zealand </w:t>
            </w:r>
          </w:p>
          <w:p w14:paraId="48A46003"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L7 CSB, Wellington Hospital, </w:t>
            </w:r>
          </w:p>
          <w:p w14:paraId="65043E9C"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Newtown, Wellington, </w:t>
            </w:r>
          </w:p>
          <w:p w14:paraId="6EE2D99C" w14:textId="77777777" w:rsidR="0034777C" w:rsidRPr="00E67286" w:rsidRDefault="0034777C" w:rsidP="005A3522">
            <w:pPr>
              <w:spacing w:after="0"/>
              <w:rPr>
                <w:rFonts w:cstheme="minorHAnsi"/>
                <w:szCs w:val="20"/>
                <w:lang w:val="en-GB"/>
              </w:rPr>
            </w:pPr>
            <w:r w:rsidRPr="00E67286">
              <w:rPr>
                <w:rFonts w:cstheme="minorHAnsi"/>
                <w:szCs w:val="20"/>
                <w:lang w:val="en-GB"/>
              </w:rPr>
              <w:t>New Zealand, 6012</w:t>
            </w:r>
          </w:p>
          <w:p w14:paraId="17886D27" w14:textId="78483960" w:rsidR="0034777C" w:rsidRPr="00E67286" w:rsidRDefault="00597F17" w:rsidP="005A3522">
            <w:pPr>
              <w:spacing w:after="0"/>
              <w:rPr>
                <w:rFonts w:cstheme="minorHAnsi"/>
                <w:szCs w:val="20"/>
                <w:lang w:val="en-GB"/>
              </w:rPr>
            </w:pPr>
            <w:r w:rsidRPr="00E67286">
              <w:rPr>
                <w:rFonts w:cstheme="minorHAnsi"/>
                <w:szCs w:val="20"/>
                <w:lang w:val="en-GB"/>
              </w:rPr>
              <w:t>+64 4 805-0147</w:t>
            </w:r>
          </w:p>
          <w:p w14:paraId="5496A416" w14:textId="77065AC8" w:rsidR="00597F17" w:rsidRPr="00E67286" w:rsidRDefault="00423887" w:rsidP="005A3522">
            <w:pPr>
              <w:spacing w:after="0"/>
              <w:rPr>
                <w:rFonts w:cstheme="minorHAnsi"/>
                <w:szCs w:val="20"/>
                <w:lang w:val="en-GB"/>
              </w:rPr>
            </w:pPr>
            <w:r w:rsidRPr="00E67286">
              <w:rPr>
                <w:rFonts w:cstheme="minorHAnsi"/>
                <w:szCs w:val="20"/>
                <w:lang w:val="en-GB"/>
              </w:rPr>
              <w:t xml:space="preserve">Email: </w:t>
            </w:r>
            <w:hyperlink r:id="rId11" w:history="1">
              <w:r w:rsidR="00597F17" w:rsidRPr="00E67286">
                <w:rPr>
                  <w:rStyle w:val="Hyperlink"/>
                  <w:rFonts w:cstheme="minorHAnsi"/>
                  <w:szCs w:val="20"/>
                  <w:lang w:val="en-GB"/>
                </w:rPr>
                <w:t>nethmi.kearns@mrinz.ac.nz</w:t>
              </w:r>
            </w:hyperlink>
          </w:p>
          <w:p w14:paraId="2A81731C" w14:textId="7E6C0F9B" w:rsidR="002B28A4" w:rsidRPr="00E67286" w:rsidRDefault="00423887" w:rsidP="005A3522">
            <w:pPr>
              <w:spacing w:after="0"/>
              <w:rPr>
                <w:rFonts w:cstheme="minorHAnsi"/>
                <w:szCs w:val="20"/>
                <w:lang w:val="en-GB"/>
              </w:rPr>
            </w:pPr>
            <w:r w:rsidRPr="00E67286">
              <w:rPr>
                <w:rFonts w:cstheme="minorHAnsi"/>
                <w:szCs w:val="20"/>
                <w:lang w:val="en-GB"/>
              </w:rPr>
              <w:t xml:space="preserve">Professional Position: </w:t>
            </w:r>
            <w:r w:rsidR="00597F17" w:rsidRPr="00E67286">
              <w:rPr>
                <w:rFonts w:cstheme="minorHAnsi"/>
                <w:szCs w:val="20"/>
                <w:lang w:val="en-GB"/>
              </w:rPr>
              <w:t>Senior Medical Research Fellow</w:t>
            </w:r>
          </w:p>
          <w:p w14:paraId="4329D5DC" w14:textId="77777777" w:rsidR="005F5574" w:rsidRPr="00E67286" w:rsidRDefault="005F5574" w:rsidP="005A3522">
            <w:pPr>
              <w:spacing w:after="0"/>
              <w:rPr>
                <w:rFonts w:cstheme="minorHAnsi"/>
                <w:szCs w:val="20"/>
                <w:lang w:val="en-GB"/>
              </w:rPr>
            </w:pPr>
          </w:p>
        </w:tc>
      </w:tr>
      <w:tr w:rsidR="002B28A4" w:rsidRPr="00E67286" w14:paraId="1FDB3EF3" w14:textId="77777777" w:rsidTr="433019AA">
        <w:tc>
          <w:tcPr>
            <w:tcW w:w="2410" w:type="dxa"/>
            <w:shd w:val="clear" w:color="auto" w:fill="auto"/>
          </w:tcPr>
          <w:p w14:paraId="4F252913" w14:textId="77777777" w:rsidR="002B28A4" w:rsidRPr="00E67286" w:rsidRDefault="00426D11" w:rsidP="005A3522">
            <w:pPr>
              <w:rPr>
                <w:rFonts w:cstheme="minorHAnsi"/>
                <w:b/>
                <w:szCs w:val="20"/>
                <w:lang w:val="en-GB"/>
              </w:rPr>
            </w:pPr>
            <w:r w:rsidRPr="00E67286">
              <w:rPr>
                <w:rFonts w:cstheme="minorHAnsi"/>
                <w:b/>
                <w:szCs w:val="20"/>
                <w:lang w:val="en-GB"/>
              </w:rPr>
              <w:t>Sponsor</w:t>
            </w:r>
          </w:p>
        </w:tc>
        <w:tc>
          <w:tcPr>
            <w:tcW w:w="6610" w:type="dxa"/>
            <w:shd w:val="clear" w:color="auto" w:fill="auto"/>
          </w:tcPr>
          <w:p w14:paraId="10B500DF"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Medical Research Institute of New Zealand </w:t>
            </w:r>
          </w:p>
          <w:p w14:paraId="0AEF2F0D"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L7 CSB, Wellington Hospital, </w:t>
            </w:r>
          </w:p>
          <w:p w14:paraId="14ECB681" w14:textId="77777777" w:rsidR="0034777C" w:rsidRPr="00E67286" w:rsidRDefault="0034777C" w:rsidP="005A3522">
            <w:pPr>
              <w:spacing w:after="0"/>
              <w:rPr>
                <w:rFonts w:cstheme="minorHAnsi"/>
                <w:szCs w:val="20"/>
                <w:lang w:val="en-GB"/>
              </w:rPr>
            </w:pPr>
            <w:r w:rsidRPr="00E67286">
              <w:rPr>
                <w:rFonts w:cstheme="minorHAnsi"/>
                <w:szCs w:val="20"/>
                <w:lang w:val="en-GB"/>
              </w:rPr>
              <w:t xml:space="preserve">Newtown, Wellington, </w:t>
            </w:r>
          </w:p>
          <w:p w14:paraId="58222FDB" w14:textId="77777777" w:rsidR="0034777C" w:rsidRPr="00E67286" w:rsidRDefault="0034777C" w:rsidP="005A3522">
            <w:pPr>
              <w:spacing w:after="0"/>
              <w:rPr>
                <w:rFonts w:cstheme="minorHAnsi"/>
                <w:szCs w:val="20"/>
                <w:lang w:val="en-GB"/>
              </w:rPr>
            </w:pPr>
            <w:r w:rsidRPr="00E67286">
              <w:rPr>
                <w:rFonts w:cstheme="minorHAnsi"/>
                <w:szCs w:val="20"/>
                <w:lang w:val="en-GB"/>
              </w:rPr>
              <w:t>New Zealand, 6012</w:t>
            </w:r>
          </w:p>
          <w:p w14:paraId="3292B8DB" w14:textId="77777777" w:rsidR="0034777C" w:rsidRPr="00E67286" w:rsidRDefault="0034777C" w:rsidP="005A3522">
            <w:pPr>
              <w:spacing w:after="0"/>
              <w:rPr>
                <w:rFonts w:cstheme="minorHAnsi"/>
                <w:szCs w:val="20"/>
                <w:lang w:val="en-GB"/>
              </w:rPr>
            </w:pPr>
            <w:r w:rsidRPr="00E67286">
              <w:rPr>
                <w:rFonts w:cstheme="minorHAnsi"/>
                <w:szCs w:val="20"/>
                <w:lang w:val="en-GB"/>
              </w:rPr>
              <w:t>+64 4 805-0260</w:t>
            </w:r>
          </w:p>
          <w:p w14:paraId="19FE88AB" w14:textId="6BDFFEA9" w:rsidR="005F5574" w:rsidRPr="00E67286" w:rsidRDefault="0034777C" w:rsidP="005A3522">
            <w:pPr>
              <w:spacing w:after="0"/>
              <w:rPr>
                <w:rFonts w:cstheme="minorHAnsi"/>
                <w:szCs w:val="20"/>
                <w:lang w:val="en-GB"/>
              </w:rPr>
            </w:pPr>
            <w:r w:rsidRPr="00E67286">
              <w:rPr>
                <w:rFonts w:cstheme="minorHAnsi"/>
                <w:szCs w:val="20"/>
                <w:lang w:val="en-GB"/>
              </w:rPr>
              <w:t xml:space="preserve">Email: </w:t>
            </w:r>
            <w:hyperlink r:id="rId12" w:history="1">
              <w:r w:rsidR="00597F17" w:rsidRPr="00E67286">
                <w:rPr>
                  <w:rStyle w:val="Hyperlink"/>
                  <w:rFonts w:cstheme="minorHAnsi"/>
                  <w:szCs w:val="20"/>
                  <w:lang w:val="en-GB"/>
                </w:rPr>
                <w:t>richard.beasley@mrinz.ac.nz</w:t>
              </w:r>
            </w:hyperlink>
          </w:p>
          <w:p w14:paraId="4C381DC7" w14:textId="39CD7497" w:rsidR="0034777C" w:rsidRPr="00E67286" w:rsidRDefault="0034777C" w:rsidP="005A3522">
            <w:pPr>
              <w:spacing w:after="0"/>
              <w:rPr>
                <w:rFonts w:cstheme="minorHAnsi"/>
                <w:szCs w:val="20"/>
                <w:lang w:val="en-GB"/>
              </w:rPr>
            </w:pPr>
          </w:p>
        </w:tc>
      </w:tr>
      <w:tr w:rsidR="002B28A4" w:rsidRPr="00E67286" w14:paraId="00B84DB2" w14:textId="77777777" w:rsidTr="433019AA">
        <w:tc>
          <w:tcPr>
            <w:tcW w:w="2410" w:type="dxa"/>
            <w:shd w:val="clear" w:color="auto" w:fill="auto"/>
          </w:tcPr>
          <w:p w14:paraId="390ABA15" w14:textId="73B2086B" w:rsidR="002B28A4" w:rsidRPr="00E67286" w:rsidRDefault="00426D11" w:rsidP="005A3522">
            <w:pPr>
              <w:rPr>
                <w:rFonts w:cstheme="minorHAnsi"/>
                <w:b/>
                <w:szCs w:val="20"/>
                <w:lang w:val="en-GB"/>
              </w:rPr>
            </w:pPr>
            <w:r w:rsidRPr="00E67286">
              <w:rPr>
                <w:rFonts w:cstheme="minorHAnsi"/>
                <w:b/>
                <w:szCs w:val="20"/>
                <w:lang w:val="en-GB"/>
              </w:rPr>
              <w:t>Statistician</w:t>
            </w:r>
            <w:r w:rsidR="00C87F0E" w:rsidRPr="00E67286">
              <w:rPr>
                <w:rFonts w:cstheme="minorHAnsi"/>
                <w:b/>
                <w:szCs w:val="20"/>
                <w:lang w:val="en-GB"/>
              </w:rPr>
              <w:t>s</w:t>
            </w:r>
          </w:p>
        </w:tc>
        <w:tc>
          <w:tcPr>
            <w:tcW w:w="6610" w:type="dxa"/>
            <w:shd w:val="clear" w:color="auto" w:fill="auto"/>
          </w:tcPr>
          <w:p w14:paraId="6B918E3E" w14:textId="212F6118" w:rsidR="00423887" w:rsidRPr="00E67286" w:rsidRDefault="001547C3" w:rsidP="005A3522">
            <w:pPr>
              <w:spacing w:after="0"/>
              <w:rPr>
                <w:rFonts w:cstheme="minorHAnsi"/>
                <w:szCs w:val="20"/>
                <w:lang w:val="en-GB"/>
              </w:rPr>
            </w:pPr>
            <w:r w:rsidRPr="00E67286">
              <w:rPr>
                <w:rFonts w:cstheme="minorHAnsi"/>
                <w:szCs w:val="20"/>
                <w:lang w:val="en-GB"/>
              </w:rPr>
              <w:t>Allie Eathorne</w:t>
            </w:r>
          </w:p>
          <w:p w14:paraId="268461A4" w14:textId="68EBDA09" w:rsidR="0034777C" w:rsidRPr="00E67286" w:rsidRDefault="00423887" w:rsidP="005A3522">
            <w:pPr>
              <w:rPr>
                <w:rFonts w:cstheme="minorHAnsi"/>
                <w:szCs w:val="20"/>
                <w:lang w:val="en-GB"/>
              </w:rPr>
            </w:pPr>
            <w:r w:rsidRPr="00E67286">
              <w:rPr>
                <w:rFonts w:cstheme="minorHAnsi"/>
                <w:szCs w:val="20"/>
                <w:lang w:val="en-GB"/>
              </w:rPr>
              <w:t xml:space="preserve">Address: </w:t>
            </w:r>
            <w:r w:rsidR="001547C3" w:rsidRPr="00E67286">
              <w:rPr>
                <w:rFonts w:cstheme="minorHAnsi"/>
                <w:szCs w:val="20"/>
                <w:lang w:val="en-GB"/>
              </w:rPr>
              <w:t>Medical Research Institute of New Zealand, L7 CSB, Wellington Hospital, Wellington, New Zealand</w:t>
            </w:r>
            <w:r w:rsidR="0034777C" w:rsidRPr="00E67286">
              <w:rPr>
                <w:rFonts w:cstheme="minorHAnsi"/>
                <w:szCs w:val="20"/>
                <w:lang w:val="en-GB"/>
              </w:rPr>
              <w:t xml:space="preserve"> </w:t>
            </w:r>
          </w:p>
          <w:p w14:paraId="3B186B7A" w14:textId="4B0FB662" w:rsidR="0034777C" w:rsidRPr="00E67286" w:rsidRDefault="0034777C" w:rsidP="005A3522">
            <w:pPr>
              <w:rPr>
                <w:rFonts w:cstheme="minorHAnsi"/>
                <w:szCs w:val="20"/>
                <w:lang w:val="en-GB"/>
              </w:rPr>
            </w:pPr>
            <w:r w:rsidRPr="00E67286">
              <w:rPr>
                <w:rFonts w:cstheme="minorHAnsi"/>
                <w:szCs w:val="20"/>
                <w:lang w:val="en-GB"/>
              </w:rPr>
              <w:t>Email: Allie.Eathorne@mrinz.ac.nz</w:t>
            </w:r>
          </w:p>
          <w:p w14:paraId="21C43A19" w14:textId="68E45742" w:rsidR="00423887" w:rsidRPr="00E67286" w:rsidRDefault="00423887" w:rsidP="005A3522">
            <w:pPr>
              <w:spacing w:after="0"/>
              <w:rPr>
                <w:rFonts w:cstheme="minorHAnsi"/>
                <w:szCs w:val="20"/>
                <w:lang w:val="en-GB"/>
              </w:rPr>
            </w:pPr>
            <w:r w:rsidRPr="00E67286">
              <w:rPr>
                <w:rFonts w:cstheme="minorHAnsi"/>
                <w:szCs w:val="20"/>
                <w:lang w:val="en-GB"/>
              </w:rPr>
              <w:t>Phone: +64 4 80</w:t>
            </w:r>
            <w:r w:rsidR="001547C3" w:rsidRPr="00E67286">
              <w:rPr>
                <w:rFonts w:cstheme="minorHAnsi"/>
                <w:szCs w:val="20"/>
                <w:lang w:val="en-GB"/>
              </w:rPr>
              <w:t>5-0260</w:t>
            </w:r>
          </w:p>
          <w:p w14:paraId="7FF596B0" w14:textId="0FF9F353" w:rsidR="002B28A4" w:rsidRPr="00E67286" w:rsidRDefault="00423887" w:rsidP="005A3522">
            <w:pPr>
              <w:spacing w:after="0"/>
              <w:rPr>
                <w:rFonts w:cstheme="minorHAnsi"/>
                <w:szCs w:val="20"/>
                <w:lang w:val="en-GB"/>
              </w:rPr>
            </w:pPr>
            <w:r w:rsidRPr="00E67286">
              <w:rPr>
                <w:rFonts w:cstheme="minorHAnsi"/>
                <w:szCs w:val="20"/>
                <w:lang w:val="en-GB"/>
              </w:rPr>
              <w:t xml:space="preserve">Professional Position: </w:t>
            </w:r>
            <w:r w:rsidR="001547C3" w:rsidRPr="00E67286">
              <w:rPr>
                <w:rFonts w:cstheme="minorHAnsi"/>
                <w:szCs w:val="20"/>
                <w:lang w:val="en-GB"/>
              </w:rPr>
              <w:t>Statistical Research Fellow</w:t>
            </w:r>
          </w:p>
          <w:p w14:paraId="02F873C6" w14:textId="107E2463" w:rsidR="00C87F0E" w:rsidRPr="00E67286" w:rsidRDefault="00C87F0E" w:rsidP="005A3522">
            <w:pPr>
              <w:spacing w:after="0"/>
              <w:rPr>
                <w:rFonts w:cstheme="minorHAnsi"/>
                <w:szCs w:val="20"/>
                <w:lang w:val="en-GB"/>
              </w:rPr>
            </w:pPr>
          </w:p>
          <w:p w14:paraId="0BA2D454" w14:textId="77777777" w:rsidR="00423887" w:rsidRPr="00E67286" w:rsidRDefault="00423887" w:rsidP="00365FA3">
            <w:pPr>
              <w:spacing w:after="0"/>
              <w:rPr>
                <w:rFonts w:cstheme="minorHAnsi"/>
                <w:szCs w:val="20"/>
                <w:lang w:val="en-GB"/>
              </w:rPr>
            </w:pPr>
          </w:p>
        </w:tc>
      </w:tr>
    </w:tbl>
    <w:p w14:paraId="4CA565EB" w14:textId="5164493D" w:rsidR="433019AA" w:rsidRPr="00E67286" w:rsidRDefault="433019AA">
      <w:pPr>
        <w:rPr>
          <w:rFonts w:cstheme="minorHAnsi"/>
          <w:szCs w:val="20"/>
        </w:rPr>
      </w:pPr>
    </w:p>
    <w:p w14:paraId="4001F902" w14:textId="77777777" w:rsidR="001473E9" w:rsidRPr="00E67286" w:rsidRDefault="001473E9" w:rsidP="005A3522">
      <w:pPr>
        <w:rPr>
          <w:rFonts w:cstheme="minorHAnsi"/>
          <w:szCs w:val="20"/>
          <w:lang w:val="en-GB"/>
        </w:rPr>
      </w:pPr>
    </w:p>
    <w:p w14:paraId="26BA86BD" w14:textId="77777777" w:rsidR="001473E9" w:rsidRPr="00E67286" w:rsidRDefault="001473E9" w:rsidP="005A3522">
      <w:pPr>
        <w:rPr>
          <w:rFonts w:cstheme="minorHAnsi"/>
          <w:szCs w:val="20"/>
          <w:lang w:val="en-GB"/>
        </w:rPr>
      </w:pPr>
      <w:r w:rsidRPr="00E67286">
        <w:rPr>
          <w:rFonts w:cstheme="minorHAnsi"/>
          <w:szCs w:val="20"/>
          <w:lang w:val="en-GB"/>
        </w:rPr>
        <w:br w:type="page"/>
      </w:r>
    </w:p>
    <w:p w14:paraId="5CCFBF4C" w14:textId="1642BAB6" w:rsidR="00EF1606" w:rsidRPr="00E67286" w:rsidRDefault="00EF1606" w:rsidP="005A3522">
      <w:pPr>
        <w:pStyle w:val="Heading1"/>
        <w:rPr>
          <w:rFonts w:cstheme="minorHAnsi"/>
          <w:sz w:val="20"/>
          <w:szCs w:val="20"/>
          <w:lang w:val="en-GB"/>
        </w:rPr>
      </w:pPr>
      <w:bookmarkStart w:id="1" w:name="_Toc70429889"/>
      <w:r w:rsidRPr="00E67286">
        <w:rPr>
          <w:rFonts w:cstheme="minorHAnsi"/>
          <w:sz w:val="20"/>
          <w:szCs w:val="20"/>
          <w:lang w:val="en-GB"/>
        </w:rPr>
        <w:lastRenderedPageBreak/>
        <w:t>SYNOPSIS</w:t>
      </w:r>
      <w:bookmarkEnd w:id="1"/>
    </w:p>
    <w:p w14:paraId="28EAC11E" w14:textId="77777777" w:rsidR="002B28A4" w:rsidRPr="00E67286" w:rsidRDefault="002B28A4" w:rsidP="005A3522">
      <w:pPr>
        <w:rPr>
          <w:rFonts w:cstheme="minorHAnsi"/>
          <w:bCs/>
          <w:szCs w:val="20"/>
          <w:lang w:val="en-GB"/>
        </w:rPr>
      </w:pPr>
    </w:p>
    <w:tbl>
      <w:tblPr>
        <w:tblW w:w="9020" w:type="dxa"/>
        <w:tblLook w:val="0000" w:firstRow="0" w:lastRow="0" w:firstColumn="0" w:lastColumn="0" w:noHBand="0" w:noVBand="0"/>
      </w:tblPr>
      <w:tblGrid>
        <w:gridCol w:w="1083"/>
        <w:gridCol w:w="1364"/>
        <w:gridCol w:w="3063"/>
        <w:gridCol w:w="2594"/>
        <w:gridCol w:w="916"/>
      </w:tblGrid>
      <w:tr w:rsidR="002B28A4" w:rsidRPr="00E67286" w14:paraId="30DDCE41" w14:textId="77777777" w:rsidTr="16521F1D">
        <w:trPr>
          <w:gridAfter w:val="1"/>
          <w:wAfter w:w="916" w:type="dxa"/>
          <w:trHeight w:val="385"/>
        </w:trPr>
        <w:tc>
          <w:tcPr>
            <w:tcW w:w="2447" w:type="dxa"/>
            <w:gridSpan w:val="2"/>
          </w:tcPr>
          <w:p w14:paraId="50FF7510" w14:textId="7650F1C2" w:rsidR="002B28A4" w:rsidRPr="00E67286" w:rsidRDefault="007B2B0A" w:rsidP="005A3522">
            <w:pPr>
              <w:rPr>
                <w:rFonts w:cstheme="minorHAnsi"/>
                <w:b/>
                <w:bCs/>
                <w:szCs w:val="20"/>
                <w:lang w:val="en-GB"/>
              </w:rPr>
            </w:pPr>
            <w:r w:rsidRPr="00E67286">
              <w:rPr>
                <w:rFonts w:cstheme="minorHAnsi"/>
                <w:b/>
                <w:bCs/>
                <w:szCs w:val="20"/>
                <w:lang w:val="en-GB"/>
              </w:rPr>
              <w:t>Study</w:t>
            </w:r>
            <w:r w:rsidR="002B28A4" w:rsidRPr="00E67286">
              <w:rPr>
                <w:rFonts w:cstheme="minorHAnsi"/>
                <w:b/>
                <w:bCs/>
                <w:szCs w:val="20"/>
                <w:lang w:val="en-GB"/>
              </w:rPr>
              <w:t xml:space="preserve"> Title</w:t>
            </w:r>
          </w:p>
        </w:tc>
        <w:tc>
          <w:tcPr>
            <w:tcW w:w="5657" w:type="dxa"/>
            <w:gridSpan w:val="2"/>
          </w:tcPr>
          <w:p w14:paraId="733AC67E" w14:textId="70AADD66" w:rsidR="002B28A4" w:rsidRPr="00E67286" w:rsidRDefault="00597F17" w:rsidP="005A3522">
            <w:pPr>
              <w:rPr>
                <w:rFonts w:cstheme="minorHAnsi"/>
                <w:szCs w:val="20"/>
                <w:lang w:val="en-GB"/>
              </w:rPr>
            </w:pPr>
            <w:r w:rsidRPr="00E67286">
              <w:rPr>
                <w:rFonts w:cstheme="minorHAnsi"/>
                <w:bCs/>
                <w:szCs w:val="20"/>
                <w:lang w:val="en-GB"/>
              </w:rPr>
              <w:t>The long-term impacts of COVID-19 on confirmed cases in Wellington, New Zealand: A</w:t>
            </w:r>
            <w:r w:rsidR="00B060DA" w:rsidRPr="00E67286">
              <w:rPr>
                <w:rFonts w:cstheme="minorHAnsi"/>
                <w:bCs/>
                <w:szCs w:val="20"/>
                <w:lang w:val="en-GB"/>
              </w:rPr>
              <w:t xml:space="preserve">n observational, cross-sectional </w:t>
            </w:r>
            <w:r w:rsidRPr="00E67286">
              <w:rPr>
                <w:rFonts w:cstheme="minorHAnsi"/>
                <w:bCs/>
                <w:szCs w:val="20"/>
                <w:lang w:val="en-GB"/>
              </w:rPr>
              <w:t>study</w:t>
            </w:r>
          </w:p>
        </w:tc>
      </w:tr>
      <w:tr w:rsidR="002B28A4" w:rsidRPr="00E67286" w14:paraId="6C3066D1" w14:textId="77777777" w:rsidTr="16521F1D">
        <w:trPr>
          <w:gridAfter w:val="1"/>
          <w:wAfter w:w="916" w:type="dxa"/>
          <w:trHeight w:val="385"/>
        </w:trPr>
        <w:tc>
          <w:tcPr>
            <w:tcW w:w="2447" w:type="dxa"/>
            <w:gridSpan w:val="2"/>
          </w:tcPr>
          <w:p w14:paraId="483E5E77" w14:textId="592100DD" w:rsidR="002B28A4" w:rsidRPr="00E67286" w:rsidRDefault="002B28A4" w:rsidP="005A3522">
            <w:pPr>
              <w:rPr>
                <w:rFonts w:cstheme="minorHAnsi"/>
                <w:b/>
                <w:bCs/>
                <w:szCs w:val="20"/>
                <w:lang w:val="en-GB"/>
              </w:rPr>
            </w:pPr>
            <w:r w:rsidRPr="00E67286">
              <w:rPr>
                <w:rFonts w:cstheme="minorHAnsi"/>
                <w:b/>
                <w:bCs/>
                <w:szCs w:val="20"/>
                <w:lang w:val="en-GB"/>
              </w:rPr>
              <w:t>Internal ref. no.</w:t>
            </w:r>
            <w:r w:rsidR="002C009A" w:rsidRPr="00E67286">
              <w:rPr>
                <w:rFonts w:cstheme="minorHAnsi"/>
                <w:b/>
                <w:bCs/>
                <w:szCs w:val="20"/>
                <w:lang w:val="en-GB"/>
              </w:rPr>
              <w:t xml:space="preserve"> </w:t>
            </w:r>
          </w:p>
        </w:tc>
        <w:tc>
          <w:tcPr>
            <w:tcW w:w="5657" w:type="dxa"/>
            <w:gridSpan w:val="2"/>
          </w:tcPr>
          <w:p w14:paraId="1BBAE6AE" w14:textId="65FC904F" w:rsidR="002B28A4" w:rsidRPr="00E67286" w:rsidRDefault="00597F17" w:rsidP="005A3522">
            <w:pPr>
              <w:rPr>
                <w:rFonts w:cstheme="minorHAnsi"/>
                <w:szCs w:val="20"/>
                <w:lang w:val="en-GB"/>
              </w:rPr>
            </w:pPr>
            <w:r w:rsidRPr="00E67286">
              <w:rPr>
                <w:rFonts w:cstheme="minorHAnsi"/>
                <w:szCs w:val="20"/>
                <w:lang w:val="en-GB"/>
              </w:rPr>
              <w:t>MRINZ/21/</w:t>
            </w:r>
            <w:r w:rsidR="00B060DA" w:rsidRPr="00E67286">
              <w:rPr>
                <w:rFonts w:cstheme="minorHAnsi"/>
                <w:szCs w:val="20"/>
                <w:lang w:val="en-GB"/>
              </w:rPr>
              <w:t>02</w:t>
            </w:r>
          </w:p>
        </w:tc>
      </w:tr>
      <w:tr w:rsidR="002B28A4" w:rsidRPr="00E67286" w14:paraId="607C341B" w14:textId="77777777" w:rsidTr="16521F1D">
        <w:trPr>
          <w:gridAfter w:val="1"/>
          <w:wAfter w:w="916" w:type="dxa"/>
          <w:trHeight w:val="371"/>
        </w:trPr>
        <w:tc>
          <w:tcPr>
            <w:tcW w:w="2447" w:type="dxa"/>
            <w:gridSpan w:val="2"/>
          </w:tcPr>
          <w:p w14:paraId="17E55651" w14:textId="2C316395" w:rsidR="002B28A4" w:rsidRPr="00E67286" w:rsidRDefault="007B2B0A" w:rsidP="005A3522">
            <w:pPr>
              <w:rPr>
                <w:rFonts w:cstheme="minorHAnsi"/>
                <w:b/>
                <w:bCs/>
                <w:szCs w:val="20"/>
                <w:lang w:val="en-GB"/>
              </w:rPr>
            </w:pPr>
            <w:r w:rsidRPr="00E67286">
              <w:rPr>
                <w:rFonts w:cstheme="minorHAnsi"/>
                <w:b/>
                <w:bCs/>
                <w:szCs w:val="20"/>
                <w:lang w:val="en-GB"/>
              </w:rPr>
              <w:t>Study</w:t>
            </w:r>
            <w:r w:rsidR="002B28A4" w:rsidRPr="00E67286">
              <w:rPr>
                <w:rFonts w:cstheme="minorHAnsi"/>
                <w:b/>
                <w:bCs/>
                <w:szCs w:val="20"/>
                <w:lang w:val="en-GB"/>
              </w:rPr>
              <w:t xml:space="preserve"> Design</w:t>
            </w:r>
          </w:p>
        </w:tc>
        <w:tc>
          <w:tcPr>
            <w:tcW w:w="5657" w:type="dxa"/>
            <w:gridSpan w:val="2"/>
          </w:tcPr>
          <w:p w14:paraId="542D149A" w14:textId="634BEB82" w:rsidR="002B28A4" w:rsidRPr="00E67286" w:rsidRDefault="00B060DA" w:rsidP="005A3522">
            <w:pPr>
              <w:rPr>
                <w:rFonts w:cstheme="minorHAnsi"/>
                <w:szCs w:val="20"/>
                <w:lang w:val="en-GB"/>
              </w:rPr>
            </w:pPr>
            <w:r w:rsidRPr="00E67286">
              <w:rPr>
                <w:rFonts w:cstheme="minorHAnsi"/>
                <w:bCs/>
                <w:szCs w:val="20"/>
                <w:lang w:val="en-GB"/>
              </w:rPr>
              <w:t>Observational, cross-sectional study</w:t>
            </w:r>
          </w:p>
        </w:tc>
      </w:tr>
      <w:tr w:rsidR="002B28A4" w:rsidRPr="00E67286" w14:paraId="1A67F2D0" w14:textId="77777777" w:rsidTr="16521F1D">
        <w:trPr>
          <w:gridAfter w:val="1"/>
          <w:wAfter w:w="916" w:type="dxa"/>
          <w:trHeight w:val="386"/>
        </w:trPr>
        <w:tc>
          <w:tcPr>
            <w:tcW w:w="2447" w:type="dxa"/>
            <w:gridSpan w:val="2"/>
          </w:tcPr>
          <w:p w14:paraId="17E7D9AF" w14:textId="311B6298" w:rsidR="002B28A4" w:rsidRPr="00E67286" w:rsidRDefault="007B2B0A" w:rsidP="005A3522">
            <w:pPr>
              <w:rPr>
                <w:rFonts w:cstheme="minorHAnsi"/>
                <w:b/>
                <w:bCs/>
                <w:szCs w:val="20"/>
                <w:lang w:val="en-GB"/>
              </w:rPr>
            </w:pPr>
            <w:r w:rsidRPr="00E67286">
              <w:rPr>
                <w:rFonts w:cstheme="minorHAnsi"/>
                <w:b/>
                <w:bCs/>
                <w:szCs w:val="20"/>
                <w:lang w:val="en-GB"/>
              </w:rPr>
              <w:t>Study</w:t>
            </w:r>
            <w:r w:rsidR="002B28A4" w:rsidRPr="00E67286">
              <w:rPr>
                <w:rFonts w:cstheme="minorHAnsi"/>
                <w:b/>
                <w:bCs/>
                <w:szCs w:val="20"/>
                <w:lang w:val="en-GB"/>
              </w:rPr>
              <w:t xml:space="preserve"> Participants</w:t>
            </w:r>
          </w:p>
        </w:tc>
        <w:tc>
          <w:tcPr>
            <w:tcW w:w="5657" w:type="dxa"/>
            <w:gridSpan w:val="2"/>
          </w:tcPr>
          <w:p w14:paraId="3496DB4D" w14:textId="48A9DF69" w:rsidR="002B28A4" w:rsidRPr="00E67286" w:rsidRDefault="00C511E5" w:rsidP="005A3522">
            <w:pPr>
              <w:rPr>
                <w:rFonts w:cstheme="minorHAnsi"/>
                <w:szCs w:val="20"/>
                <w:lang w:val="en-GB"/>
              </w:rPr>
            </w:pPr>
            <w:r w:rsidRPr="00E67286">
              <w:rPr>
                <w:rFonts w:cstheme="minorHAnsi"/>
                <w:szCs w:val="20"/>
                <w:lang w:val="en-GB"/>
              </w:rPr>
              <w:t xml:space="preserve">Adults </w:t>
            </w:r>
            <w:r w:rsidR="00597F17" w:rsidRPr="00E67286">
              <w:rPr>
                <w:rFonts w:cstheme="minorHAnsi"/>
                <w:szCs w:val="20"/>
                <w:lang w:val="en-GB"/>
              </w:rPr>
              <w:t>with diagnosis of COVID-19</w:t>
            </w:r>
          </w:p>
        </w:tc>
      </w:tr>
      <w:tr w:rsidR="002B28A4" w:rsidRPr="00E67286" w14:paraId="715779A9" w14:textId="77777777" w:rsidTr="16521F1D">
        <w:trPr>
          <w:gridAfter w:val="1"/>
          <w:wAfter w:w="916" w:type="dxa"/>
          <w:trHeight w:val="406"/>
        </w:trPr>
        <w:tc>
          <w:tcPr>
            <w:tcW w:w="2447" w:type="dxa"/>
            <w:gridSpan w:val="2"/>
          </w:tcPr>
          <w:p w14:paraId="20DAE73D" w14:textId="77777777" w:rsidR="002B28A4" w:rsidRPr="00E67286" w:rsidRDefault="002B28A4" w:rsidP="005A3522">
            <w:pPr>
              <w:rPr>
                <w:rFonts w:cstheme="minorHAnsi"/>
                <w:b/>
                <w:bCs/>
                <w:szCs w:val="20"/>
                <w:lang w:val="en-GB"/>
              </w:rPr>
            </w:pPr>
            <w:r w:rsidRPr="00E67286">
              <w:rPr>
                <w:rFonts w:cstheme="minorHAnsi"/>
                <w:b/>
                <w:bCs/>
                <w:szCs w:val="20"/>
                <w:lang w:val="en-GB"/>
              </w:rPr>
              <w:t>Planned Sample Size</w:t>
            </w:r>
          </w:p>
        </w:tc>
        <w:tc>
          <w:tcPr>
            <w:tcW w:w="5657" w:type="dxa"/>
            <w:gridSpan w:val="2"/>
          </w:tcPr>
          <w:p w14:paraId="08E5C231" w14:textId="5D7210D5" w:rsidR="002B28A4" w:rsidRPr="00E67286" w:rsidRDefault="00597F17" w:rsidP="005A3522">
            <w:pPr>
              <w:rPr>
                <w:rFonts w:cstheme="minorHAnsi"/>
                <w:szCs w:val="20"/>
                <w:lang w:val="en-GB"/>
              </w:rPr>
            </w:pPr>
            <w:r w:rsidRPr="00E67286">
              <w:rPr>
                <w:rFonts w:cstheme="minorHAnsi"/>
                <w:szCs w:val="20"/>
                <w:lang w:val="en-GB"/>
              </w:rPr>
              <w:t>No planned sample size</w:t>
            </w:r>
          </w:p>
        </w:tc>
      </w:tr>
      <w:tr w:rsidR="002B28A4" w:rsidRPr="00E67286" w14:paraId="2110F565" w14:textId="77777777" w:rsidTr="16521F1D">
        <w:trPr>
          <w:gridAfter w:val="1"/>
          <w:wAfter w:w="916" w:type="dxa"/>
          <w:trHeight w:val="385"/>
        </w:trPr>
        <w:tc>
          <w:tcPr>
            <w:tcW w:w="2447" w:type="dxa"/>
            <w:gridSpan w:val="2"/>
          </w:tcPr>
          <w:p w14:paraId="07403577" w14:textId="203174A1" w:rsidR="002B28A4" w:rsidRPr="00E67286" w:rsidRDefault="002B28A4" w:rsidP="005A3522">
            <w:pPr>
              <w:rPr>
                <w:rFonts w:cstheme="minorHAnsi"/>
                <w:b/>
                <w:bCs/>
                <w:szCs w:val="20"/>
                <w:lang w:val="en-GB"/>
              </w:rPr>
            </w:pPr>
            <w:r w:rsidRPr="00E67286">
              <w:rPr>
                <w:rFonts w:cstheme="minorHAnsi"/>
                <w:b/>
                <w:bCs/>
                <w:szCs w:val="20"/>
                <w:lang w:val="en-GB"/>
              </w:rPr>
              <w:t xml:space="preserve">Planned </w:t>
            </w:r>
            <w:r w:rsidR="007B2B0A" w:rsidRPr="00E67286">
              <w:rPr>
                <w:rFonts w:cstheme="minorHAnsi"/>
                <w:b/>
                <w:bCs/>
                <w:szCs w:val="20"/>
                <w:lang w:val="en-GB"/>
              </w:rPr>
              <w:t>Study</w:t>
            </w:r>
            <w:r w:rsidRPr="00E67286">
              <w:rPr>
                <w:rFonts w:cstheme="minorHAnsi"/>
                <w:b/>
                <w:bCs/>
                <w:szCs w:val="20"/>
                <w:lang w:val="en-GB"/>
              </w:rPr>
              <w:t xml:space="preserve"> Period</w:t>
            </w:r>
          </w:p>
        </w:tc>
        <w:tc>
          <w:tcPr>
            <w:tcW w:w="5657" w:type="dxa"/>
            <w:gridSpan w:val="2"/>
          </w:tcPr>
          <w:p w14:paraId="454FCA4E" w14:textId="4C7A1695" w:rsidR="002B28A4" w:rsidRPr="00E67286" w:rsidRDefault="00597F17" w:rsidP="005A3522">
            <w:pPr>
              <w:rPr>
                <w:rFonts w:cstheme="minorHAnsi"/>
                <w:szCs w:val="20"/>
                <w:lang w:val="en-GB"/>
              </w:rPr>
            </w:pPr>
            <w:r w:rsidRPr="00E67286">
              <w:rPr>
                <w:rFonts w:cstheme="minorHAnsi"/>
                <w:szCs w:val="20"/>
                <w:lang w:val="en-GB"/>
              </w:rPr>
              <w:t>March 2021</w:t>
            </w:r>
            <w:r w:rsidR="00FF100C" w:rsidRPr="00E67286">
              <w:rPr>
                <w:rFonts w:cstheme="minorHAnsi"/>
                <w:szCs w:val="20"/>
                <w:lang w:val="en-GB"/>
              </w:rPr>
              <w:t xml:space="preserve"> </w:t>
            </w:r>
            <w:r w:rsidR="001473E9" w:rsidRPr="00E67286">
              <w:rPr>
                <w:rFonts w:cstheme="minorHAnsi"/>
                <w:szCs w:val="20"/>
                <w:lang w:val="en-GB"/>
              </w:rPr>
              <w:t xml:space="preserve">to </w:t>
            </w:r>
            <w:r w:rsidRPr="00E67286">
              <w:rPr>
                <w:rFonts w:cstheme="minorHAnsi"/>
                <w:szCs w:val="20"/>
                <w:lang w:val="en-GB"/>
              </w:rPr>
              <w:t>November 2022</w:t>
            </w:r>
          </w:p>
        </w:tc>
      </w:tr>
      <w:tr w:rsidR="000D0982" w:rsidRPr="00E67286" w14:paraId="2FB2F67A"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06712C6" w14:textId="61409EFE"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82A5E" w14:textId="77777777" w:rsidR="000D0982" w:rsidRPr="00E67286" w:rsidRDefault="000D0982" w:rsidP="005A3522">
            <w:pPr>
              <w:spacing w:before="100" w:beforeAutospacing="1" w:after="100" w:afterAutospacing="1"/>
              <w:rPr>
                <w:rFonts w:cstheme="minorHAnsi"/>
                <w:b/>
                <w:szCs w:val="20"/>
                <w:lang w:val="en-GB"/>
              </w:rPr>
            </w:pPr>
            <w:r w:rsidRPr="00E67286">
              <w:rPr>
                <w:rFonts w:cstheme="minorHAnsi"/>
                <w:b/>
                <w:szCs w:val="20"/>
                <w:lang w:val="en-GB"/>
              </w:rPr>
              <w:t>Objectives</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8E3C7B" w14:textId="5B498C0B" w:rsidR="000D0982" w:rsidRPr="00E67286" w:rsidRDefault="000D0982" w:rsidP="005A3522">
            <w:pPr>
              <w:spacing w:before="100" w:beforeAutospacing="1" w:after="100" w:afterAutospacing="1"/>
              <w:rPr>
                <w:rFonts w:cstheme="minorHAnsi"/>
                <w:b/>
                <w:szCs w:val="20"/>
                <w:lang w:val="en-GB"/>
              </w:rPr>
            </w:pPr>
            <w:r w:rsidRPr="00E67286">
              <w:rPr>
                <w:rFonts w:cstheme="minorHAnsi"/>
                <w:b/>
                <w:szCs w:val="20"/>
                <w:lang w:val="en-GB"/>
              </w:rPr>
              <w:t>Outcome</w:t>
            </w:r>
            <w:r w:rsidR="003140A1" w:rsidRPr="00E67286">
              <w:rPr>
                <w:rFonts w:cstheme="minorHAnsi"/>
                <w:b/>
                <w:szCs w:val="20"/>
                <w:lang w:val="en-GB"/>
              </w:rPr>
              <w:t xml:space="preserve"> and </w:t>
            </w:r>
            <w:r w:rsidR="003140A1" w:rsidRPr="00E67286">
              <w:rPr>
                <w:rFonts w:cstheme="minorHAnsi"/>
                <w:b/>
                <w:i/>
                <w:szCs w:val="20"/>
                <w:lang w:val="en-GB"/>
              </w:rPr>
              <w:t>Instrument</w:t>
            </w:r>
          </w:p>
        </w:tc>
      </w:tr>
      <w:tr w:rsidR="000D0982" w:rsidRPr="00E67286" w14:paraId="3A0DC7D8"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FA67E35" w14:textId="77777777" w:rsidR="000D0982" w:rsidRPr="00E67286" w:rsidRDefault="000D0982" w:rsidP="005A3522">
            <w:pPr>
              <w:spacing w:before="100" w:beforeAutospacing="1" w:after="100" w:afterAutospacing="1"/>
              <w:rPr>
                <w:rFonts w:cstheme="minorHAnsi"/>
                <w:b/>
                <w:szCs w:val="20"/>
                <w:lang w:val="en-GB"/>
              </w:rPr>
            </w:pPr>
            <w:r w:rsidRPr="00E67286">
              <w:rPr>
                <w:rFonts w:cstheme="minorHAnsi"/>
                <w:b/>
                <w:szCs w:val="20"/>
                <w:lang w:val="en-GB"/>
              </w:rPr>
              <w:t>Primary</w:t>
            </w: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4B9EE" w14:textId="0A7B2097" w:rsidR="000D0982" w:rsidRPr="00E67286" w:rsidRDefault="000D0982" w:rsidP="005A3522">
            <w:pPr>
              <w:pStyle w:val="ListParagraph"/>
              <w:numPr>
                <w:ilvl w:val="0"/>
                <w:numId w:val="18"/>
              </w:numPr>
              <w:spacing w:before="100" w:beforeAutospacing="1" w:after="0" w:line="240" w:lineRule="auto"/>
              <w:ind w:left="269"/>
              <w:rPr>
                <w:rFonts w:cstheme="minorHAnsi"/>
                <w:szCs w:val="20"/>
                <w:lang w:val="en-GB"/>
              </w:rPr>
            </w:pPr>
            <w:r w:rsidRPr="00E67286">
              <w:rPr>
                <w:rFonts w:cstheme="minorHAnsi"/>
                <w:szCs w:val="20"/>
                <w:lang w:val="en-GB"/>
              </w:rPr>
              <w:t>To determine the rating of overall current health in confirmed cases at 12 months post-infection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998578" w14:textId="7684BFAF" w:rsidR="003140A1" w:rsidRPr="00E67286" w:rsidRDefault="003140A1" w:rsidP="005A3522">
            <w:pPr>
              <w:spacing w:before="100" w:beforeAutospacing="1" w:after="0" w:line="240" w:lineRule="auto"/>
              <w:rPr>
                <w:rFonts w:cstheme="minorHAnsi"/>
                <w:szCs w:val="20"/>
                <w:lang w:val="en-GB"/>
              </w:rPr>
            </w:pPr>
            <w:r w:rsidRPr="00E67286">
              <w:rPr>
                <w:rFonts w:cstheme="minorHAnsi"/>
                <w:szCs w:val="20"/>
                <w:lang w:val="en-GB"/>
              </w:rPr>
              <w:t>Percentage of participants with better current overall health than before getting COVID-19</w:t>
            </w:r>
          </w:p>
          <w:p w14:paraId="1A6BFF14" w14:textId="0E764C92" w:rsidR="003140A1" w:rsidRPr="00E67286" w:rsidRDefault="003140A1" w:rsidP="003140A1">
            <w:pPr>
              <w:spacing w:before="100" w:beforeAutospacing="1" w:after="0" w:line="240" w:lineRule="auto"/>
              <w:rPr>
                <w:rFonts w:cstheme="minorHAnsi"/>
                <w:szCs w:val="20"/>
                <w:lang w:val="en-GB"/>
              </w:rPr>
            </w:pPr>
            <w:r w:rsidRPr="00E67286">
              <w:rPr>
                <w:rFonts w:cstheme="minorHAnsi"/>
                <w:szCs w:val="20"/>
                <w:lang w:val="en-GB"/>
              </w:rPr>
              <w:t xml:space="preserve">Percentage of participants with </w:t>
            </w:r>
            <w:proofErr w:type="gramStart"/>
            <w:r w:rsidRPr="00E67286">
              <w:rPr>
                <w:rFonts w:cstheme="minorHAnsi"/>
                <w:szCs w:val="20"/>
                <w:lang w:val="en-GB"/>
              </w:rPr>
              <w:t>same  current</w:t>
            </w:r>
            <w:proofErr w:type="gramEnd"/>
            <w:r w:rsidRPr="00E67286">
              <w:rPr>
                <w:rFonts w:cstheme="minorHAnsi"/>
                <w:szCs w:val="20"/>
                <w:lang w:val="en-GB"/>
              </w:rPr>
              <w:t xml:space="preserve"> overall health as before getting COVID-19</w:t>
            </w:r>
          </w:p>
          <w:p w14:paraId="254D4395" w14:textId="23524DBB" w:rsidR="003140A1" w:rsidRPr="00E67286" w:rsidRDefault="003140A1" w:rsidP="005A3522">
            <w:pPr>
              <w:spacing w:before="100" w:beforeAutospacing="1" w:after="0" w:line="240" w:lineRule="auto"/>
              <w:rPr>
                <w:rFonts w:cstheme="minorHAnsi"/>
                <w:szCs w:val="20"/>
                <w:lang w:val="en-GB"/>
              </w:rPr>
            </w:pPr>
            <w:r w:rsidRPr="00E67286">
              <w:rPr>
                <w:rFonts w:cstheme="minorHAnsi"/>
                <w:szCs w:val="20"/>
                <w:lang w:val="en-GB"/>
              </w:rPr>
              <w:t>Percentage of participants with worse current overall health than before getting COVID-19</w:t>
            </w:r>
          </w:p>
          <w:p w14:paraId="1FF9BC75" w14:textId="77777777" w:rsidR="0070706D" w:rsidRPr="00E67286" w:rsidRDefault="0070706D" w:rsidP="005A3522">
            <w:pPr>
              <w:spacing w:before="100" w:beforeAutospacing="1" w:after="0" w:line="240" w:lineRule="auto"/>
              <w:rPr>
                <w:rFonts w:cstheme="minorHAnsi"/>
                <w:i/>
                <w:szCs w:val="20"/>
                <w:lang w:val="en-GB"/>
              </w:rPr>
            </w:pPr>
            <w:bookmarkStart w:id="2" w:name="_Hlk70429189"/>
            <w:r w:rsidRPr="00E67286">
              <w:rPr>
                <w:rFonts w:cstheme="minorHAnsi"/>
                <w:i/>
                <w:szCs w:val="20"/>
                <w:lang w:val="en-GB"/>
              </w:rPr>
              <w:t>Overall Health Questionnaire</w:t>
            </w:r>
          </w:p>
          <w:p w14:paraId="349DB0E9" w14:textId="6923DD9D" w:rsidR="000D0982" w:rsidRPr="00E67286" w:rsidRDefault="000D0982" w:rsidP="005A3522">
            <w:pPr>
              <w:spacing w:before="100" w:beforeAutospacing="1" w:after="0" w:line="240" w:lineRule="auto"/>
              <w:rPr>
                <w:rFonts w:cstheme="minorHAnsi"/>
                <w:i/>
                <w:szCs w:val="20"/>
                <w:lang w:val="en-GB"/>
              </w:rPr>
            </w:pPr>
            <w:r w:rsidRPr="00E67286">
              <w:rPr>
                <w:rFonts w:cstheme="minorHAnsi"/>
                <w:i/>
                <w:szCs w:val="20"/>
                <w:lang w:val="en-GB"/>
              </w:rPr>
              <w:t>Compared to your overall health before getting COVID-19, how would you rate your overall health now?</w:t>
            </w:r>
          </w:p>
          <w:p w14:paraId="20989F22" w14:textId="54800B09" w:rsidR="000D0982" w:rsidRPr="00E67286" w:rsidRDefault="000D0982" w:rsidP="005A3522">
            <w:pPr>
              <w:pStyle w:val="ListParagraph"/>
              <w:numPr>
                <w:ilvl w:val="0"/>
                <w:numId w:val="17"/>
              </w:numPr>
              <w:spacing w:before="100" w:beforeAutospacing="1" w:after="0" w:line="240" w:lineRule="auto"/>
              <w:ind w:left="454"/>
              <w:rPr>
                <w:rFonts w:cstheme="minorHAnsi"/>
                <w:i/>
                <w:szCs w:val="20"/>
                <w:lang w:val="en-GB"/>
              </w:rPr>
            </w:pPr>
            <w:r w:rsidRPr="00E67286">
              <w:rPr>
                <w:rFonts w:cstheme="minorHAnsi"/>
                <w:i/>
                <w:szCs w:val="20"/>
                <w:lang w:val="en-GB"/>
              </w:rPr>
              <w:t xml:space="preserve">My overall health is </w:t>
            </w:r>
            <w:r w:rsidR="003140A1" w:rsidRPr="00E67286">
              <w:rPr>
                <w:rFonts w:cstheme="minorHAnsi"/>
                <w:i/>
                <w:szCs w:val="20"/>
                <w:lang w:val="en-GB"/>
              </w:rPr>
              <w:t xml:space="preserve">much </w:t>
            </w:r>
            <w:r w:rsidRPr="00E67286">
              <w:rPr>
                <w:rFonts w:cstheme="minorHAnsi"/>
                <w:i/>
                <w:szCs w:val="20"/>
                <w:lang w:val="en-GB"/>
              </w:rPr>
              <w:t>better than it was before getting COVID-19</w:t>
            </w:r>
          </w:p>
          <w:p w14:paraId="4F342B24" w14:textId="69DC5A4F" w:rsidR="003140A1" w:rsidRPr="00E67286" w:rsidRDefault="003140A1" w:rsidP="003140A1">
            <w:pPr>
              <w:pStyle w:val="ListParagraph"/>
              <w:numPr>
                <w:ilvl w:val="0"/>
                <w:numId w:val="17"/>
              </w:numPr>
              <w:spacing w:before="100" w:beforeAutospacing="1" w:after="0" w:line="240" w:lineRule="auto"/>
              <w:ind w:left="454"/>
              <w:rPr>
                <w:rFonts w:cstheme="minorHAnsi"/>
                <w:i/>
                <w:szCs w:val="20"/>
                <w:lang w:val="en-GB"/>
              </w:rPr>
            </w:pPr>
            <w:r w:rsidRPr="00E67286">
              <w:rPr>
                <w:rFonts w:cstheme="minorHAnsi"/>
                <w:i/>
                <w:szCs w:val="20"/>
                <w:lang w:val="en-GB"/>
              </w:rPr>
              <w:t>My overall health is a little better than it was before getting COVID-19</w:t>
            </w:r>
          </w:p>
          <w:p w14:paraId="1A1D8F94" w14:textId="77777777" w:rsidR="000D0982" w:rsidRPr="00E67286" w:rsidRDefault="000D0982" w:rsidP="005A3522">
            <w:pPr>
              <w:pStyle w:val="ListParagraph"/>
              <w:numPr>
                <w:ilvl w:val="0"/>
                <w:numId w:val="17"/>
              </w:numPr>
              <w:spacing w:before="100" w:beforeAutospacing="1" w:after="0" w:line="240" w:lineRule="auto"/>
              <w:ind w:left="454"/>
              <w:rPr>
                <w:rFonts w:cstheme="minorHAnsi"/>
                <w:i/>
                <w:szCs w:val="20"/>
                <w:lang w:val="en-GB"/>
              </w:rPr>
            </w:pPr>
            <w:r w:rsidRPr="00E67286">
              <w:rPr>
                <w:rFonts w:cstheme="minorHAnsi"/>
                <w:i/>
                <w:szCs w:val="20"/>
                <w:lang w:val="en-GB"/>
              </w:rPr>
              <w:t>My overall health is the same as it was before getting COVID-19</w:t>
            </w:r>
          </w:p>
          <w:p w14:paraId="7B19EB64" w14:textId="0F12AD3A" w:rsidR="000D0982" w:rsidRPr="00E67286" w:rsidRDefault="000D0982" w:rsidP="005A3522">
            <w:pPr>
              <w:pStyle w:val="ListParagraph"/>
              <w:numPr>
                <w:ilvl w:val="0"/>
                <w:numId w:val="17"/>
              </w:numPr>
              <w:spacing w:before="100" w:beforeAutospacing="1" w:after="0" w:line="240" w:lineRule="auto"/>
              <w:ind w:left="454"/>
              <w:rPr>
                <w:rFonts w:cstheme="minorHAnsi"/>
                <w:i/>
                <w:szCs w:val="20"/>
                <w:lang w:val="en-GB"/>
              </w:rPr>
            </w:pPr>
            <w:r w:rsidRPr="00E67286">
              <w:rPr>
                <w:rFonts w:cstheme="minorHAnsi"/>
                <w:i/>
                <w:szCs w:val="20"/>
                <w:lang w:val="en-GB"/>
              </w:rPr>
              <w:t xml:space="preserve">My overall health is </w:t>
            </w:r>
            <w:r w:rsidR="003140A1" w:rsidRPr="00E67286">
              <w:rPr>
                <w:rFonts w:cstheme="minorHAnsi"/>
                <w:i/>
                <w:szCs w:val="20"/>
                <w:lang w:val="en-GB"/>
              </w:rPr>
              <w:t xml:space="preserve">a little </w:t>
            </w:r>
            <w:r w:rsidRPr="00E67286">
              <w:rPr>
                <w:rFonts w:cstheme="minorHAnsi"/>
                <w:i/>
                <w:szCs w:val="20"/>
                <w:lang w:val="en-GB"/>
              </w:rPr>
              <w:t>worse than it was before getting COVID-19</w:t>
            </w:r>
          </w:p>
          <w:p w14:paraId="5A8C3BF9" w14:textId="58240283" w:rsidR="003140A1" w:rsidRPr="00E67286" w:rsidRDefault="003140A1" w:rsidP="003140A1">
            <w:pPr>
              <w:pStyle w:val="ListParagraph"/>
              <w:numPr>
                <w:ilvl w:val="0"/>
                <w:numId w:val="17"/>
              </w:numPr>
              <w:spacing w:before="100" w:beforeAutospacing="1" w:after="0" w:line="240" w:lineRule="auto"/>
              <w:ind w:left="454"/>
              <w:rPr>
                <w:rFonts w:cstheme="minorHAnsi"/>
                <w:i/>
                <w:szCs w:val="20"/>
                <w:lang w:val="en-GB"/>
              </w:rPr>
            </w:pPr>
            <w:r w:rsidRPr="00E67286">
              <w:rPr>
                <w:rFonts w:cstheme="minorHAnsi"/>
                <w:i/>
                <w:szCs w:val="20"/>
                <w:lang w:val="en-GB"/>
              </w:rPr>
              <w:t>My overall health is much worse than it was before getting COVID-19</w:t>
            </w:r>
          </w:p>
          <w:bookmarkEnd w:id="2"/>
          <w:p w14:paraId="2C68583C" w14:textId="77777777" w:rsidR="000D0982" w:rsidRPr="00E67286" w:rsidRDefault="000D0982" w:rsidP="005A3522">
            <w:pPr>
              <w:pStyle w:val="ListParagraph"/>
              <w:spacing w:before="100" w:beforeAutospacing="1" w:after="0" w:line="240" w:lineRule="auto"/>
              <w:ind w:left="454"/>
              <w:rPr>
                <w:rFonts w:cstheme="minorHAnsi"/>
                <w:szCs w:val="20"/>
                <w:lang w:val="en-GB"/>
              </w:rPr>
            </w:pPr>
          </w:p>
        </w:tc>
      </w:tr>
      <w:tr w:rsidR="000D0982" w:rsidRPr="00E67286" w14:paraId="3CABDBFB"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9C404"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18640" w14:textId="54D1521A" w:rsidR="000D0982" w:rsidRPr="00E67286" w:rsidRDefault="000D0982" w:rsidP="00D811C1">
            <w:pPr>
              <w:pStyle w:val="ListParagraph"/>
              <w:numPr>
                <w:ilvl w:val="0"/>
                <w:numId w:val="19"/>
              </w:numPr>
              <w:spacing w:after="0"/>
              <w:ind w:left="318"/>
              <w:rPr>
                <w:rFonts w:cstheme="minorHAnsi"/>
                <w:szCs w:val="20"/>
                <w:lang w:val="en-GB"/>
              </w:rPr>
            </w:pPr>
            <w:r w:rsidRPr="00E67286">
              <w:rPr>
                <w:rFonts w:cstheme="minorHAnsi"/>
                <w:szCs w:val="20"/>
                <w:lang w:val="en-GB"/>
              </w:rPr>
              <w:t xml:space="preserve">To determine prevalence of anaemia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812F4" w14:textId="0D925973" w:rsidR="000D0982" w:rsidRPr="00E67286" w:rsidRDefault="000D0982" w:rsidP="005A3522">
            <w:pPr>
              <w:spacing w:after="0"/>
              <w:ind w:left="15"/>
              <w:rPr>
                <w:rFonts w:cstheme="minorHAnsi"/>
                <w:szCs w:val="20"/>
                <w:lang w:val="en-GB"/>
              </w:rPr>
            </w:pPr>
            <w:r w:rsidRPr="00E67286">
              <w:rPr>
                <w:rFonts w:cstheme="minorHAnsi"/>
                <w:szCs w:val="20"/>
                <w:lang w:val="en-GB"/>
              </w:rPr>
              <w:t>Haemoglobin</w:t>
            </w:r>
            <w:r w:rsidR="003140A1" w:rsidRPr="00E67286">
              <w:rPr>
                <w:rFonts w:cstheme="minorHAnsi"/>
                <w:szCs w:val="20"/>
                <w:lang w:val="en-GB"/>
              </w:rPr>
              <w:t xml:space="preserve"> level</w:t>
            </w:r>
          </w:p>
        </w:tc>
      </w:tr>
      <w:tr w:rsidR="000D0982" w:rsidRPr="00E67286" w14:paraId="3C122878"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2822EEA6"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A0E33" w14:textId="269EC3A3" w:rsidR="000D0982" w:rsidRPr="00E67286" w:rsidRDefault="000D0982" w:rsidP="005A3522">
            <w:pPr>
              <w:pStyle w:val="ListParagraph"/>
              <w:numPr>
                <w:ilvl w:val="0"/>
                <w:numId w:val="19"/>
              </w:numPr>
              <w:spacing w:after="0"/>
              <w:ind w:left="318"/>
              <w:rPr>
                <w:rFonts w:cstheme="minorHAnsi"/>
                <w:szCs w:val="20"/>
                <w:lang w:val="en-GB"/>
              </w:rPr>
            </w:pPr>
            <w:r w:rsidRPr="00E67286">
              <w:rPr>
                <w:rFonts w:cstheme="minorHAnsi"/>
                <w:szCs w:val="20"/>
                <w:lang w:val="en-GB"/>
              </w:rPr>
              <w:t xml:space="preserve">To determine prevalence of </w:t>
            </w:r>
            <w:proofErr w:type="spellStart"/>
            <w:r w:rsidRPr="00E67286">
              <w:rPr>
                <w:rFonts w:cstheme="minorHAnsi"/>
                <w:szCs w:val="20"/>
                <w:lang w:val="en-GB"/>
              </w:rPr>
              <w:t>lym</w:t>
            </w:r>
            <w:r w:rsidR="003140A1" w:rsidRPr="00E67286">
              <w:rPr>
                <w:rFonts w:cstheme="minorHAnsi"/>
                <w:szCs w:val="20"/>
                <w:lang w:val="en-GB"/>
              </w:rPr>
              <w:t>phopaenia</w:t>
            </w:r>
            <w:proofErr w:type="spellEnd"/>
            <w:r w:rsidR="003140A1" w:rsidRPr="00E67286">
              <w:rPr>
                <w:rFonts w:cstheme="minorHAnsi"/>
                <w:szCs w:val="20"/>
                <w:lang w:val="en-GB"/>
              </w:rPr>
              <w:t xml:space="preserve">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FA7B2" w14:textId="77777777" w:rsidR="000D0982" w:rsidRPr="00E67286" w:rsidRDefault="000D0982" w:rsidP="00520D5C">
            <w:pPr>
              <w:tabs>
                <w:tab w:val="left" w:pos="360"/>
              </w:tabs>
              <w:spacing w:after="0"/>
              <w:ind w:left="360" w:hanging="345"/>
              <w:jc w:val="left"/>
              <w:rPr>
                <w:rFonts w:cstheme="minorHAnsi"/>
                <w:szCs w:val="20"/>
                <w:lang w:val="en-GB"/>
              </w:rPr>
            </w:pPr>
            <w:r w:rsidRPr="00E67286">
              <w:rPr>
                <w:rFonts w:cstheme="minorHAnsi"/>
                <w:szCs w:val="20"/>
                <w:lang w:val="en-GB"/>
              </w:rPr>
              <w:t>White Cell Count</w:t>
            </w:r>
          </w:p>
          <w:p w14:paraId="35814A75" w14:textId="77777777" w:rsidR="000D0982" w:rsidRPr="00E67286" w:rsidRDefault="000D0982" w:rsidP="00520D5C">
            <w:pPr>
              <w:spacing w:after="0"/>
              <w:ind w:left="360" w:hanging="345"/>
              <w:jc w:val="left"/>
              <w:rPr>
                <w:rFonts w:cstheme="minorHAnsi"/>
                <w:szCs w:val="20"/>
                <w:lang w:val="en-GB"/>
              </w:rPr>
            </w:pPr>
            <w:r w:rsidRPr="00E67286">
              <w:rPr>
                <w:rFonts w:cstheme="minorHAnsi"/>
                <w:szCs w:val="20"/>
                <w:lang w:val="en-GB"/>
              </w:rPr>
              <w:t>Lymphocyte Count</w:t>
            </w:r>
          </w:p>
        </w:tc>
      </w:tr>
      <w:tr w:rsidR="000D0982" w:rsidRPr="00E67286" w14:paraId="0BA61FC9"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74C1EC32"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F2829" w14:textId="2C0C9F59" w:rsidR="000D0982" w:rsidRPr="00E67286" w:rsidRDefault="000D0982" w:rsidP="00D811C1">
            <w:pPr>
              <w:pStyle w:val="ListParagraph"/>
              <w:numPr>
                <w:ilvl w:val="0"/>
                <w:numId w:val="19"/>
              </w:numPr>
              <w:spacing w:after="0"/>
              <w:ind w:left="411" w:hanging="453"/>
              <w:rPr>
                <w:rFonts w:cstheme="minorHAnsi"/>
                <w:szCs w:val="20"/>
                <w:lang w:val="en-GB"/>
              </w:rPr>
            </w:pPr>
            <w:r w:rsidRPr="00E67286">
              <w:rPr>
                <w:rFonts w:cstheme="minorHAnsi"/>
                <w:szCs w:val="20"/>
                <w:lang w:val="en-GB"/>
              </w:rPr>
              <w:t>To determine prevalence of renal impairment in confirmed cases</w:t>
            </w:r>
            <w:r w:rsidR="00D811C1" w:rsidRPr="00E67286">
              <w:rPr>
                <w:rFonts w:cstheme="minorHAnsi"/>
                <w:szCs w:val="20"/>
                <w:lang w:val="en-GB"/>
              </w:rPr>
              <w:t xml:space="preserve"> after a minimum of</w:t>
            </w:r>
            <w:r w:rsidRPr="00E67286">
              <w:rPr>
                <w:rFonts w:cstheme="minorHAnsi"/>
                <w:szCs w:val="20"/>
                <w:lang w:val="en-GB"/>
              </w:rPr>
              <w:t xml:space="preserve"> 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4793F" w14:textId="209D9118"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Serum Sodium</w:t>
            </w:r>
            <w:r w:rsidR="003140A1" w:rsidRPr="00E67286">
              <w:rPr>
                <w:rFonts w:cstheme="minorHAnsi"/>
                <w:szCs w:val="20"/>
                <w:lang w:val="en-GB"/>
              </w:rPr>
              <w:t xml:space="preserve"> level</w:t>
            </w:r>
          </w:p>
          <w:p w14:paraId="77AC433F" w14:textId="12EAC702" w:rsidR="000D0982" w:rsidRPr="00E67286" w:rsidRDefault="000D0982" w:rsidP="00520D5C">
            <w:pPr>
              <w:spacing w:after="0"/>
              <w:ind w:left="15" w:firstLine="15"/>
              <w:jc w:val="left"/>
              <w:rPr>
                <w:rFonts w:cstheme="minorHAnsi"/>
                <w:szCs w:val="20"/>
                <w:lang w:val="en-GB"/>
              </w:rPr>
            </w:pPr>
            <w:r w:rsidRPr="00E67286">
              <w:rPr>
                <w:rFonts w:cstheme="minorHAnsi"/>
                <w:szCs w:val="20"/>
                <w:lang w:val="en-GB"/>
              </w:rPr>
              <w:t>Serum Potassium</w:t>
            </w:r>
            <w:r w:rsidR="003140A1" w:rsidRPr="00E67286">
              <w:rPr>
                <w:rFonts w:cstheme="minorHAnsi"/>
                <w:szCs w:val="20"/>
                <w:lang w:val="en-GB"/>
              </w:rPr>
              <w:t xml:space="preserve"> level</w:t>
            </w:r>
          </w:p>
          <w:p w14:paraId="269CAE2A" w14:textId="63CD5544"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Serum Creatinine</w:t>
            </w:r>
            <w:r w:rsidR="003140A1" w:rsidRPr="00E67286">
              <w:rPr>
                <w:rFonts w:cstheme="minorHAnsi"/>
                <w:szCs w:val="20"/>
                <w:lang w:val="en-GB"/>
              </w:rPr>
              <w:t xml:space="preserve"> level</w:t>
            </w:r>
          </w:p>
          <w:p w14:paraId="63D258D9" w14:textId="718BCF09" w:rsidR="000D0982" w:rsidRPr="00E67286" w:rsidRDefault="000D0982" w:rsidP="00520D5C">
            <w:pPr>
              <w:spacing w:after="0"/>
              <w:ind w:firstLine="15"/>
              <w:jc w:val="left"/>
              <w:rPr>
                <w:rFonts w:cstheme="minorHAnsi"/>
                <w:szCs w:val="20"/>
                <w:lang w:val="en-GB"/>
              </w:rPr>
            </w:pPr>
            <w:proofErr w:type="spellStart"/>
            <w:r w:rsidRPr="00E67286">
              <w:rPr>
                <w:rFonts w:cstheme="minorHAnsi"/>
                <w:szCs w:val="20"/>
                <w:lang w:val="en-GB"/>
              </w:rPr>
              <w:t>eG</w:t>
            </w:r>
            <w:r w:rsidR="003140A1" w:rsidRPr="00E67286">
              <w:rPr>
                <w:rFonts w:cstheme="minorHAnsi"/>
                <w:szCs w:val="20"/>
                <w:lang w:val="en-GB"/>
              </w:rPr>
              <w:t>Fr</w:t>
            </w:r>
            <w:proofErr w:type="spellEnd"/>
            <w:r w:rsidR="003140A1" w:rsidRPr="00E67286">
              <w:rPr>
                <w:rFonts w:cstheme="minorHAnsi"/>
                <w:szCs w:val="20"/>
                <w:lang w:val="en-GB"/>
              </w:rPr>
              <w:t xml:space="preserve"> (glomerular filtration rate)</w:t>
            </w:r>
          </w:p>
          <w:p w14:paraId="17A763A3" w14:textId="7EED73FE" w:rsidR="000D0982" w:rsidRPr="00E67286" w:rsidRDefault="000D0982" w:rsidP="00520D5C">
            <w:pPr>
              <w:spacing w:after="0"/>
              <w:ind w:left="360" w:hanging="345"/>
              <w:jc w:val="left"/>
              <w:rPr>
                <w:rFonts w:cstheme="minorHAnsi"/>
                <w:szCs w:val="20"/>
                <w:lang w:val="en-GB"/>
              </w:rPr>
            </w:pPr>
            <w:r w:rsidRPr="00E67286">
              <w:rPr>
                <w:rFonts w:cstheme="minorHAnsi"/>
                <w:szCs w:val="20"/>
                <w:lang w:val="en-GB"/>
              </w:rPr>
              <w:t>Serum Albumin</w:t>
            </w:r>
            <w:r w:rsidR="003140A1" w:rsidRPr="00E67286">
              <w:rPr>
                <w:rFonts w:cstheme="minorHAnsi"/>
                <w:szCs w:val="20"/>
                <w:lang w:val="en-GB"/>
              </w:rPr>
              <w:t xml:space="preserve"> level</w:t>
            </w:r>
          </w:p>
        </w:tc>
      </w:tr>
      <w:tr w:rsidR="000D0982" w:rsidRPr="00E67286" w14:paraId="28F398ED"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7F1E2500"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E800A" w14:textId="1AB7BEB0" w:rsidR="000D0982" w:rsidRPr="00E67286" w:rsidRDefault="000D0982" w:rsidP="00D811C1">
            <w:pPr>
              <w:pStyle w:val="ListParagraph"/>
              <w:numPr>
                <w:ilvl w:val="0"/>
                <w:numId w:val="19"/>
              </w:numPr>
              <w:spacing w:after="0"/>
              <w:ind w:left="411" w:hanging="453"/>
              <w:rPr>
                <w:rFonts w:cstheme="minorHAnsi"/>
                <w:szCs w:val="20"/>
                <w:lang w:val="en-GB"/>
              </w:rPr>
            </w:pPr>
            <w:r w:rsidRPr="00E67286">
              <w:rPr>
                <w:rFonts w:cstheme="minorHAnsi"/>
                <w:szCs w:val="20"/>
                <w:lang w:val="en-GB"/>
              </w:rPr>
              <w:t xml:space="preserve">To determine prevalence of new-onset diabetes in confirmed cases </w:t>
            </w:r>
            <w:r w:rsidR="00D811C1" w:rsidRPr="00E67286">
              <w:rPr>
                <w:rFonts w:cstheme="minorHAnsi"/>
                <w:szCs w:val="20"/>
                <w:lang w:val="en-GB"/>
              </w:rPr>
              <w:t xml:space="preserve">after a minimum </w:t>
            </w:r>
            <w:proofErr w:type="gramStart"/>
            <w:r w:rsidR="00D811C1" w:rsidRPr="00E67286">
              <w:rPr>
                <w:rFonts w:cstheme="minorHAnsi"/>
                <w:szCs w:val="20"/>
                <w:lang w:val="en-GB"/>
              </w:rPr>
              <w:t xml:space="preserve">of </w:t>
            </w:r>
            <w:r w:rsidRPr="00E67286">
              <w:rPr>
                <w:rFonts w:cstheme="minorHAnsi"/>
                <w:szCs w:val="20"/>
                <w:lang w:val="en-GB"/>
              </w:rPr>
              <w:t xml:space="preserve"> 12</w:t>
            </w:r>
            <w:proofErr w:type="gramEnd"/>
            <w:r w:rsidRPr="00E67286">
              <w:rPr>
                <w:rFonts w:cstheme="minorHAnsi"/>
                <w:szCs w:val="20"/>
                <w:lang w:val="en-GB"/>
              </w:rPr>
              <w:t xml:space="preserve">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2D009" w14:textId="1EE0CBBC" w:rsidR="000D0982" w:rsidRPr="00E67286" w:rsidRDefault="000D0982" w:rsidP="00520D5C">
            <w:pPr>
              <w:spacing w:after="0"/>
              <w:ind w:left="360" w:hanging="360"/>
              <w:jc w:val="left"/>
              <w:rPr>
                <w:rFonts w:cstheme="minorHAnsi"/>
                <w:szCs w:val="20"/>
                <w:lang w:val="en-GB"/>
              </w:rPr>
            </w:pPr>
            <w:r w:rsidRPr="00E67286">
              <w:rPr>
                <w:rFonts w:cstheme="minorHAnsi"/>
                <w:szCs w:val="20"/>
                <w:lang w:val="en-GB"/>
              </w:rPr>
              <w:t>Glycated haemoglobin (HbA1c)</w:t>
            </w:r>
            <w:r w:rsidR="003140A1" w:rsidRPr="00E67286">
              <w:rPr>
                <w:rFonts w:cstheme="minorHAnsi"/>
                <w:szCs w:val="20"/>
                <w:lang w:val="en-GB"/>
              </w:rPr>
              <w:t xml:space="preserve"> level</w:t>
            </w:r>
          </w:p>
        </w:tc>
      </w:tr>
      <w:tr w:rsidR="000D0982" w:rsidRPr="00E67286" w14:paraId="318526DE"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4A73019A"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13F05" w14:textId="616EC1AF" w:rsidR="000D0982" w:rsidRPr="00E67286" w:rsidRDefault="000D0982" w:rsidP="16521F1D">
            <w:pPr>
              <w:pStyle w:val="ListParagraph"/>
              <w:numPr>
                <w:ilvl w:val="0"/>
                <w:numId w:val="19"/>
              </w:numPr>
              <w:spacing w:after="0"/>
              <w:ind w:left="411" w:hanging="453"/>
              <w:rPr>
                <w:rFonts w:cstheme="minorHAnsi"/>
                <w:szCs w:val="20"/>
                <w:lang w:val="en-GB"/>
              </w:rPr>
            </w:pPr>
            <w:r w:rsidRPr="00E67286">
              <w:rPr>
                <w:rFonts w:cstheme="minorHAnsi"/>
                <w:szCs w:val="20"/>
                <w:lang w:val="en-GB"/>
              </w:rPr>
              <w:t>To determine prevalence of thyroid dysfunction in confirmed cases</w:t>
            </w:r>
            <w:r w:rsidR="00D811C1" w:rsidRPr="00E67286">
              <w:rPr>
                <w:rFonts w:cstheme="minorHAnsi"/>
                <w:szCs w:val="20"/>
                <w:lang w:val="en-GB"/>
              </w:rPr>
              <w:t xml:space="preserve"> 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B86FE" w14:textId="605B8097"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Free T3</w:t>
            </w:r>
            <w:r w:rsidR="003140A1" w:rsidRPr="00E67286">
              <w:rPr>
                <w:rFonts w:cstheme="minorHAnsi"/>
                <w:szCs w:val="20"/>
                <w:lang w:val="en-GB"/>
              </w:rPr>
              <w:t xml:space="preserve"> level</w:t>
            </w:r>
          </w:p>
          <w:p w14:paraId="0066B8DC" w14:textId="19659D82"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Free T4</w:t>
            </w:r>
            <w:r w:rsidR="003140A1" w:rsidRPr="00E67286">
              <w:rPr>
                <w:rFonts w:cstheme="minorHAnsi"/>
                <w:szCs w:val="20"/>
                <w:lang w:val="en-GB"/>
              </w:rPr>
              <w:t xml:space="preserve"> level</w:t>
            </w:r>
            <w:r w:rsidR="003140A1" w:rsidRPr="00E67286">
              <w:rPr>
                <w:rStyle w:val="CommentReference"/>
                <w:rFonts w:cstheme="minorHAnsi"/>
                <w:sz w:val="20"/>
                <w:szCs w:val="20"/>
              </w:rPr>
              <w:t xml:space="preserve"> </w:t>
            </w:r>
          </w:p>
          <w:p w14:paraId="7FCE89B0" w14:textId="2A170504" w:rsidR="000D0982" w:rsidRPr="00E67286" w:rsidRDefault="000D0982" w:rsidP="00520D5C">
            <w:pPr>
              <w:spacing w:after="0"/>
              <w:ind w:left="360" w:hanging="345"/>
              <w:jc w:val="left"/>
              <w:rPr>
                <w:rFonts w:cstheme="minorHAnsi"/>
                <w:szCs w:val="20"/>
                <w:lang w:val="en-GB"/>
              </w:rPr>
            </w:pPr>
            <w:r w:rsidRPr="00E67286">
              <w:rPr>
                <w:rFonts w:cstheme="minorHAnsi"/>
                <w:szCs w:val="20"/>
                <w:lang w:val="en-GB"/>
              </w:rPr>
              <w:t>TSH</w:t>
            </w:r>
            <w:r w:rsidR="003140A1" w:rsidRPr="00E67286">
              <w:rPr>
                <w:rFonts w:cstheme="minorHAnsi"/>
                <w:szCs w:val="20"/>
                <w:lang w:val="en-GB"/>
              </w:rPr>
              <w:t xml:space="preserve"> level</w:t>
            </w:r>
          </w:p>
        </w:tc>
      </w:tr>
      <w:tr w:rsidR="000D0982" w:rsidRPr="00E67286" w14:paraId="644AFC3F"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5C30D329"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1B4CB" w14:textId="20A8A823" w:rsidR="000D0982" w:rsidRPr="00E67286" w:rsidRDefault="000D0982" w:rsidP="00D811C1">
            <w:pPr>
              <w:pStyle w:val="ListParagraph"/>
              <w:numPr>
                <w:ilvl w:val="0"/>
                <w:numId w:val="19"/>
              </w:numPr>
              <w:spacing w:after="0"/>
              <w:ind w:left="455" w:hanging="497"/>
              <w:rPr>
                <w:rFonts w:cstheme="minorHAnsi"/>
                <w:szCs w:val="20"/>
                <w:lang w:val="en-GB"/>
              </w:rPr>
            </w:pPr>
            <w:r w:rsidRPr="00E67286">
              <w:rPr>
                <w:rFonts w:cstheme="minorHAnsi"/>
                <w:szCs w:val="20"/>
                <w:lang w:val="en-GB"/>
              </w:rPr>
              <w:t xml:space="preserve">To determine prevalence of liver dysfunction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1B4FA" w14:textId="0F6D8DDF"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AST</w:t>
            </w:r>
            <w:r w:rsidR="003140A1" w:rsidRPr="00E67286">
              <w:rPr>
                <w:rFonts w:cstheme="minorHAnsi"/>
                <w:szCs w:val="20"/>
                <w:lang w:val="en-GB"/>
              </w:rPr>
              <w:t xml:space="preserve"> level</w:t>
            </w:r>
          </w:p>
          <w:p w14:paraId="48289D82" w14:textId="62CEF29A"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ALT</w:t>
            </w:r>
            <w:r w:rsidR="003140A1" w:rsidRPr="00E67286">
              <w:rPr>
                <w:rFonts w:cstheme="minorHAnsi"/>
                <w:szCs w:val="20"/>
                <w:lang w:val="en-GB"/>
              </w:rPr>
              <w:t xml:space="preserve"> level</w:t>
            </w:r>
          </w:p>
          <w:p w14:paraId="592F5107" w14:textId="16ED9C51" w:rsidR="000D0982" w:rsidRPr="00E67286" w:rsidRDefault="000D0982" w:rsidP="00520D5C">
            <w:pPr>
              <w:spacing w:after="0"/>
              <w:ind w:firstLine="15"/>
              <w:jc w:val="left"/>
              <w:rPr>
                <w:rFonts w:cstheme="minorHAnsi"/>
                <w:szCs w:val="20"/>
                <w:lang w:val="en-GB"/>
              </w:rPr>
            </w:pPr>
            <w:r w:rsidRPr="00E67286">
              <w:rPr>
                <w:rFonts w:cstheme="minorHAnsi"/>
                <w:szCs w:val="20"/>
                <w:lang w:val="en-GB"/>
              </w:rPr>
              <w:t>GGT</w:t>
            </w:r>
            <w:r w:rsidR="003140A1" w:rsidRPr="00E67286">
              <w:rPr>
                <w:rFonts w:cstheme="minorHAnsi"/>
                <w:szCs w:val="20"/>
                <w:lang w:val="en-GB"/>
              </w:rPr>
              <w:t xml:space="preserve"> level</w:t>
            </w:r>
          </w:p>
          <w:p w14:paraId="07445A5B" w14:textId="30394B81" w:rsidR="000D0982" w:rsidRPr="00E67286" w:rsidRDefault="000D0982" w:rsidP="00520D5C">
            <w:pPr>
              <w:spacing w:after="0"/>
              <w:ind w:left="360" w:hanging="360"/>
              <w:jc w:val="left"/>
              <w:rPr>
                <w:rFonts w:cstheme="minorHAnsi"/>
                <w:szCs w:val="20"/>
                <w:lang w:val="en-GB"/>
              </w:rPr>
            </w:pPr>
            <w:r w:rsidRPr="00E67286">
              <w:rPr>
                <w:rFonts w:cstheme="minorHAnsi"/>
                <w:szCs w:val="20"/>
                <w:lang w:val="en-GB"/>
              </w:rPr>
              <w:t>Bilirubin</w:t>
            </w:r>
            <w:r w:rsidR="003140A1" w:rsidRPr="00E67286">
              <w:rPr>
                <w:rFonts w:cstheme="minorHAnsi"/>
                <w:szCs w:val="20"/>
                <w:lang w:val="en-GB"/>
              </w:rPr>
              <w:t xml:space="preserve"> level</w:t>
            </w:r>
          </w:p>
        </w:tc>
      </w:tr>
      <w:tr w:rsidR="00B1287C" w:rsidRPr="00E67286" w14:paraId="46EFF292"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72EE6582" w14:textId="77777777" w:rsidR="00B1287C" w:rsidRPr="00E67286" w:rsidRDefault="00B1287C"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91580" w14:textId="27689022" w:rsidR="00B1287C" w:rsidRPr="00E67286" w:rsidRDefault="00B1287C" w:rsidP="00D811C1">
            <w:pPr>
              <w:pStyle w:val="ListParagraph"/>
              <w:numPr>
                <w:ilvl w:val="0"/>
                <w:numId w:val="19"/>
              </w:numPr>
              <w:spacing w:after="0"/>
              <w:ind w:left="455" w:hanging="497"/>
              <w:rPr>
                <w:rFonts w:cstheme="minorHAnsi"/>
                <w:szCs w:val="20"/>
                <w:lang w:val="en-GB"/>
              </w:rPr>
            </w:pPr>
            <w:r w:rsidRPr="00E67286">
              <w:rPr>
                <w:rFonts w:cstheme="minorHAnsi"/>
                <w:szCs w:val="20"/>
                <w:lang w:val="en-GB"/>
              </w:rPr>
              <w:t>To determine COVID-19 antibody status after a minimum of 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AB148" w14:textId="6E3C6800" w:rsidR="00B1287C" w:rsidRPr="00E67286" w:rsidRDefault="00B1287C" w:rsidP="00520D5C">
            <w:pPr>
              <w:spacing w:after="0"/>
              <w:ind w:firstLine="15"/>
              <w:jc w:val="left"/>
              <w:rPr>
                <w:rFonts w:cstheme="minorHAnsi"/>
                <w:szCs w:val="20"/>
                <w:lang w:val="en-GB"/>
              </w:rPr>
            </w:pPr>
            <w:r w:rsidRPr="00E67286">
              <w:rPr>
                <w:rFonts w:cstheme="minorHAnsi"/>
                <w:szCs w:val="20"/>
                <w:lang w:val="en-GB"/>
              </w:rPr>
              <w:t>COVID-1</w:t>
            </w:r>
            <w:r w:rsidR="00C94122" w:rsidRPr="00E67286">
              <w:rPr>
                <w:rFonts w:cstheme="minorHAnsi"/>
                <w:szCs w:val="20"/>
                <w:lang w:val="en-GB"/>
              </w:rPr>
              <w:t xml:space="preserve">9 </w:t>
            </w:r>
            <w:r w:rsidRPr="00E67286">
              <w:rPr>
                <w:rFonts w:cstheme="minorHAnsi"/>
                <w:szCs w:val="20"/>
                <w:lang w:val="en-GB"/>
              </w:rPr>
              <w:t xml:space="preserve">IgG, </w:t>
            </w:r>
            <w:r w:rsidR="003140A1" w:rsidRPr="00E67286">
              <w:rPr>
                <w:rFonts w:cstheme="minorHAnsi"/>
                <w:szCs w:val="20"/>
                <w:lang w:val="en-GB"/>
              </w:rPr>
              <w:t xml:space="preserve">COVID-19 IgM, COVID-19 </w:t>
            </w:r>
            <w:r w:rsidRPr="00E67286">
              <w:rPr>
                <w:rFonts w:cstheme="minorHAnsi"/>
                <w:szCs w:val="20"/>
                <w:lang w:val="en-GB"/>
              </w:rPr>
              <w:t>total antibody</w:t>
            </w:r>
            <w:r w:rsidR="003140A1" w:rsidRPr="00E67286">
              <w:rPr>
                <w:rFonts w:cstheme="minorHAnsi"/>
                <w:szCs w:val="20"/>
                <w:lang w:val="en-GB"/>
              </w:rPr>
              <w:t xml:space="preserve"> levels</w:t>
            </w:r>
          </w:p>
        </w:tc>
      </w:tr>
      <w:tr w:rsidR="000D0982" w:rsidRPr="00E67286" w14:paraId="438C83BE"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05B29B2F"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8144B" w14:textId="4BD55ED0" w:rsidR="000D0982" w:rsidRPr="00E67286" w:rsidRDefault="000D0982" w:rsidP="00D811C1">
            <w:pPr>
              <w:pStyle w:val="ListParagraph"/>
              <w:numPr>
                <w:ilvl w:val="0"/>
                <w:numId w:val="19"/>
              </w:numPr>
              <w:spacing w:after="0"/>
              <w:ind w:left="455" w:hanging="501"/>
              <w:rPr>
                <w:rFonts w:cstheme="minorHAnsi"/>
                <w:szCs w:val="20"/>
                <w:lang w:val="en-GB"/>
              </w:rPr>
            </w:pPr>
            <w:r w:rsidRPr="00E67286">
              <w:rPr>
                <w:rFonts w:cstheme="minorHAnsi"/>
                <w:szCs w:val="20"/>
                <w:lang w:val="en-GB"/>
              </w:rPr>
              <w:t xml:space="preserve">To determine self-reported health state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5FB73" w14:textId="0E3D0C90" w:rsidR="003140A1" w:rsidRPr="00E67286" w:rsidRDefault="003140A1" w:rsidP="00520D5C">
            <w:pPr>
              <w:spacing w:after="0"/>
              <w:jc w:val="left"/>
              <w:rPr>
                <w:rFonts w:cstheme="minorHAnsi"/>
                <w:szCs w:val="20"/>
                <w:lang w:val="en-GB"/>
              </w:rPr>
            </w:pPr>
            <w:r w:rsidRPr="00E67286">
              <w:rPr>
                <w:rFonts w:cstheme="minorHAnsi"/>
                <w:szCs w:val="20"/>
                <w:lang w:val="en-GB"/>
              </w:rPr>
              <w:t>Proportion of participants with issues with mobility</w:t>
            </w:r>
          </w:p>
          <w:p w14:paraId="57179A6C" w14:textId="6ED017C0" w:rsidR="003140A1" w:rsidRPr="00E67286" w:rsidRDefault="003140A1" w:rsidP="00520D5C">
            <w:pPr>
              <w:spacing w:after="0"/>
              <w:jc w:val="left"/>
              <w:rPr>
                <w:rFonts w:cstheme="minorHAnsi"/>
                <w:szCs w:val="20"/>
                <w:lang w:val="en-GB"/>
              </w:rPr>
            </w:pPr>
            <w:r w:rsidRPr="00E67286">
              <w:rPr>
                <w:rFonts w:cstheme="minorHAnsi"/>
                <w:szCs w:val="20"/>
                <w:lang w:val="en-GB"/>
              </w:rPr>
              <w:t>Proportion of participants with issues with self-care</w:t>
            </w:r>
          </w:p>
          <w:p w14:paraId="4836CE5F" w14:textId="61E9DC1B" w:rsidR="003140A1" w:rsidRPr="00E67286" w:rsidRDefault="003140A1" w:rsidP="00520D5C">
            <w:pPr>
              <w:spacing w:after="0"/>
              <w:jc w:val="left"/>
              <w:rPr>
                <w:rFonts w:cstheme="minorHAnsi"/>
                <w:szCs w:val="20"/>
                <w:lang w:val="en-GB"/>
              </w:rPr>
            </w:pPr>
            <w:r w:rsidRPr="00E67286">
              <w:rPr>
                <w:rFonts w:cstheme="minorHAnsi"/>
                <w:szCs w:val="20"/>
                <w:lang w:val="en-GB"/>
              </w:rPr>
              <w:t>Proportion of participants with issues with conducting usual activities</w:t>
            </w:r>
          </w:p>
          <w:p w14:paraId="519B8766" w14:textId="3D0FFB4E" w:rsidR="003140A1" w:rsidRPr="00E67286" w:rsidRDefault="003140A1" w:rsidP="00520D5C">
            <w:pPr>
              <w:spacing w:after="0"/>
              <w:jc w:val="left"/>
              <w:rPr>
                <w:rFonts w:cstheme="minorHAnsi"/>
                <w:szCs w:val="20"/>
                <w:lang w:val="en-GB"/>
              </w:rPr>
            </w:pPr>
            <w:r w:rsidRPr="00E67286">
              <w:rPr>
                <w:rFonts w:cstheme="minorHAnsi"/>
                <w:szCs w:val="20"/>
                <w:lang w:val="en-GB"/>
              </w:rPr>
              <w:t>Proportion of participants with issues with pain/discomfort</w:t>
            </w:r>
          </w:p>
          <w:p w14:paraId="2928A16D" w14:textId="4B2B4615" w:rsidR="00552AD2" w:rsidRPr="00E67286" w:rsidRDefault="00552AD2" w:rsidP="00520D5C">
            <w:pPr>
              <w:spacing w:after="0"/>
              <w:jc w:val="left"/>
              <w:rPr>
                <w:rFonts w:cstheme="minorHAnsi"/>
                <w:szCs w:val="20"/>
                <w:lang w:val="en-GB"/>
              </w:rPr>
            </w:pPr>
            <w:r w:rsidRPr="00E67286">
              <w:rPr>
                <w:rFonts w:cstheme="minorHAnsi"/>
                <w:szCs w:val="20"/>
                <w:lang w:val="en-GB"/>
              </w:rPr>
              <w:t>Mean score on Visual Analogue Scale</w:t>
            </w:r>
          </w:p>
          <w:p w14:paraId="03F4574B" w14:textId="77777777" w:rsidR="003140A1" w:rsidRPr="00E67286" w:rsidRDefault="003140A1" w:rsidP="00520D5C">
            <w:pPr>
              <w:spacing w:after="0"/>
              <w:jc w:val="left"/>
              <w:rPr>
                <w:rFonts w:cstheme="minorHAnsi"/>
                <w:szCs w:val="20"/>
                <w:lang w:val="en-GB"/>
              </w:rPr>
            </w:pPr>
          </w:p>
          <w:p w14:paraId="5B2F6041" w14:textId="2E9A59DB" w:rsidR="000D0982" w:rsidRPr="00E67286" w:rsidRDefault="000D0982" w:rsidP="00520D5C">
            <w:pPr>
              <w:spacing w:after="0"/>
              <w:ind w:left="360" w:hanging="360"/>
              <w:jc w:val="left"/>
              <w:rPr>
                <w:rFonts w:cstheme="minorHAnsi"/>
                <w:i/>
                <w:szCs w:val="20"/>
                <w:lang w:val="en-GB"/>
              </w:rPr>
            </w:pPr>
            <w:r w:rsidRPr="00E67286">
              <w:rPr>
                <w:rFonts w:cstheme="minorHAnsi"/>
                <w:i/>
                <w:szCs w:val="20"/>
                <w:lang w:val="en-GB"/>
              </w:rPr>
              <w:t>EQ-5D-5L</w:t>
            </w:r>
          </w:p>
        </w:tc>
      </w:tr>
      <w:tr w:rsidR="0061436B" w:rsidRPr="00E67286" w14:paraId="466D68C9"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396C1438" w14:textId="77777777" w:rsidR="0061436B" w:rsidRPr="00E67286" w:rsidRDefault="0061436B" w:rsidP="0061436B">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08BC7" w14:textId="10BADEE9" w:rsidR="0061436B" w:rsidRPr="00E67286" w:rsidRDefault="0061436B" w:rsidP="00D811C1">
            <w:pPr>
              <w:pStyle w:val="ListParagraph"/>
              <w:numPr>
                <w:ilvl w:val="0"/>
                <w:numId w:val="19"/>
              </w:numPr>
              <w:tabs>
                <w:tab w:val="left" w:pos="455"/>
              </w:tabs>
              <w:spacing w:after="0"/>
              <w:ind w:left="455" w:hanging="501"/>
              <w:rPr>
                <w:rFonts w:cstheme="minorHAnsi"/>
                <w:szCs w:val="20"/>
                <w:lang w:val="en-GB"/>
              </w:rPr>
            </w:pPr>
            <w:r w:rsidRPr="00E67286">
              <w:rPr>
                <w:rFonts w:cstheme="minorHAnsi"/>
                <w:szCs w:val="20"/>
                <w:lang w:val="en-GB"/>
              </w:rPr>
              <w:t xml:space="preserve">To determine prevalence of dyspnoea in confirmed cases </w:t>
            </w:r>
            <w:r w:rsidR="00D811C1" w:rsidRPr="00E67286">
              <w:rPr>
                <w:rFonts w:cstheme="minorHAnsi"/>
                <w:szCs w:val="20"/>
                <w:lang w:val="en-GB"/>
              </w:rPr>
              <w:t xml:space="preserve">after a minimum of </w:t>
            </w:r>
            <w:r w:rsidRPr="00E67286">
              <w:rPr>
                <w:rFonts w:cstheme="minorHAnsi"/>
                <w:szCs w:val="20"/>
                <w:lang w:val="en-GB"/>
              </w:rPr>
              <w:t xml:space="preserve">12 months post- infection </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38A8F" w14:textId="2E8D41D9" w:rsidR="00552AD2" w:rsidRPr="00E67286" w:rsidRDefault="00552AD2" w:rsidP="00520D5C">
            <w:pPr>
              <w:spacing w:after="0"/>
              <w:jc w:val="left"/>
              <w:rPr>
                <w:rFonts w:cstheme="minorHAnsi"/>
                <w:szCs w:val="20"/>
                <w:lang w:val="en-GB"/>
              </w:rPr>
            </w:pPr>
            <w:r w:rsidRPr="00E67286">
              <w:rPr>
                <w:rFonts w:cstheme="minorHAnsi"/>
                <w:szCs w:val="20"/>
                <w:lang w:val="en-GB"/>
              </w:rPr>
              <w:t>Proportion of participants with breathlessness above Grade 1</w:t>
            </w:r>
          </w:p>
          <w:p w14:paraId="7C23F7D9" w14:textId="67CF9631" w:rsidR="00552AD2" w:rsidRPr="00E67286" w:rsidRDefault="00552AD2" w:rsidP="00520D5C">
            <w:pPr>
              <w:spacing w:after="0"/>
              <w:jc w:val="left"/>
              <w:rPr>
                <w:rFonts w:cstheme="minorHAnsi"/>
                <w:szCs w:val="20"/>
                <w:lang w:val="en-GB"/>
              </w:rPr>
            </w:pPr>
            <w:r w:rsidRPr="00E67286">
              <w:rPr>
                <w:rFonts w:cstheme="minorHAnsi"/>
                <w:szCs w:val="20"/>
                <w:lang w:val="en-GB"/>
              </w:rPr>
              <w:t>Proportion of participants with breathlessness at each of Grade 2-5.</w:t>
            </w:r>
          </w:p>
          <w:p w14:paraId="21C1C0BA" w14:textId="77777777" w:rsidR="00552AD2" w:rsidRPr="00E67286" w:rsidRDefault="00552AD2" w:rsidP="00520D5C">
            <w:pPr>
              <w:spacing w:after="0"/>
              <w:jc w:val="left"/>
              <w:rPr>
                <w:rFonts w:cstheme="minorHAnsi"/>
                <w:szCs w:val="20"/>
                <w:lang w:val="en-GB"/>
              </w:rPr>
            </w:pPr>
          </w:p>
          <w:p w14:paraId="670F0631" w14:textId="24F752E3" w:rsidR="0061436B" w:rsidRPr="00E67286" w:rsidRDefault="0061436B" w:rsidP="00520D5C">
            <w:pPr>
              <w:spacing w:after="0"/>
              <w:jc w:val="left"/>
              <w:rPr>
                <w:rFonts w:cstheme="minorHAnsi"/>
                <w:i/>
                <w:szCs w:val="20"/>
                <w:lang w:val="en-GB"/>
              </w:rPr>
            </w:pPr>
            <w:r w:rsidRPr="00E67286">
              <w:rPr>
                <w:rFonts w:cstheme="minorHAnsi"/>
                <w:i/>
                <w:szCs w:val="20"/>
                <w:lang w:val="en-GB"/>
              </w:rPr>
              <w:t>MRC Dyspnoea Scale</w:t>
            </w:r>
          </w:p>
        </w:tc>
      </w:tr>
      <w:tr w:rsidR="000D0982" w:rsidRPr="00E67286" w14:paraId="119B846C"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00A6D99B"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6D106" w14:textId="71829DA1" w:rsidR="000D0982" w:rsidRPr="00E67286" w:rsidRDefault="000D0982" w:rsidP="00D811C1">
            <w:pPr>
              <w:pStyle w:val="ListParagraph"/>
              <w:numPr>
                <w:ilvl w:val="0"/>
                <w:numId w:val="19"/>
              </w:numPr>
              <w:tabs>
                <w:tab w:val="left" w:pos="455"/>
              </w:tabs>
              <w:spacing w:after="0"/>
              <w:ind w:left="455" w:hanging="501"/>
              <w:rPr>
                <w:rFonts w:cstheme="minorHAnsi"/>
                <w:szCs w:val="20"/>
                <w:lang w:val="en-GB"/>
              </w:rPr>
            </w:pPr>
            <w:r w:rsidRPr="00E67286">
              <w:rPr>
                <w:rFonts w:cstheme="minorHAnsi"/>
                <w:szCs w:val="20"/>
                <w:lang w:val="en-GB"/>
              </w:rPr>
              <w:t xml:space="preserve">To determine the presence and/or severity of depression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BD092" w14:textId="5C4A64BC" w:rsidR="00520D5C" w:rsidRPr="00E67286" w:rsidRDefault="00520D5C" w:rsidP="00520D5C">
            <w:pPr>
              <w:spacing w:after="0"/>
              <w:jc w:val="left"/>
              <w:rPr>
                <w:rFonts w:cstheme="minorHAnsi"/>
                <w:szCs w:val="20"/>
                <w:lang w:val="en-GB"/>
              </w:rPr>
            </w:pPr>
            <w:r w:rsidRPr="00E67286">
              <w:rPr>
                <w:rFonts w:cstheme="minorHAnsi"/>
                <w:szCs w:val="20"/>
                <w:lang w:val="en-GB"/>
              </w:rPr>
              <w:t>Proportion of participants with no signs of depression</w:t>
            </w:r>
          </w:p>
          <w:p w14:paraId="2D7B0910" w14:textId="627416AF" w:rsidR="00520D5C" w:rsidRPr="00E67286" w:rsidRDefault="00520D5C" w:rsidP="00520D5C">
            <w:pPr>
              <w:spacing w:after="0"/>
              <w:jc w:val="left"/>
              <w:rPr>
                <w:rFonts w:cstheme="minorHAnsi"/>
                <w:szCs w:val="20"/>
                <w:lang w:val="en-GB"/>
              </w:rPr>
            </w:pPr>
            <w:r w:rsidRPr="00E67286">
              <w:rPr>
                <w:rFonts w:cstheme="minorHAnsi"/>
                <w:szCs w:val="20"/>
                <w:lang w:val="en-GB"/>
              </w:rPr>
              <w:t>Proportion of participants with symptoms of mild, moderate, moderately severe and severe depression</w:t>
            </w:r>
          </w:p>
          <w:p w14:paraId="0E53E263" w14:textId="58139568" w:rsidR="00520D5C" w:rsidRPr="00E67286" w:rsidRDefault="00520D5C" w:rsidP="007346D6">
            <w:pPr>
              <w:spacing w:after="0"/>
              <w:jc w:val="left"/>
              <w:rPr>
                <w:rFonts w:cstheme="minorHAnsi"/>
                <w:i/>
                <w:szCs w:val="20"/>
                <w:lang w:val="en-GB"/>
              </w:rPr>
            </w:pPr>
          </w:p>
          <w:p w14:paraId="66BD921E" w14:textId="78E1ED27" w:rsidR="000D0982" w:rsidRPr="00E67286" w:rsidRDefault="000D0982" w:rsidP="00520D5C">
            <w:pPr>
              <w:spacing w:after="0"/>
              <w:ind w:left="360" w:hanging="360"/>
              <w:jc w:val="left"/>
              <w:rPr>
                <w:rFonts w:cstheme="minorHAnsi"/>
                <w:szCs w:val="20"/>
                <w:lang w:val="en-GB"/>
              </w:rPr>
            </w:pPr>
            <w:r w:rsidRPr="00E67286">
              <w:rPr>
                <w:rFonts w:cstheme="minorHAnsi"/>
                <w:i/>
                <w:szCs w:val="20"/>
                <w:lang w:val="en-GB"/>
              </w:rPr>
              <w:t>Patient Health Questionnaire 9 (PHQ9)</w:t>
            </w:r>
          </w:p>
        </w:tc>
      </w:tr>
      <w:tr w:rsidR="000D0982" w:rsidRPr="00E67286" w14:paraId="581A4676"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1633D43E"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1FA0E" w14:textId="74C44FFF" w:rsidR="000D0982" w:rsidRPr="00E67286" w:rsidRDefault="000D0982" w:rsidP="00D811C1">
            <w:pPr>
              <w:pStyle w:val="ListParagraph"/>
              <w:numPr>
                <w:ilvl w:val="0"/>
                <w:numId w:val="19"/>
              </w:numPr>
              <w:tabs>
                <w:tab w:val="left" w:pos="455"/>
              </w:tabs>
              <w:spacing w:after="0"/>
              <w:ind w:left="455" w:hanging="501"/>
              <w:rPr>
                <w:rFonts w:cstheme="minorHAnsi"/>
                <w:szCs w:val="20"/>
                <w:lang w:val="en-GB"/>
              </w:rPr>
            </w:pPr>
            <w:r w:rsidRPr="00E67286">
              <w:rPr>
                <w:rFonts w:cstheme="minorHAnsi"/>
                <w:szCs w:val="20"/>
                <w:lang w:val="en-GB"/>
              </w:rPr>
              <w:t xml:space="preserve">To determine the presence of fatigue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75213" w14:textId="1B4809B4" w:rsidR="00A00521" w:rsidRPr="00E67286" w:rsidRDefault="00E71424" w:rsidP="00A00521">
            <w:pPr>
              <w:spacing w:after="0"/>
              <w:jc w:val="left"/>
              <w:rPr>
                <w:rFonts w:cstheme="minorHAnsi"/>
                <w:szCs w:val="20"/>
                <w:lang w:val="en-GB"/>
              </w:rPr>
            </w:pPr>
            <w:r w:rsidRPr="00E67286">
              <w:rPr>
                <w:rFonts w:cstheme="minorHAnsi"/>
                <w:szCs w:val="20"/>
                <w:lang w:val="en-GB"/>
              </w:rPr>
              <w:t>Mean total score</w:t>
            </w:r>
          </w:p>
          <w:p w14:paraId="66DAC056" w14:textId="77777777" w:rsidR="00A00521" w:rsidRPr="00E67286" w:rsidRDefault="00A00521" w:rsidP="00A00521">
            <w:pPr>
              <w:spacing w:after="0"/>
              <w:jc w:val="left"/>
              <w:rPr>
                <w:rFonts w:cstheme="minorHAnsi"/>
                <w:i/>
                <w:szCs w:val="20"/>
                <w:lang w:val="en-GB"/>
              </w:rPr>
            </w:pPr>
          </w:p>
          <w:p w14:paraId="12C2D962" w14:textId="71A662BD" w:rsidR="000D0982" w:rsidRPr="00E67286" w:rsidRDefault="00E71424" w:rsidP="00520D5C">
            <w:pPr>
              <w:spacing w:after="0"/>
              <w:ind w:left="360" w:hanging="360"/>
              <w:jc w:val="left"/>
              <w:rPr>
                <w:rFonts w:cstheme="minorHAnsi"/>
                <w:szCs w:val="20"/>
                <w:lang w:val="en-GB"/>
              </w:rPr>
            </w:pPr>
            <w:r w:rsidRPr="00E67286">
              <w:rPr>
                <w:rFonts w:cstheme="minorHAnsi"/>
                <w:i/>
                <w:szCs w:val="20"/>
                <w:lang w:val="en-GB"/>
              </w:rPr>
              <w:t>Fatigue Severity Scale</w:t>
            </w:r>
          </w:p>
        </w:tc>
      </w:tr>
      <w:tr w:rsidR="000D0982" w:rsidRPr="00E67286" w14:paraId="7F6DC0DF"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030E101C"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CC395" w14:textId="70DF265B" w:rsidR="000D0982" w:rsidRPr="00E67286" w:rsidRDefault="000D0982" w:rsidP="00D811C1">
            <w:pPr>
              <w:pStyle w:val="ListParagraph"/>
              <w:numPr>
                <w:ilvl w:val="0"/>
                <w:numId w:val="19"/>
              </w:numPr>
              <w:tabs>
                <w:tab w:val="left" w:pos="455"/>
              </w:tabs>
              <w:spacing w:after="0"/>
              <w:ind w:left="455" w:hanging="501"/>
              <w:rPr>
                <w:rFonts w:cstheme="minorHAnsi"/>
                <w:szCs w:val="20"/>
                <w:lang w:val="en-GB"/>
              </w:rPr>
            </w:pPr>
            <w:r w:rsidRPr="00E67286">
              <w:rPr>
                <w:rFonts w:cstheme="minorHAnsi"/>
                <w:szCs w:val="20"/>
                <w:lang w:val="en-GB"/>
              </w:rPr>
              <w:t xml:space="preserve">To determine the presence and/or severity of anxiety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60590" w14:textId="33BA2504" w:rsidR="00520D5C" w:rsidRPr="00E67286" w:rsidRDefault="00520D5C" w:rsidP="00520D5C">
            <w:pPr>
              <w:spacing w:after="0"/>
              <w:jc w:val="left"/>
              <w:rPr>
                <w:rFonts w:cstheme="minorHAnsi"/>
                <w:szCs w:val="20"/>
                <w:lang w:val="en-GB"/>
              </w:rPr>
            </w:pPr>
            <w:r w:rsidRPr="00E67286">
              <w:rPr>
                <w:rFonts w:cstheme="minorHAnsi"/>
                <w:szCs w:val="20"/>
                <w:lang w:val="en-GB"/>
              </w:rPr>
              <w:t>Proportion of participants with no signs of anxiety</w:t>
            </w:r>
          </w:p>
          <w:p w14:paraId="72304E6F" w14:textId="01938AAB" w:rsidR="00520D5C" w:rsidRPr="00E67286" w:rsidRDefault="00520D5C" w:rsidP="00520D5C">
            <w:pPr>
              <w:spacing w:after="0"/>
              <w:jc w:val="left"/>
              <w:rPr>
                <w:rFonts w:cstheme="minorHAnsi"/>
                <w:szCs w:val="20"/>
                <w:lang w:val="en-GB"/>
              </w:rPr>
            </w:pPr>
            <w:r w:rsidRPr="00E67286">
              <w:rPr>
                <w:rFonts w:cstheme="minorHAnsi"/>
                <w:szCs w:val="20"/>
                <w:lang w:val="en-GB"/>
              </w:rPr>
              <w:t>Proportion of participants with symptoms of mild, moderate and severe anxiety</w:t>
            </w:r>
          </w:p>
          <w:p w14:paraId="11C13491" w14:textId="77777777" w:rsidR="00520D5C" w:rsidRPr="00E67286" w:rsidRDefault="00520D5C" w:rsidP="00520D5C">
            <w:pPr>
              <w:spacing w:after="0"/>
              <w:ind w:left="360" w:hanging="360"/>
              <w:jc w:val="left"/>
              <w:rPr>
                <w:rFonts w:cstheme="minorHAnsi"/>
                <w:szCs w:val="20"/>
                <w:lang w:val="en-GB"/>
              </w:rPr>
            </w:pPr>
          </w:p>
          <w:p w14:paraId="2C381AED" w14:textId="4AC20EDE" w:rsidR="000D0982" w:rsidRPr="00E67286" w:rsidRDefault="000D0982" w:rsidP="00520D5C">
            <w:pPr>
              <w:spacing w:after="0"/>
              <w:ind w:left="360" w:hanging="360"/>
              <w:jc w:val="left"/>
              <w:rPr>
                <w:rFonts w:cstheme="minorHAnsi"/>
                <w:i/>
                <w:szCs w:val="20"/>
                <w:lang w:val="en-GB"/>
              </w:rPr>
            </w:pPr>
            <w:r w:rsidRPr="00E67286">
              <w:rPr>
                <w:rFonts w:cstheme="minorHAnsi"/>
                <w:i/>
                <w:szCs w:val="20"/>
                <w:lang w:val="en-GB"/>
              </w:rPr>
              <w:t>Generalised Anxiety Disorder-7 (GAD7)</w:t>
            </w:r>
          </w:p>
        </w:tc>
      </w:tr>
      <w:tr w:rsidR="000D0982" w:rsidRPr="00E67286" w14:paraId="07A1F25D"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308D35DB"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7DC5D" w14:textId="4B028058" w:rsidR="000D0982" w:rsidRPr="00E67286" w:rsidRDefault="000D0982" w:rsidP="00D811C1">
            <w:pPr>
              <w:pStyle w:val="ListParagraph"/>
              <w:numPr>
                <w:ilvl w:val="0"/>
                <w:numId w:val="19"/>
              </w:numPr>
              <w:tabs>
                <w:tab w:val="left" w:pos="455"/>
              </w:tabs>
              <w:spacing w:after="0"/>
              <w:ind w:left="455" w:hanging="501"/>
              <w:rPr>
                <w:rFonts w:cstheme="minorHAnsi"/>
                <w:szCs w:val="20"/>
                <w:lang w:val="en-GB"/>
              </w:rPr>
            </w:pPr>
            <w:r w:rsidRPr="00E67286">
              <w:rPr>
                <w:rFonts w:cstheme="minorHAnsi"/>
                <w:szCs w:val="20"/>
                <w:lang w:val="en-GB"/>
              </w:rPr>
              <w:t xml:space="preserve">To determine the presence of sleep problems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B506C" w14:textId="6B76516A" w:rsidR="003953EA" w:rsidRPr="00E67286" w:rsidRDefault="003953EA" w:rsidP="003953EA">
            <w:pPr>
              <w:spacing w:after="0"/>
              <w:rPr>
                <w:rFonts w:cstheme="minorHAnsi"/>
                <w:szCs w:val="20"/>
                <w:lang w:val="en-GB"/>
              </w:rPr>
            </w:pPr>
            <w:r w:rsidRPr="00E67286">
              <w:rPr>
                <w:rFonts w:cstheme="minorHAnsi"/>
                <w:szCs w:val="20"/>
                <w:lang w:val="en-GB"/>
              </w:rPr>
              <w:t>Proportion of participants with poor sleep quality</w:t>
            </w:r>
          </w:p>
          <w:p w14:paraId="351E4D3D" w14:textId="77777777" w:rsidR="00792E26" w:rsidRPr="00E67286" w:rsidRDefault="00792E26" w:rsidP="003953EA">
            <w:pPr>
              <w:spacing w:after="0"/>
              <w:rPr>
                <w:rFonts w:cstheme="minorHAnsi"/>
                <w:i/>
                <w:szCs w:val="20"/>
                <w:lang w:val="en-GB"/>
              </w:rPr>
            </w:pPr>
          </w:p>
          <w:p w14:paraId="29ADB267" w14:textId="220C3C20" w:rsidR="000D0982" w:rsidRPr="00E67286" w:rsidRDefault="000D0982" w:rsidP="005A3522">
            <w:pPr>
              <w:spacing w:after="0"/>
              <w:ind w:left="360" w:hanging="360"/>
              <w:rPr>
                <w:rFonts w:cstheme="minorHAnsi"/>
                <w:i/>
                <w:szCs w:val="20"/>
                <w:lang w:val="en-GB"/>
              </w:rPr>
            </w:pPr>
            <w:r w:rsidRPr="00E67286">
              <w:rPr>
                <w:rFonts w:cstheme="minorHAnsi"/>
                <w:i/>
                <w:szCs w:val="20"/>
                <w:lang w:val="en-GB"/>
              </w:rPr>
              <w:t>Pittsburgh Sleep Quality Index (PSQI)</w:t>
            </w:r>
          </w:p>
        </w:tc>
      </w:tr>
      <w:tr w:rsidR="000D0982" w:rsidRPr="00E67286" w14:paraId="6E243D06"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vMerge/>
            <w:vAlign w:val="center"/>
          </w:tcPr>
          <w:p w14:paraId="6ADB7E33" w14:textId="77777777" w:rsidR="000D0982" w:rsidRPr="00E67286" w:rsidRDefault="000D0982"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54F03" w14:textId="074E6C17" w:rsidR="000D0982" w:rsidRPr="00E67286" w:rsidRDefault="000D0982" w:rsidP="00D811C1">
            <w:pPr>
              <w:pStyle w:val="ListParagraph"/>
              <w:numPr>
                <w:ilvl w:val="0"/>
                <w:numId w:val="19"/>
              </w:numPr>
              <w:tabs>
                <w:tab w:val="left" w:pos="455"/>
              </w:tabs>
              <w:spacing w:after="0"/>
              <w:ind w:left="455" w:hanging="501"/>
              <w:rPr>
                <w:rFonts w:cstheme="minorHAnsi"/>
                <w:szCs w:val="20"/>
                <w:lang w:val="en-GB"/>
              </w:rPr>
            </w:pPr>
            <w:r w:rsidRPr="00E67286">
              <w:rPr>
                <w:rFonts w:cstheme="minorHAnsi"/>
                <w:szCs w:val="20"/>
                <w:lang w:val="en-GB"/>
              </w:rPr>
              <w:t xml:space="preserve">To determine prevalence and nature of ongoing symptoms in confirmed cases </w:t>
            </w:r>
            <w:r w:rsidR="00D811C1" w:rsidRPr="00E67286">
              <w:rPr>
                <w:rFonts w:cstheme="minorHAnsi"/>
                <w:szCs w:val="20"/>
                <w:lang w:val="en-GB"/>
              </w:rPr>
              <w:t xml:space="preserve">after a minimum of </w:t>
            </w:r>
            <w:r w:rsidRPr="00E67286">
              <w:rPr>
                <w:rFonts w:cstheme="minorHAnsi"/>
                <w:szCs w:val="20"/>
                <w:lang w:val="en-GB"/>
              </w:rPr>
              <w:t>12 months post- infection</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DF2F5" w14:textId="3C8D05A4" w:rsidR="003A7E09" w:rsidRPr="00E67286" w:rsidRDefault="003A7E09" w:rsidP="003A7E09">
            <w:pPr>
              <w:spacing w:after="0"/>
              <w:rPr>
                <w:rFonts w:cstheme="minorHAnsi"/>
                <w:szCs w:val="20"/>
                <w:lang w:val="en-GB"/>
              </w:rPr>
            </w:pPr>
            <w:r w:rsidRPr="00E67286">
              <w:rPr>
                <w:rFonts w:cstheme="minorHAnsi"/>
                <w:szCs w:val="20"/>
                <w:lang w:val="en-GB"/>
              </w:rPr>
              <w:t xml:space="preserve">Proportion of participants with at least one ongoing </w:t>
            </w:r>
            <w:r w:rsidR="001F6F8D" w:rsidRPr="00E67286">
              <w:rPr>
                <w:rFonts w:cstheme="minorHAnsi"/>
                <w:szCs w:val="20"/>
                <w:lang w:val="en-GB"/>
              </w:rPr>
              <w:t>symptom</w:t>
            </w:r>
          </w:p>
          <w:p w14:paraId="7AF9E589" w14:textId="66987433" w:rsidR="003A7E09" w:rsidRPr="00E67286" w:rsidRDefault="003A7E09" w:rsidP="003A7E09">
            <w:pPr>
              <w:spacing w:after="0"/>
              <w:rPr>
                <w:rFonts w:cstheme="minorHAnsi"/>
                <w:szCs w:val="20"/>
                <w:lang w:val="en-GB"/>
              </w:rPr>
            </w:pPr>
            <w:r w:rsidRPr="00E67286">
              <w:rPr>
                <w:rFonts w:cstheme="minorHAnsi"/>
                <w:szCs w:val="20"/>
                <w:lang w:val="en-GB"/>
              </w:rPr>
              <w:t xml:space="preserve">Proportion of participants with two or more ongoing </w:t>
            </w:r>
            <w:r w:rsidR="001F6F8D" w:rsidRPr="00E67286">
              <w:rPr>
                <w:rFonts w:cstheme="minorHAnsi"/>
                <w:szCs w:val="20"/>
                <w:lang w:val="en-GB"/>
              </w:rPr>
              <w:t>symptoms</w:t>
            </w:r>
          </w:p>
          <w:p w14:paraId="759766C7" w14:textId="104895B4" w:rsidR="003A7E09" w:rsidRPr="00E67286" w:rsidRDefault="003A7E09" w:rsidP="003A7E09">
            <w:pPr>
              <w:spacing w:after="0"/>
              <w:rPr>
                <w:rFonts w:cstheme="minorHAnsi"/>
                <w:szCs w:val="20"/>
                <w:lang w:val="en-GB"/>
              </w:rPr>
            </w:pPr>
            <w:r w:rsidRPr="00E67286">
              <w:rPr>
                <w:rFonts w:cstheme="minorHAnsi"/>
                <w:szCs w:val="20"/>
                <w:lang w:val="en-GB"/>
              </w:rPr>
              <w:t>Proportion of participant with each ongoing symptom</w:t>
            </w:r>
          </w:p>
          <w:p w14:paraId="4BA3E29F" w14:textId="77777777" w:rsidR="003A7E09" w:rsidRPr="00E67286" w:rsidRDefault="003A7E09" w:rsidP="003A7E09">
            <w:pPr>
              <w:spacing w:after="0"/>
              <w:rPr>
                <w:rFonts w:cstheme="minorHAnsi"/>
                <w:szCs w:val="20"/>
                <w:lang w:val="en-GB"/>
              </w:rPr>
            </w:pPr>
          </w:p>
          <w:p w14:paraId="7234C987" w14:textId="30E63F7A" w:rsidR="000D0982" w:rsidRPr="00E67286" w:rsidRDefault="000D0982" w:rsidP="005A3522">
            <w:pPr>
              <w:spacing w:after="0"/>
              <w:ind w:left="360" w:hanging="360"/>
              <w:rPr>
                <w:rFonts w:cstheme="minorHAnsi"/>
                <w:i/>
                <w:szCs w:val="20"/>
                <w:lang w:val="en-GB"/>
              </w:rPr>
            </w:pPr>
            <w:r w:rsidRPr="00E67286">
              <w:rPr>
                <w:rFonts w:cstheme="minorHAnsi"/>
                <w:i/>
                <w:szCs w:val="20"/>
                <w:lang w:val="en-GB"/>
              </w:rPr>
              <w:t>Symptom questionnaire</w:t>
            </w:r>
          </w:p>
        </w:tc>
      </w:tr>
      <w:tr w:rsidR="001C3BA9" w:rsidRPr="00E67286" w14:paraId="0B882969" w14:textId="77777777" w:rsidTr="16521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56F8A0BA" w14:textId="77777777" w:rsidR="001C3BA9" w:rsidRPr="00E67286" w:rsidRDefault="001C3BA9" w:rsidP="005A3522">
            <w:pPr>
              <w:spacing w:before="100" w:beforeAutospacing="1" w:after="100" w:afterAutospacing="1"/>
              <w:rPr>
                <w:rFonts w:cstheme="minorHAnsi"/>
                <w:b/>
                <w:szCs w:val="20"/>
                <w:lang w:val="en-GB"/>
              </w:rPr>
            </w:pP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AD3DE" w14:textId="04EBAAAE" w:rsidR="001C3BA9" w:rsidRPr="00E67286" w:rsidRDefault="001C3BA9" w:rsidP="001C3BA9">
            <w:pPr>
              <w:pStyle w:val="ListParagraph"/>
              <w:numPr>
                <w:ilvl w:val="0"/>
                <w:numId w:val="34"/>
              </w:numPr>
              <w:tabs>
                <w:tab w:val="left" w:pos="455"/>
              </w:tabs>
              <w:spacing w:after="0"/>
              <w:ind w:left="511" w:hanging="567"/>
              <w:rPr>
                <w:rFonts w:cstheme="minorHAnsi"/>
                <w:szCs w:val="20"/>
                <w:lang w:val="en-GB"/>
              </w:rPr>
            </w:pPr>
            <w:r w:rsidRPr="00E67286">
              <w:rPr>
                <w:rFonts w:cstheme="minorHAnsi"/>
                <w:szCs w:val="20"/>
                <w:lang w:val="en-GB"/>
              </w:rPr>
              <w:t>To assess feasibility of conducting a study on Long-COVID remotely</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EAC63" w14:textId="305D6E8E" w:rsidR="001C3BA9" w:rsidRPr="00E67286" w:rsidRDefault="001C3BA9" w:rsidP="00ED1F7F">
            <w:pPr>
              <w:spacing w:after="0"/>
              <w:rPr>
                <w:rFonts w:cstheme="minorHAnsi"/>
                <w:i/>
                <w:szCs w:val="20"/>
                <w:lang w:val="en-GB"/>
              </w:rPr>
            </w:pPr>
            <w:r w:rsidRPr="00E67286">
              <w:rPr>
                <w:rFonts w:cstheme="minorHAnsi"/>
                <w:i/>
                <w:szCs w:val="20"/>
                <w:lang w:val="en-GB"/>
              </w:rPr>
              <w:t>Participant Satisfaction Questionnaire</w:t>
            </w:r>
          </w:p>
        </w:tc>
      </w:tr>
    </w:tbl>
    <w:p w14:paraId="4936C71F" w14:textId="1DDA40E1" w:rsidR="000D0982" w:rsidRPr="00E67286" w:rsidRDefault="000D0982" w:rsidP="005A3522">
      <w:pPr>
        <w:pStyle w:val="Heading1"/>
        <w:numPr>
          <w:ilvl w:val="0"/>
          <w:numId w:val="0"/>
        </w:numPr>
        <w:ind w:left="360"/>
        <w:rPr>
          <w:rFonts w:cstheme="minorHAnsi"/>
          <w:sz w:val="20"/>
          <w:szCs w:val="20"/>
          <w:lang w:val="en-GB"/>
        </w:rPr>
      </w:pPr>
    </w:p>
    <w:p w14:paraId="58F7C776" w14:textId="409E66ED" w:rsidR="000D0982" w:rsidRPr="00E67286" w:rsidRDefault="000D0982" w:rsidP="005A3522">
      <w:pPr>
        <w:rPr>
          <w:rFonts w:cstheme="minorHAnsi"/>
          <w:szCs w:val="20"/>
          <w:lang w:val="en-GB"/>
        </w:rPr>
      </w:pPr>
    </w:p>
    <w:p w14:paraId="17DF6233" w14:textId="6B472550" w:rsidR="000D0982" w:rsidRPr="00E67286" w:rsidRDefault="000D0982" w:rsidP="005A3522">
      <w:pPr>
        <w:rPr>
          <w:rFonts w:cstheme="minorHAnsi"/>
          <w:szCs w:val="20"/>
          <w:lang w:val="en-GB"/>
        </w:rPr>
      </w:pPr>
    </w:p>
    <w:p w14:paraId="236F54F1" w14:textId="7203588B" w:rsidR="000D0982" w:rsidRPr="00E67286" w:rsidRDefault="000D0982" w:rsidP="005A3522">
      <w:pPr>
        <w:rPr>
          <w:rFonts w:cstheme="minorHAnsi"/>
          <w:szCs w:val="20"/>
          <w:lang w:val="en-GB"/>
        </w:rPr>
      </w:pPr>
    </w:p>
    <w:p w14:paraId="0568B83F" w14:textId="680ADB0B" w:rsidR="000D0982" w:rsidRPr="00E67286" w:rsidRDefault="000D0982" w:rsidP="005A3522">
      <w:pPr>
        <w:rPr>
          <w:rFonts w:cstheme="minorHAnsi"/>
          <w:szCs w:val="20"/>
          <w:lang w:val="en-GB"/>
        </w:rPr>
      </w:pPr>
    </w:p>
    <w:p w14:paraId="03822518" w14:textId="714DDD2C" w:rsidR="00587136" w:rsidRPr="00E67286" w:rsidRDefault="00587136" w:rsidP="005A3522">
      <w:pPr>
        <w:rPr>
          <w:rFonts w:cstheme="minorHAnsi"/>
          <w:szCs w:val="20"/>
          <w:lang w:val="en-GB"/>
        </w:rPr>
      </w:pPr>
    </w:p>
    <w:p w14:paraId="532AD772" w14:textId="5061A7F6" w:rsidR="00587136" w:rsidRPr="00E67286" w:rsidRDefault="00587136" w:rsidP="005A3522">
      <w:pPr>
        <w:rPr>
          <w:rFonts w:cstheme="minorHAnsi"/>
          <w:szCs w:val="20"/>
          <w:lang w:val="en-GB"/>
        </w:rPr>
      </w:pPr>
    </w:p>
    <w:p w14:paraId="4D755AB6" w14:textId="09E4FA01" w:rsidR="00587136" w:rsidRPr="00E67286" w:rsidRDefault="00587136" w:rsidP="005A3522">
      <w:pPr>
        <w:rPr>
          <w:rFonts w:cstheme="minorHAnsi"/>
          <w:szCs w:val="20"/>
          <w:lang w:val="en-GB"/>
        </w:rPr>
      </w:pPr>
    </w:p>
    <w:p w14:paraId="3057BE1F" w14:textId="0AAB6CDD" w:rsidR="00745C49" w:rsidRPr="00E67286" w:rsidRDefault="00745C49">
      <w:pPr>
        <w:jc w:val="left"/>
        <w:rPr>
          <w:rFonts w:cstheme="minorHAnsi"/>
          <w:szCs w:val="20"/>
          <w:lang w:val="en-GB"/>
        </w:rPr>
      </w:pPr>
      <w:r w:rsidRPr="00E67286">
        <w:rPr>
          <w:rFonts w:cstheme="minorHAnsi"/>
          <w:szCs w:val="20"/>
          <w:lang w:val="en-GB"/>
        </w:rPr>
        <w:br w:type="page"/>
      </w:r>
    </w:p>
    <w:p w14:paraId="1D0A9BDC" w14:textId="594F1072" w:rsidR="00EF1606" w:rsidRPr="00E67286" w:rsidRDefault="00EF1606" w:rsidP="005A3522">
      <w:pPr>
        <w:pStyle w:val="Heading1"/>
        <w:rPr>
          <w:rFonts w:cstheme="minorHAnsi"/>
          <w:sz w:val="20"/>
          <w:szCs w:val="20"/>
          <w:lang w:val="en-GB"/>
        </w:rPr>
      </w:pPr>
      <w:bookmarkStart w:id="3" w:name="_Toc70429890"/>
      <w:r w:rsidRPr="00E67286">
        <w:rPr>
          <w:rFonts w:cstheme="minorHAnsi"/>
          <w:sz w:val="20"/>
          <w:szCs w:val="20"/>
          <w:lang w:val="en-GB"/>
        </w:rPr>
        <w:lastRenderedPageBreak/>
        <w:t>ABBREVIATIONS</w:t>
      </w:r>
      <w:bookmarkEnd w:id="3"/>
    </w:p>
    <w:p w14:paraId="3B0A07F6" w14:textId="399EC033" w:rsidR="002B28A4" w:rsidRPr="00E67286" w:rsidRDefault="002B28A4" w:rsidP="005A3522">
      <w:pPr>
        <w:rPr>
          <w:rFonts w:cstheme="minorHAnsi"/>
          <w:szCs w:val="2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229"/>
      </w:tblGrid>
      <w:tr w:rsidR="007A3781" w:rsidRPr="00E67286" w14:paraId="182B9EF6" w14:textId="77777777" w:rsidTr="000B3E60">
        <w:trPr>
          <w:trHeight w:val="397"/>
        </w:trPr>
        <w:tc>
          <w:tcPr>
            <w:tcW w:w="1701" w:type="dxa"/>
            <w:vAlign w:val="center"/>
          </w:tcPr>
          <w:p w14:paraId="22BA5A92" w14:textId="77777777" w:rsidR="007A3781" w:rsidRPr="00E67286" w:rsidRDefault="007A3781" w:rsidP="005A3522">
            <w:pPr>
              <w:spacing w:after="0"/>
              <w:rPr>
                <w:rFonts w:cstheme="minorHAnsi"/>
                <w:szCs w:val="20"/>
                <w:lang w:val="en-GB"/>
              </w:rPr>
            </w:pPr>
            <w:r w:rsidRPr="00E67286">
              <w:rPr>
                <w:rFonts w:cstheme="minorHAnsi"/>
                <w:szCs w:val="20"/>
                <w:lang w:val="en-GB"/>
              </w:rPr>
              <w:t>ACC</w:t>
            </w:r>
          </w:p>
        </w:tc>
        <w:tc>
          <w:tcPr>
            <w:tcW w:w="7229" w:type="dxa"/>
            <w:vAlign w:val="center"/>
          </w:tcPr>
          <w:p w14:paraId="62314B89" w14:textId="77777777" w:rsidR="007A3781" w:rsidRPr="00E67286" w:rsidRDefault="007A3781" w:rsidP="005A3522">
            <w:pPr>
              <w:spacing w:after="0"/>
              <w:rPr>
                <w:rFonts w:cstheme="minorHAnsi"/>
                <w:szCs w:val="20"/>
                <w:lang w:val="en-NZ"/>
              </w:rPr>
            </w:pPr>
            <w:r w:rsidRPr="00E67286">
              <w:rPr>
                <w:rFonts w:cstheme="minorHAnsi"/>
                <w:szCs w:val="20"/>
                <w:lang w:val="en-NZ"/>
              </w:rPr>
              <w:t>Accident Compensation Corporation</w:t>
            </w:r>
          </w:p>
        </w:tc>
      </w:tr>
      <w:tr w:rsidR="007A3781" w:rsidRPr="00E67286" w14:paraId="4C865A30" w14:textId="77777777" w:rsidTr="000B3E60">
        <w:trPr>
          <w:trHeight w:val="397"/>
        </w:trPr>
        <w:tc>
          <w:tcPr>
            <w:tcW w:w="1701" w:type="dxa"/>
            <w:vAlign w:val="center"/>
          </w:tcPr>
          <w:p w14:paraId="5C7E1530" w14:textId="77777777" w:rsidR="007A3781" w:rsidRPr="00E67286" w:rsidRDefault="007A3781" w:rsidP="005A3522">
            <w:pPr>
              <w:spacing w:after="0"/>
              <w:rPr>
                <w:rFonts w:cstheme="minorHAnsi"/>
                <w:szCs w:val="20"/>
                <w:lang w:val="en-GB"/>
              </w:rPr>
            </w:pPr>
            <w:r w:rsidRPr="00E67286">
              <w:rPr>
                <w:rFonts w:cstheme="minorHAnsi"/>
                <w:szCs w:val="20"/>
                <w:lang w:val="en-GB"/>
              </w:rPr>
              <w:t>AE</w:t>
            </w:r>
          </w:p>
        </w:tc>
        <w:tc>
          <w:tcPr>
            <w:tcW w:w="7229" w:type="dxa"/>
            <w:vAlign w:val="center"/>
          </w:tcPr>
          <w:p w14:paraId="6BFFB9C3" w14:textId="77777777" w:rsidR="007A3781" w:rsidRPr="00E67286" w:rsidRDefault="007A3781" w:rsidP="005A3522">
            <w:pPr>
              <w:spacing w:after="0"/>
              <w:rPr>
                <w:rFonts w:cstheme="minorHAnsi"/>
                <w:szCs w:val="20"/>
                <w:lang w:val="en-GB"/>
              </w:rPr>
            </w:pPr>
            <w:r w:rsidRPr="00E67286">
              <w:rPr>
                <w:rFonts w:cstheme="minorHAnsi"/>
                <w:szCs w:val="20"/>
                <w:lang w:val="en-GB"/>
              </w:rPr>
              <w:t>Adverse Event</w:t>
            </w:r>
          </w:p>
        </w:tc>
      </w:tr>
      <w:tr w:rsidR="007A3781" w:rsidRPr="00E67286" w14:paraId="0464C7DE" w14:textId="77777777" w:rsidTr="000B3E60">
        <w:trPr>
          <w:trHeight w:val="397"/>
        </w:trPr>
        <w:tc>
          <w:tcPr>
            <w:tcW w:w="1701" w:type="dxa"/>
            <w:vAlign w:val="center"/>
          </w:tcPr>
          <w:p w14:paraId="593EB017" w14:textId="77777777" w:rsidR="007A3781" w:rsidRPr="00E67286" w:rsidRDefault="007A3781" w:rsidP="005A3522">
            <w:pPr>
              <w:spacing w:after="0"/>
              <w:rPr>
                <w:rFonts w:cstheme="minorHAnsi"/>
                <w:szCs w:val="20"/>
                <w:lang w:val="en-GB"/>
              </w:rPr>
            </w:pPr>
            <w:r w:rsidRPr="00E67286">
              <w:rPr>
                <w:rFonts w:cstheme="minorHAnsi"/>
                <w:szCs w:val="20"/>
                <w:lang w:val="en-GB"/>
              </w:rPr>
              <w:t>ALT</w:t>
            </w:r>
          </w:p>
        </w:tc>
        <w:tc>
          <w:tcPr>
            <w:tcW w:w="7229" w:type="dxa"/>
            <w:vAlign w:val="center"/>
          </w:tcPr>
          <w:p w14:paraId="54F6353A" w14:textId="77777777" w:rsidR="007A3781" w:rsidRPr="00E67286" w:rsidRDefault="007A3781" w:rsidP="005A3522">
            <w:pPr>
              <w:spacing w:after="0"/>
              <w:rPr>
                <w:rFonts w:cstheme="minorHAnsi"/>
                <w:szCs w:val="20"/>
                <w:lang w:val="en-GB"/>
              </w:rPr>
            </w:pPr>
            <w:r w:rsidRPr="00E67286">
              <w:rPr>
                <w:rFonts w:cstheme="minorHAnsi"/>
                <w:szCs w:val="20"/>
                <w:lang w:val="en-GB"/>
              </w:rPr>
              <w:t>Alanine Aminotransferase</w:t>
            </w:r>
          </w:p>
        </w:tc>
      </w:tr>
      <w:tr w:rsidR="007A3781" w:rsidRPr="00E67286" w14:paraId="76655433" w14:textId="77777777" w:rsidTr="000B3E60">
        <w:trPr>
          <w:trHeight w:val="397"/>
        </w:trPr>
        <w:tc>
          <w:tcPr>
            <w:tcW w:w="1701" w:type="dxa"/>
            <w:vAlign w:val="center"/>
          </w:tcPr>
          <w:p w14:paraId="2954424D" w14:textId="77777777" w:rsidR="007A3781" w:rsidRPr="00E67286" w:rsidRDefault="007A3781" w:rsidP="005A3522">
            <w:pPr>
              <w:spacing w:after="0"/>
              <w:rPr>
                <w:rFonts w:cstheme="minorHAnsi"/>
                <w:szCs w:val="20"/>
                <w:lang w:val="en-GB"/>
              </w:rPr>
            </w:pPr>
            <w:r w:rsidRPr="00E67286">
              <w:rPr>
                <w:rFonts w:cstheme="minorHAnsi"/>
                <w:szCs w:val="20"/>
                <w:lang w:val="en-GB"/>
              </w:rPr>
              <w:t>AST</w:t>
            </w:r>
          </w:p>
        </w:tc>
        <w:tc>
          <w:tcPr>
            <w:tcW w:w="7229" w:type="dxa"/>
            <w:vAlign w:val="center"/>
          </w:tcPr>
          <w:p w14:paraId="208055B9" w14:textId="77777777" w:rsidR="007A3781" w:rsidRPr="00E67286" w:rsidRDefault="007A3781" w:rsidP="005A3522">
            <w:pPr>
              <w:spacing w:after="0"/>
              <w:rPr>
                <w:rFonts w:cstheme="minorHAnsi"/>
                <w:szCs w:val="20"/>
                <w:lang w:val="en-GB"/>
              </w:rPr>
            </w:pPr>
            <w:r w:rsidRPr="00E67286">
              <w:rPr>
                <w:rFonts w:cstheme="minorHAnsi"/>
                <w:szCs w:val="20"/>
                <w:lang w:val="en-GB"/>
              </w:rPr>
              <w:t>Aspartate Aminotransferase</w:t>
            </w:r>
          </w:p>
        </w:tc>
      </w:tr>
      <w:tr w:rsidR="007A3781" w:rsidRPr="00E67286" w14:paraId="25079988" w14:textId="77777777" w:rsidTr="000B3E60">
        <w:trPr>
          <w:trHeight w:val="397"/>
        </w:trPr>
        <w:tc>
          <w:tcPr>
            <w:tcW w:w="1701" w:type="dxa"/>
            <w:vAlign w:val="center"/>
          </w:tcPr>
          <w:p w14:paraId="285C18FF" w14:textId="77777777" w:rsidR="007A3781" w:rsidRPr="00E67286" w:rsidRDefault="007A3781" w:rsidP="005A3522">
            <w:pPr>
              <w:spacing w:after="0"/>
              <w:rPr>
                <w:rFonts w:cstheme="minorHAnsi"/>
                <w:szCs w:val="20"/>
                <w:lang w:val="en-GB"/>
              </w:rPr>
            </w:pPr>
            <w:r w:rsidRPr="00E67286">
              <w:rPr>
                <w:rFonts w:cstheme="minorHAnsi"/>
                <w:szCs w:val="20"/>
                <w:lang w:val="en-GB"/>
              </w:rPr>
              <w:t>BNP</w:t>
            </w:r>
          </w:p>
        </w:tc>
        <w:tc>
          <w:tcPr>
            <w:tcW w:w="7229" w:type="dxa"/>
            <w:vAlign w:val="center"/>
          </w:tcPr>
          <w:p w14:paraId="7037BAD6" w14:textId="77777777" w:rsidR="007A3781" w:rsidRPr="00E67286" w:rsidRDefault="007A3781" w:rsidP="005A3522">
            <w:pPr>
              <w:spacing w:after="0"/>
              <w:rPr>
                <w:rFonts w:cstheme="minorHAnsi"/>
                <w:szCs w:val="20"/>
                <w:lang w:val="en-GB"/>
              </w:rPr>
            </w:pPr>
            <w:r w:rsidRPr="00E67286">
              <w:rPr>
                <w:rFonts w:cstheme="minorHAnsi"/>
                <w:szCs w:val="20"/>
                <w:lang w:val="en-GB"/>
              </w:rPr>
              <w:t>Brain Natriuretic peptide</w:t>
            </w:r>
          </w:p>
        </w:tc>
      </w:tr>
      <w:tr w:rsidR="007A3781" w:rsidRPr="00E67286" w14:paraId="356EF325" w14:textId="77777777" w:rsidTr="000B3E60">
        <w:trPr>
          <w:trHeight w:val="397"/>
        </w:trPr>
        <w:tc>
          <w:tcPr>
            <w:tcW w:w="1701" w:type="dxa"/>
            <w:vAlign w:val="center"/>
          </w:tcPr>
          <w:p w14:paraId="2F99BE90" w14:textId="77777777" w:rsidR="007A3781" w:rsidRPr="00E67286" w:rsidRDefault="007A3781" w:rsidP="005A3522">
            <w:pPr>
              <w:spacing w:after="0"/>
              <w:rPr>
                <w:rFonts w:cstheme="minorHAnsi"/>
                <w:szCs w:val="20"/>
                <w:lang w:val="en-GB"/>
              </w:rPr>
            </w:pPr>
            <w:r w:rsidRPr="00E67286">
              <w:rPr>
                <w:rFonts w:cstheme="minorHAnsi"/>
                <w:szCs w:val="20"/>
                <w:lang w:val="en-GB"/>
              </w:rPr>
              <w:t>COVID-19</w:t>
            </w:r>
          </w:p>
        </w:tc>
        <w:tc>
          <w:tcPr>
            <w:tcW w:w="7229" w:type="dxa"/>
            <w:vAlign w:val="center"/>
          </w:tcPr>
          <w:p w14:paraId="38307115" w14:textId="77777777" w:rsidR="007A3781" w:rsidRPr="00E67286" w:rsidRDefault="007A3781" w:rsidP="005A3522">
            <w:pPr>
              <w:spacing w:after="0"/>
              <w:rPr>
                <w:rFonts w:cstheme="minorHAnsi"/>
                <w:szCs w:val="20"/>
                <w:lang w:val="en-GB"/>
              </w:rPr>
            </w:pPr>
            <w:r w:rsidRPr="00E67286">
              <w:rPr>
                <w:rFonts w:cstheme="minorHAnsi"/>
                <w:szCs w:val="20"/>
                <w:lang w:val="en-GB"/>
              </w:rPr>
              <w:t>Coronavirus Disease 19</w:t>
            </w:r>
          </w:p>
        </w:tc>
      </w:tr>
      <w:tr w:rsidR="007A3781" w:rsidRPr="00E67286" w14:paraId="2F3C557C" w14:textId="77777777" w:rsidTr="000B3E60">
        <w:trPr>
          <w:trHeight w:val="397"/>
        </w:trPr>
        <w:tc>
          <w:tcPr>
            <w:tcW w:w="1701" w:type="dxa"/>
            <w:vAlign w:val="center"/>
          </w:tcPr>
          <w:p w14:paraId="7C7294F9" w14:textId="77777777" w:rsidR="007A3781" w:rsidRPr="00E67286" w:rsidRDefault="007A3781" w:rsidP="005A3522">
            <w:pPr>
              <w:spacing w:after="0"/>
              <w:rPr>
                <w:rFonts w:cstheme="minorHAnsi"/>
                <w:szCs w:val="20"/>
                <w:lang w:val="en-GB"/>
              </w:rPr>
            </w:pPr>
            <w:r w:rsidRPr="00E67286">
              <w:rPr>
                <w:rFonts w:cstheme="minorHAnsi"/>
                <w:szCs w:val="20"/>
                <w:lang w:val="en-GB"/>
              </w:rPr>
              <w:t>CRF</w:t>
            </w:r>
          </w:p>
        </w:tc>
        <w:tc>
          <w:tcPr>
            <w:tcW w:w="7229" w:type="dxa"/>
            <w:vAlign w:val="center"/>
          </w:tcPr>
          <w:p w14:paraId="52CA200C" w14:textId="77777777" w:rsidR="007A3781" w:rsidRPr="00E67286" w:rsidRDefault="007A3781" w:rsidP="005A3522">
            <w:pPr>
              <w:spacing w:after="0"/>
              <w:rPr>
                <w:rFonts w:cstheme="minorHAnsi"/>
                <w:szCs w:val="20"/>
                <w:lang w:val="en-GB"/>
              </w:rPr>
            </w:pPr>
            <w:r w:rsidRPr="00E67286">
              <w:rPr>
                <w:rFonts w:cstheme="minorHAnsi"/>
                <w:szCs w:val="20"/>
                <w:lang w:val="en-GB"/>
              </w:rPr>
              <w:t>Case Report Form</w:t>
            </w:r>
          </w:p>
        </w:tc>
      </w:tr>
      <w:tr w:rsidR="007A3781" w:rsidRPr="00E67286" w14:paraId="3A0B5BF6" w14:textId="77777777" w:rsidTr="000B3E60">
        <w:trPr>
          <w:trHeight w:val="397"/>
        </w:trPr>
        <w:tc>
          <w:tcPr>
            <w:tcW w:w="1701" w:type="dxa"/>
            <w:vAlign w:val="center"/>
          </w:tcPr>
          <w:p w14:paraId="38A849D1" w14:textId="77777777" w:rsidR="007A3781" w:rsidRPr="00E67286" w:rsidRDefault="007A3781" w:rsidP="005A3522">
            <w:pPr>
              <w:spacing w:after="0"/>
              <w:rPr>
                <w:rFonts w:cstheme="minorHAnsi"/>
                <w:szCs w:val="20"/>
                <w:lang w:val="en-GB"/>
              </w:rPr>
            </w:pPr>
            <w:r w:rsidRPr="00E67286">
              <w:rPr>
                <w:rFonts w:cstheme="minorHAnsi"/>
                <w:szCs w:val="20"/>
                <w:lang w:val="en-GB"/>
              </w:rPr>
              <w:t>CRP</w:t>
            </w:r>
          </w:p>
        </w:tc>
        <w:tc>
          <w:tcPr>
            <w:tcW w:w="7229" w:type="dxa"/>
            <w:vAlign w:val="center"/>
          </w:tcPr>
          <w:p w14:paraId="2B24B39D" w14:textId="77777777" w:rsidR="007A3781" w:rsidRPr="00E67286" w:rsidRDefault="007A3781" w:rsidP="005A3522">
            <w:pPr>
              <w:spacing w:after="0"/>
              <w:rPr>
                <w:rFonts w:cstheme="minorHAnsi"/>
                <w:szCs w:val="20"/>
                <w:lang w:val="en-GB"/>
              </w:rPr>
            </w:pPr>
            <w:r w:rsidRPr="00E67286">
              <w:rPr>
                <w:rFonts w:cstheme="minorHAnsi"/>
                <w:szCs w:val="20"/>
                <w:lang w:val="en-GB"/>
              </w:rPr>
              <w:t>C-Reactive Protein</w:t>
            </w:r>
          </w:p>
        </w:tc>
      </w:tr>
      <w:tr w:rsidR="007A3781" w:rsidRPr="00E67286" w14:paraId="72C772BC" w14:textId="77777777" w:rsidTr="000B3E60">
        <w:trPr>
          <w:trHeight w:val="397"/>
        </w:trPr>
        <w:tc>
          <w:tcPr>
            <w:tcW w:w="1701" w:type="dxa"/>
            <w:vAlign w:val="center"/>
          </w:tcPr>
          <w:p w14:paraId="60D3C29C" w14:textId="77777777" w:rsidR="007A3781" w:rsidRPr="00E67286" w:rsidRDefault="007A3781" w:rsidP="005A3522">
            <w:pPr>
              <w:spacing w:after="0"/>
              <w:rPr>
                <w:rFonts w:cstheme="minorHAnsi"/>
                <w:szCs w:val="20"/>
                <w:lang w:val="en-GB"/>
              </w:rPr>
            </w:pPr>
            <w:r w:rsidRPr="00E67286">
              <w:rPr>
                <w:rFonts w:cstheme="minorHAnsi"/>
                <w:szCs w:val="20"/>
                <w:lang w:val="en-GB"/>
              </w:rPr>
              <w:t>eGFR</w:t>
            </w:r>
          </w:p>
        </w:tc>
        <w:tc>
          <w:tcPr>
            <w:tcW w:w="7229" w:type="dxa"/>
            <w:vAlign w:val="center"/>
          </w:tcPr>
          <w:p w14:paraId="36DDB722" w14:textId="77777777" w:rsidR="007A3781" w:rsidRPr="00E67286" w:rsidRDefault="007A3781" w:rsidP="005A3522">
            <w:pPr>
              <w:spacing w:after="0"/>
              <w:rPr>
                <w:rFonts w:cstheme="minorHAnsi"/>
                <w:szCs w:val="20"/>
                <w:lang w:val="en-GB"/>
              </w:rPr>
            </w:pPr>
            <w:r w:rsidRPr="00E67286">
              <w:rPr>
                <w:rFonts w:cstheme="minorHAnsi"/>
                <w:szCs w:val="20"/>
                <w:lang w:val="en-GB"/>
              </w:rPr>
              <w:t>Estimated Glomerular Filtration Rate</w:t>
            </w:r>
          </w:p>
        </w:tc>
      </w:tr>
      <w:tr w:rsidR="00764D32" w:rsidRPr="00E67286" w14:paraId="0AAF91F9" w14:textId="77777777" w:rsidTr="000B3E60">
        <w:trPr>
          <w:trHeight w:val="397"/>
        </w:trPr>
        <w:tc>
          <w:tcPr>
            <w:tcW w:w="1701" w:type="dxa"/>
            <w:vAlign w:val="center"/>
          </w:tcPr>
          <w:p w14:paraId="3BE036AC" w14:textId="480F1111" w:rsidR="00764D32" w:rsidRPr="00E67286" w:rsidRDefault="00764D32" w:rsidP="005A3522">
            <w:pPr>
              <w:spacing w:after="0"/>
              <w:rPr>
                <w:rFonts w:cstheme="minorHAnsi"/>
                <w:szCs w:val="20"/>
                <w:lang w:val="en-GB"/>
              </w:rPr>
            </w:pPr>
            <w:proofErr w:type="spellStart"/>
            <w:r w:rsidRPr="00E67286">
              <w:rPr>
                <w:rFonts w:cstheme="minorHAnsi"/>
                <w:szCs w:val="20"/>
                <w:lang w:val="en-GB"/>
              </w:rPr>
              <w:t>EpiSurv</w:t>
            </w:r>
            <w:proofErr w:type="spellEnd"/>
          </w:p>
        </w:tc>
        <w:tc>
          <w:tcPr>
            <w:tcW w:w="7229" w:type="dxa"/>
            <w:vAlign w:val="center"/>
          </w:tcPr>
          <w:p w14:paraId="239E4AFD" w14:textId="41D7397A" w:rsidR="00764D32" w:rsidRPr="00E67286" w:rsidRDefault="00764D32" w:rsidP="005A3522">
            <w:pPr>
              <w:spacing w:after="0"/>
              <w:rPr>
                <w:rFonts w:cstheme="minorHAnsi"/>
                <w:szCs w:val="20"/>
                <w:lang w:val="en-GB"/>
              </w:rPr>
            </w:pPr>
            <w:r w:rsidRPr="00E67286">
              <w:rPr>
                <w:rFonts w:cstheme="minorHAnsi"/>
                <w:szCs w:val="20"/>
                <w:lang w:val="en-GB"/>
              </w:rPr>
              <w:t>New Zealand’s national notifiable disease surveillance database</w:t>
            </w:r>
          </w:p>
        </w:tc>
      </w:tr>
      <w:tr w:rsidR="007A3781" w:rsidRPr="00E67286" w14:paraId="20D2D490" w14:textId="77777777" w:rsidTr="000B3E60">
        <w:trPr>
          <w:trHeight w:val="397"/>
        </w:trPr>
        <w:tc>
          <w:tcPr>
            <w:tcW w:w="1701" w:type="dxa"/>
            <w:vAlign w:val="center"/>
          </w:tcPr>
          <w:p w14:paraId="688978E6" w14:textId="77777777" w:rsidR="007A3781" w:rsidRPr="00E67286" w:rsidRDefault="007A3781" w:rsidP="005A3522">
            <w:pPr>
              <w:spacing w:after="0"/>
              <w:rPr>
                <w:rFonts w:cstheme="minorHAnsi"/>
                <w:szCs w:val="20"/>
                <w:lang w:val="en-GB"/>
              </w:rPr>
            </w:pPr>
            <w:r w:rsidRPr="00E67286">
              <w:rPr>
                <w:rFonts w:cstheme="minorHAnsi"/>
                <w:szCs w:val="20"/>
                <w:lang w:val="en-GB"/>
              </w:rPr>
              <w:t>ESR</w:t>
            </w:r>
          </w:p>
        </w:tc>
        <w:tc>
          <w:tcPr>
            <w:tcW w:w="7229" w:type="dxa"/>
            <w:vAlign w:val="center"/>
          </w:tcPr>
          <w:p w14:paraId="7CF01141" w14:textId="77777777" w:rsidR="007A3781" w:rsidRPr="00E67286" w:rsidRDefault="007A3781" w:rsidP="005A3522">
            <w:pPr>
              <w:spacing w:after="0"/>
              <w:rPr>
                <w:rFonts w:cstheme="minorHAnsi"/>
                <w:szCs w:val="20"/>
                <w:lang w:val="en-GB"/>
              </w:rPr>
            </w:pPr>
            <w:r w:rsidRPr="00E67286">
              <w:rPr>
                <w:rFonts w:cstheme="minorHAnsi"/>
                <w:szCs w:val="20"/>
                <w:lang w:val="en-GB"/>
              </w:rPr>
              <w:t>Erythrocyte Sedimentation Rate</w:t>
            </w:r>
          </w:p>
        </w:tc>
      </w:tr>
      <w:tr w:rsidR="007A3781" w:rsidRPr="00E67286" w14:paraId="2105E13E" w14:textId="77777777" w:rsidTr="000B3E60">
        <w:trPr>
          <w:trHeight w:val="397"/>
        </w:trPr>
        <w:tc>
          <w:tcPr>
            <w:tcW w:w="1701" w:type="dxa"/>
            <w:vAlign w:val="center"/>
          </w:tcPr>
          <w:p w14:paraId="53316C28" w14:textId="77777777" w:rsidR="007A3781" w:rsidRPr="00E67286" w:rsidRDefault="007A3781" w:rsidP="005A3522">
            <w:pPr>
              <w:spacing w:after="0"/>
              <w:rPr>
                <w:rFonts w:cstheme="minorHAnsi"/>
                <w:szCs w:val="20"/>
                <w:lang w:val="en-GB"/>
              </w:rPr>
            </w:pPr>
            <w:r w:rsidRPr="00E67286">
              <w:rPr>
                <w:rFonts w:cstheme="minorHAnsi"/>
                <w:szCs w:val="20"/>
                <w:lang w:val="en-GB"/>
              </w:rPr>
              <w:t>FSS</w:t>
            </w:r>
          </w:p>
        </w:tc>
        <w:tc>
          <w:tcPr>
            <w:tcW w:w="7229" w:type="dxa"/>
            <w:vAlign w:val="center"/>
          </w:tcPr>
          <w:p w14:paraId="2A0F1E30" w14:textId="77777777" w:rsidR="007A3781" w:rsidRPr="00E67286" w:rsidRDefault="007A3781" w:rsidP="005A3522">
            <w:pPr>
              <w:spacing w:after="0"/>
              <w:rPr>
                <w:rFonts w:cstheme="minorHAnsi"/>
                <w:szCs w:val="20"/>
                <w:lang w:val="en-GB"/>
              </w:rPr>
            </w:pPr>
            <w:r w:rsidRPr="00E67286">
              <w:rPr>
                <w:rFonts w:cstheme="minorHAnsi"/>
                <w:szCs w:val="20"/>
                <w:lang w:val="en-GB"/>
              </w:rPr>
              <w:t>Fatigue Severity Scale</w:t>
            </w:r>
          </w:p>
        </w:tc>
      </w:tr>
      <w:tr w:rsidR="007A3781" w:rsidRPr="00E67286" w14:paraId="0F845EAC" w14:textId="77777777" w:rsidTr="000B3E60">
        <w:trPr>
          <w:trHeight w:val="397"/>
        </w:trPr>
        <w:tc>
          <w:tcPr>
            <w:tcW w:w="1701" w:type="dxa"/>
            <w:vAlign w:val="center"/>
          </w:tcPr>
          <w:p w14:paraId="799EDE23" w14:textId="77777777" w:rsidR="007A3781" w:rsidRPr="00E67286" w:rsidRDefault="007A3781" w:rsidP="005A3522">
            <w:pPr>
              <w:spacing w:after="0"/>
              <w:rPr>
                <w:rFonts w:cstheme="minorHAnsi"/>
                <w:szCs w:val="20"/>
                <w:lang w:val="en-GB"/>
              </w:rPr>
            </w:pPr>
            <w:r w:rsidRPr="00E67286">
              <w:rPr>
                <w:rFonts w:cstheme="minorHAnsi"/>
                <w:szCs w:val="20"/>
                <w:lang w:val="en-GB"/>
              </w:rPr>
              <w:t>GAD-7</w:t>
            </w:r>
          </w:p>
        </w:tc>
        <w:tc>
          <w:tcPr>
            <w:tcW w:w="7229" w:type="dxa"/>
            <w:vAlign w:val="center"/>
          </w:tcPr>
          <w:p w14:paraId="5EBCE404" w14:textId="77777777" w:rsidR="007A3781" w:rsidRPr="00E67286" w:rsidRDefault="007A3781" w:rsidP="005A3522">
            <w:pPr>
              <w:spacing w:after="0"/>
              <w:rPr>
                <w:rFonts w:cstheme="minorHAnsi"/>
                <w:szCs w:val="20"/>
                <w:lang w:val="en-GB"/>
              </w:rPr>
            </w:pPr>
            <w:r w:rsidRPr="00E67286">
              <w:rPr>
                <w:rFonts w:cstheme="minorHAnsi"/>
                <w:szCs w:val="20"/>
                <w:lang w:val="en-GB"/>
              </w:rPr>
              <w:t>Generalised Anxiety Disorder -7</w:t>
            </w:r>
          </w:p>
        </w:tc>
      </w:tr>
      <w:tr w:rsidR="007A3781" w:rsidRPr="00E67286" w14:paraId="4747F754" w14:textId="77777777" w:rsidTr="000B3E60">
        <w:trPr>
          <w:trHeight w:val="397"/>
        </w:trPr>
        <w:tc>
          <w:tcPr>
            <w:tcW w:w="1701" w:type="dxa"/>
            <w:vAlign w:val="center"/>
          </w:tcPr>
          <w:p w14:paraId="6430B191" w14:textId="77777777" w:rsidR="007A3781" w:rsidRPr="00E67286" w:rsidRDefault="007A3781" w:rsidP="005A3522">
            <w:pPr>
              <w:spacing w:after="0"/>
              <w:rPr>
                <w:rFonts w:cstheme="minorHAnsi"/>
                <w:szCs w:val="20"/>
                <w:lang w:val="en-GB"/>
              </w:rPr>
            </w:pPr>
            <w:r w:rsidRPr="00E67286">
              <w:rPr>
                <w:rFonts w:cstheme="minorHAnsi"/>
                <w:szCs w:val="20"/>
                <w:lang w:val="en-GB"/>
              </w:rPr>
              <w:t>GGT</w:t>
            </w:r>
          </w:p>
        </w:tc>
        <w:tc>
          <w:tcPr>
            <w:tcW w:w="7229" w:type="dxa"/>
            <w:vAlign w:val="center"/>
          </w:tcPr>
          <w:p w14:paraId="3B18F3A6" w14:textId="77777777" w:rsidR="007A3781" w:rsidRPr="00E67286" w:rsidRDefault="007A3781" w:rsidP="005A3522">
            <w:pPr>
              <w:spacing w:after="0"/>
              <w:rPr>
                <w:rFonts w:cstheme="minorHAnsi"/>
                <w:szCs w:val="20"/>
                <w:lang w:val="en-GB"/>
              </w:rPr>
            </w:pPr>
            <w:r w:rsidRPr="00E67286">
              <w:rPr>
                <w:rFonts w:cstheme="minorHAnsi"/>
                <w:szCs w:val="20"/>
                <w:lang w:val="en-GB"/>
              </w:rPr>
              <w:t>Gamma-Glutamyl Transferase</w:t>
            </w:r>
          </w:p>
        </w:tc>
      </w:tr>
      <w:tr w:rsidR="007A3781" w:rsidRPr="00E67286" w14:paraId="78EC1EC2" w14:textId="77777777" w:rsidTr="000B3E60">
        <w:trPr>
          <w:trHeight w:val="397"/>
        </w:trPr>
        <w:tc>
          <w:tcPr>
            <w:tcW w:w="1701" w:type="dxa"/>
            <w:vAlign w:val="center"/>
          </w:tcPr>
          <w:p w14:paraId="2EE82B0E" w14:textId="77777777" w:rsidR="007A3781" w:rsidRPr="00E67286" w:rsidRDefault="007A3781" w:rsidP="005A3522">
            <w:pPr>
              <w:spacing w:after="0"/>
              <w:rPr>
                <w:rFonts w:cstheme="minorHAnsi"/>
                <w:szCs w:val="20"/>
                <w:lang w:val="en-GB"/>
              </w:rPr>
            </w:pPr>
            <w:proofErr w:type="spellStart"/>
            <w:r w:rsidRPr="00E67286">
              <w:rPr>
                <w:rFonts w:cstheme="minorHAnsi"/>
                <w:szCs w:val="20"/>
                <w:lang w:val="en-GB"/>
              </w:rPr>
              <w:t>mMRC</w:t>
            </w:r>
            <w:proofErr w:type="spellEnd"/>
            <w:r w:rsidRPr="00E67286">
              <w:rPr>
                <w:rFonts w:cstheme="minorHAnsi"/>
                <w:szCs w:val="20"/>
                <w:lang w:val="en-GB"/>
              </w:rPr>
              <w:t xml:space="preserve"> Dyspnoea Scale</w:t>
            </w:r>
          </w:p>
        </w:tc>
        <w:tc>
          <w:tcPr>
            <w:tcW w:w="7229" w:type="dxa"/>
            <w:vAlign w:val="center"/>
          </w:tcPr>
          <w:p w14:paraId="1BC89440" w14:textId="77777777" w:rsidR="007A3781" w:rsidRPr="00E67286" w:rsidRDefault="007A3781" w:rsidP="005A3522">
            <w:pPr>
              <w:spacing w:after="0"/>
              <w:rPr>
                <w:rFonts w:cstheme="minorHAnsi"/>
                <w:szCs w:val="20"/>
                <w:lang w:val="en-GB"/>
              </w:rPr>
            </w:pPr>
            <w:r w:rsidRPr="00E67286">
              <w:rPr>
                <w:rFonts w:cstheme="minorHAnsi"/>
                <w:szCs w:val="20"/>
                <w:lang w:val="en-GB"/>
              </w:rPr>
              <w:t>Modified Medical Research Council Dyspnoea Scale</w:t>
            </w:r>
          </w:p>
        </w:tc>
      </w:tr>
      <w:tr w:rsidR="007A3781" w:rsidRPr="00E67286" w14:paraId="3B63E0A0" w14:textId="77777777" w:rsidTr="000B3E60">
        <w:trPr>
          <w:trHeight w:val="397"/>
        </w:trPr>
        <w:tc>
          <w:tcPr>
            <w:tcW w:w="1701" w:type="dxa"/>
            <w:vAlign w:val="center"/>
          </w:tcPr>
          <w:p w14:paraId="1564EB92" w14:textId="77777777" w:rsidR="007A3781" w:rsidRPr="00E67286" w:rsidRDefault="007A3781" w:rsidP="005A3522">
            <w:pPr>
              <w:spacing w:after="0"/>
              <w:rPr>
                <w:rFonts w:cstheme="minorHAnsi"/>
                <w:szCs w:val="20"/>
                <w:lang w:val="en-GB"/>
              </w:rPr>
            </w:pPr>
            <w:r w:rsidRPr="00E67286">
              <w:rPr>
                <w:rFonts w:cstheme="minorHAnsi"/>
                <w:szCs w:val="20"/>
                <w:lang w:val="en-GB"/>
              </w:rPr>
              <w:t>MRINZ</w:t>
            </w:r>
          </w:p>
        </w:tc>
        <w:tc>
          <w:tcPr>
            <w:tcW w:w="7229" w:type="dxa"/>
            <w:vAlign w:val="center"/>
          </w:tcPr>
          <w:p w14:paraId="5BADF383" w14:textId="77777777" w:rsidR="007A3781" w:rsidRPr="00E67286" w:rsidRDefault="007A3781" w:rsidP="005A3522">
            <w:pPr>
              <w:spacing w:after="0"/>
              <w:rPr>
                <w:rFonts w:cstheme="minorHAnsi"/>
                <w:szCs w:val="20"/>
                <w:lang w:val="en-GB"/>
              </w:rPr>
            </w:pPr>
            <w:r w:rsidRPr="00E67286">
              <w:rPr>
                <w:rFonts w:cstheme="minorHAnsi"/>
                <w:szCs w:val="20"/>
                <w:lang w:val="en-GB"/>
              </w:rPr>
              <w:t>Medical Research Institute of New Zealand</w:t>
            </w:r>
          </w:p>
        </w:tc>
      </w:tr>
      <w:tr w:rsidR="007A3781" w:rsidRPr="00E67286" w14:paraId="08D23978" w14:textId="77777777" w:rsidTr="000B3E60">
        <w:trPr>
          <w:trHeight w:val="397"/>
        </w:trPr>
        <w:tc>
          <w:tcPr>
            <w:tcW w:w="1701" w:type="dxa"/>
            <w:vAlign w:val="center"/>
          </w:tcPr>
          <w:p w14:paraId="01AD3385" w14:textId="77777777" w:rsidR="007A3781" w:rsidRPr="00E67286" w:rsidRDefault="007A3781" w:rsidP="005A3522">
            <w:pPr>
              <w:spacing w:after="0"/>
              <w:rPr>
                <w:rFonts w:cstheme="minorHAnsi"/>
                <w:szCs w:val="20"/>
                <w:lang w:val="en-GB"/>
              </w:rPr>
            </w:pPr>
            <w:r w:rsidRPr="00E67286">
              <w:rPr>
                <w:rFonts w:cstheme="minorHAnsi"/>
                <w:szCs w:val="20"/>
                <w:lang w:val="en-GB"/>
              </w:rPr>
              <w:t>NZ</w:t>
            </w:r>
          </w:p>
        </w:tc>
        <w:tc>
          <w:tcPr>
            <w:tcW w:w="7229" w:type="dxa"/>
            <w:vAlign w:val="center"/>
          </w:tcPr>
          <w:p w14:paraId="6C9E1D2D" w14:textId="77777777" w:rsidR="007A3781" w:rsidRPr="00E67286" w:rsidRDefault="007A3781" w:rsidP="005A3522">
            <w:pPr>
              <w:spacing w:after="0"/>
              <w:rPr>
                <w:rFonts w:cstheme="minorHAnsi"/>
                <w:szCs w:val="20"/>
                <w:lang w:val="en-GB"/>
              </w:rPr>
            </w:pPr>
            <w:r w:rsidRPr="00E67286">
              <w:rPr>
                <w:rFonts w:cstheme="minorHAnsi"/>
                <w:szCs w:val="20"/>
                <w:lang w:val="en-GB"/>
              </w:rPr>
              <w:t>New Zealand</w:t>
            </w:r>
          </w:p>
        </w:tc>
      </w:tr>
      <w:tr w:rsidR="007A3781" w:rsidRPr="00E67286" w14:paraId="31CBDFAB" w14:textId="77777777" w:rsidTr="000B3E60">
        <w:trPr>
          <w:trHeight w:val="397"/>
        </w:trPr>
        <w:tc>
          <w:tcPr>
            <w:tcW w:w="1701" w:type="dxa"/>
            <w:vAlign w:val="center"/>
          </w:tcPr>
          <w:p w14:paraId="03F36D37" w14:textId="77777777" w:rsidR="007A3781" w:rsidRPr="00E67286" w:rsidRDefault="007A3781" w:rsidP="005A3522">
            <w:pPr>
              <w:spacing w:after="0"/>
              <w:rPr>
                <w:rFonts w:cstheme="minorHAnsi"/>
                <w:szCs w:val="20"/>
                <w:lang w:val="en-GB"/>
              </w:rPr>
            </w:pPr>
            <w:r w:rsidRPr="00E67286">
              <w:rPr>
                <w:rFonts w:cstheme="minorHAnsi"/>
                <w:szCs w:val="20"/>
                <w:lang w:val="en-GB"/>
              </w:rPr>
              <w:t>PHQ-9</w:t>
            </w:r>
          </w:p>
        </w:tc>
        <w:tc>
          <w:tcPr>
            <w:tcW w:w="7229" w:type="dxa"/>
            <w:vAlign w:val="center"/>
          </w:tcPr>
          <w:p w14:paraId="2CB1886F" w14:textId="77777777" w:rsidR="007A3781" w:rsidRPr="00E67286" w:rsidRDefault="007A3781" w:rsidP="005A3522">
            <w:pPr>
              <w:spacing w:after="0"/>
              <w:rPr>
                <w:rFonts w:cstheme="minorHAnsi"/>
                <w:szCs w:val="20"/>
                <w:lang w:val="en-GB"/>
              </w:rPr>
            </w:pPr>
            <w:r w:rsidRPr="00E67286">
              <w:rPr>
                <w:rFonts w:cstheme="minorHAnsi"/>
                <w:szCs w:val="20"/>
                <w:lang w:val="en-GB"/>
              </w:rPr>
              <w:t>Patient Health Questionnaire 9</w:t>
            </w:r>
          </w:p>
        </w:tc>
      </w:tr>
      <w:tr w:rsidR="007A3781" w:rsidRPr="00E67286" w14:paraId="5A24B454" w14:textId="77777777" w:rsidTr="000B3E60">
        <w:trPr>
          <w:trHeight w:val="397"/>
        </w:trPr>
        <w:tc>
          <w:tcPr>
            <w:tcW w:w="1701" w:type="dxa"/>
            <w:vAlign w:val="center"/>
          </w:tcPr>
          <w:p w14:paraId="755078B0" w14:textId="77777777" w:rsidR="007A3781" w:rsidRPr="00E67286" w:rsidRDefault="007A3781" w:rsidP="005A3522">
            <w:pPr>
              <w:spacing w:after="0"/>
              <w:rPr>
                <w:rFonts w:cstheme="minorHAnsi"/>
                <w:szCs w:val="20"/>
                <w:lang w:val="en-GB"/>
              </w:rPr>
            </w:pPr>
            <w:r w:rsidRPr="00E67286">
              <w:rPr>
                <w:rFonts w:cstheme="minorHAnsi"/>
                <w:szCs w:val="20"/>
                <w:lang w:val="en-GB"/>
              </w:rPr>
              <w:t>PSQI</w:t>
            </w:r>
          </w:p>
        </w:tc>
        <w:tc>
          <w:tcPr>
            <w:tcW w:w="7229" w:type="dxa"/>
            <w:vAlign w:val="center"/>
          </w:tcPr>
          <w:p w14:paraId="2B32E26A" w14:textId="77777777" w:rsidR="007A3781" w:rsidRPr="00E67286" w:rsidRDefault="007A3781" w:rsidP="005A3522">
            <w:pPr>
              <w:spacing w:after="0"/>
              <w:rPr>
                <w:rFonts w:cstheme="minorHAnsi"/>
                <w:szCs w:val="20"/>
                <w:lang w:val="en-GB"/>
              </w:rPr>
            </w:pPr>
            <w:r w:rsidRPr="00E67286">
              <w:rPr>
                <w:rFonts w:cstheme="minorHAnsi"/>
                <w:szCs w:val="20"/>
                <w:lang w:val="en-GB"/>
              </w:rPr>
              <w:t>Pittsburgh Sleep Quality Index</w:t>
            </w:r>
          </w:p>
        </w:tc>
      </w:tr>
      <w:tr w:rsidR="007A3781" w:rsidRPr="00E67286" w14:paraId="5E5FB748" w14:textId="77777777" w:rsidTr="000B3E60">
        <w:trPr>
          <w:trHeight w:val="397"/>
        </w:trPr>
        <w:tc>
          <w:tcPr>
            <w:tcW w:w="1701" w:type="dxa"/>
            <w:tcBorders>
              <w:bottom w:val="single" w:sz="4" w:space="0" w:color="auto"/>
            </w:tcBorders>
            <w:vAlign w:val="center"/>
          </w:tcPr>
          <w:p w14:paraId="4D26E0B8" w14:textId="77777777" w:rsidR="007A3781" w:rsidRPr="00E67286" w:rsidRDefault="007A3781" w:rsidP="005A3522">
            <w:pPr>
              <w:spacing w:after="0"/>
              <w:rPr>
                <w:rFonts w:cstheme="minorHAnsi"/>
                <w:szCs w:val="20"/>
                <w:lang w:val="en-GB"/>
              </w:rPr>
            </w:pPr>
            <w:proofErr w:type="spellStart"/>
            <w:r w:rsidRPr="00E67286">
              <w:rPr>
                <w:rFonts w:cstheme="minorHAnsi"/>
                <w:szCs w:val="20"/>
                <w:lang w:val="en-GB"/>
              </w:rPr>
              <w:t>REDCap</w:t>
            </w:r>
            <w:proofErr w:type="spellEnd"/>
          </w:p>
        </w:tc>
        <w:tc>
          <w:tcPr>
            <w:tcW w:w="7229" w:type="dxa"/>
            <w:tcBorders>
              <w:bottom w:val="single" w:sz="4" w:space="0" w:color="auto"/>
            </w:tcBorders>
            <w:vAlign w:val="center"/>
          </w:tcPr>
          <w:p w14:paraId="6787C364" w14:textId="77777777" w:rsidR="007A3781" w:rsidRPr="00E67286" w:rsidRDefault="007A3781" w:rsidP="005A3522">
            <w:pPr>
              <w:spacing w:after="0"/>
              <w:rPr>
                <w:rFonts w:cstheme="minorHAnsi"/>
                <w:szCs w:val="20"/>
                <w:lang w:val="en-GB"/>
              </w:rPr>
            </w:pPr>
            <w:r w:rsidRPr="00E67286">
              <w:rPr>
                <w:rFonts w:cstheme="minorHAnsi"/>
                <w:szCs w:val="20"/>
                <w:lang w:val="en-GB"/>
              </w:rPr>
              <w:t>Research Electronic Data Capture</w:t>
            </w:r>
          </w:p>
        </w:tc>
      </w:tr>
      <w:tr w:rsidR="007A3781" w:rsidRPr="00E67286" w14:paraId="690480D0" w14:textId="77777777" w:rsidTr="000B3E60">
        <w:trPr>
          <w:trHeight w:val="397"/>
        </w:trPr>
        <w:tc>
          <w:tcPr>
            <w:tcW w:w="1701" w:type="dxa"/>
            <w:tcBorders>
              <w:bottom w:val="single" w:sz="4" w:space="0" w:color="auto"/>
            </w:tcBorders>
            <w:vAlign w:val="center"/>
          </w:tcPr>
          <w:p w14:paraId="19072AD6" w14:textId="77777777" w:rsidR="007A3781" w:rsidRPr="00E67286" w:rsidRDefault="007A3781" w:rsidP="005A3522">
            <w:pPr>
              <w:spacing w:after="0"/>
              <w:rPr>
                <w:rFonts w:cstheme="minorHAnsi"/>
                <w:szCs w:val="20"/>
                <w:lang w:val="en-GB"/>
              </w:rPr>
            </w:pPr>
            <w:r w:rsidRPr="00E67286">
              <w:rPr>
                <w:rFonts w:cstheme="minorHAnsi"/>
                <w:szCs w:val="20"/>
                <w:lang w:val="en-GB"/>
              </w:rPr>
              <w:t>RPH</w:t>
            </w:r>
          </w:p>
        </w:tc>
        <w:tc>
          <w:tcPr>
            <w:tcW w:w="7229" w:type="dxa"/>
            <w:tcBorders>
              <w:bottom w:val="single" w:sz="4" w:space="0" w:color="auto"/>
            </w:tcBorders>
            <w:vAlign w:val="center"/>
          </w:tcPr>
          <w:p w14:paraId="430319E0" w14:textId="77777777" w:rsidR="007A3781" w:rsidRPr="00E67286" w:rsidRDefault="007A3781" w:rsidP="005A3522">
            <w:pPr>
              <w:spacing w:after="0"/>
              <w:rPr>
                <w:rFonts w:cstheme="minorHAnsi"/>
                <w:szCs w:val="20"/>
                <w:lang w:val="en-GB"/>
              </w:rPr>
            </w:pPr>
            <w:r w:rsidRPr="00E67286">
              <w:rPr>
                <w:rFonts w:cstheme="minorHAnsi"/>
                <w:szCs w:val="20"/>
                <w:lang w:val="en-GB"/>
              </w:rPr>
              <w:t>Regional Public Health</w:t>
            </w:r>
          </w:p>
        </w:tc>
      </w:tr>
      <w:tr w:rsidR="007A3781" w:rsidRPr="00E67286" w14:paraId="4326365F" w14:textId="77777777" w:rsidTr="000B3E60">
        <w:trPr>
          <w:trHeight w:val="397"/>
        </w:trPr>
        <w:tc>
          <w:tcPr>
            <w:tcW w:w="1701" w:type="dxa"/>
            <w:vAlign w:val="center"/>
          </w:tcPr>
          <w:p w14:paraId="6CCE8E9E" w14:textId="77777777" w:rsidR="007A3781" w:rsidRPr="00E67286" w:rsidRDefault="007A3781" w:rsidP="005A3522">
            <w:pPr>
              <w:spacing w:after="0"/>
              <w:rPr>
                <w:rFonts w:cstheme="minorHAnsi"/>
                <w:szCs w:val="20"/>
                <w:lang w:val="en-GB"/>
              </w:rPr>
            </w:pPr>
            <w:r w:rsidRPr="00E67286">
              <w:rPr>
                <w:rFonts w:cstheme="minorHAnsi"/>
                <w:szCs w:val="20"/>
                <w:lang w:val="en-GB"/>
              </w:rPr>
              <w:t>T3</w:t>
            </w:r>
          </w:p>
        </w:tc>
        <w:tc>
          <w:tcPr>
            <w:tcW w:w="7229" w:type="dxa"/>
            <w:vAlign w:val="center"/>
          </w:tcPr>
          <w:p w14:paraId="4B42222F" w14:textId="77777777" w:rsidR="007A3781" w:rsidRPr="00E67286" w:rsidRDefault="007A3781" w:rsidP="005A3522">
            <w:pPr>
              <w:spacing w:after="0"/>
              <w:rPr>
                <w:rFonts w:cstheme="minorHAnsi"/>
                <w:szCs w:val="20"/>
                <w:lang w:val="en-GB"/>
              </w:rPr>
            </w:pPr>
            <w:r w:rsidRPr="00E67286">
              <w:rPr>
                <w:rFonts w:cstheme="minorHAnsi"/>
                <w:szCs w:val="20"/>
                <w:lang w:val="en-GB"/>
              </w:rPr>
              <w:t>Triiodothyronine</w:t>
            </w:r>
          </w:p>
        </w:tc>
      </w:tr>
      <w:tr w:rsidR="007A3781" w:rsidRPr="00E67286" w14:paraId="61F58F0E" w14:textId="77777777" w:rsidTr="000B3E60">
        <w:trPr>
          <w:trHeight w:val="397"/>
        </w:trPr>
        <w:tc>
          <w:tcPr>
            <w:tcW w:w="1701" w:type="dxa"/>
            <w:vAlign w:val="center"/>
          </w:tcPr>
          <w:p w14:paraId="2C00B76D" w14:textId="77777777" w:rsidR="007A3781" w:rsidRPr="00E67286" w:rsidRDefault="007A3781" w:rsidP="005A3522">
            <w:pPr>
              <w:spacing w:after="0"/>
              <w:rPr>
                <w:rFonts w:cstheme="minorHAnsi"/>
                <w:szCs w:val="20"/>
                <w:lang w:val="en-GB"/>
              </w:rPr>
            </w:pPr>
            <w:r w:rsidRPr="00E67286">
              <w:rPr>
                <w:rFonts w:cstheme="minorHAnsi"/>
                <w:szCs w:val="20"/>
                <w:lang w:val="en-GB"/>
              </w:rPr>
              <w:t>T4</w:t>
            </w:r>
          </w:p>
        </w:tc>
        <w:tc>
          <w:tcPr>
            <w:tcW w:w="7229" w:type="dxa"/>
            <w:vAlign w:val="center"/>
          </w:tcPr>
          <w:p w14:paraId="32898D11" w14:textId="77777777" w:rsidR="007A3781" w:rsidRPr="00E67286" w:rsidRDefault="007A3781" w:rsidP="005A3522">
            <w:pPr>
              <w:spacing w:after="0"/>
              <w:rPr>
                <w:rFonts w:cstheme="minorHAnsi"/>
                <w:szCs w:val="20"/>
                <w:lang w:val="en-GB"/>
              </w:rPr>
            </w:pPr>
            <w:r w:rsidRPr="00E67286">
              <w:rPr>
                <w:rFonts w:cstheme="minorHAnsi"/>
                <w:szCs w:val="20"/>
                <w:lang w:val="en-GB"/>
              </w:rPr>
              <w:t>Thyroxine</w:t>
            </w:r>
          </w:p>
        </w:tc>
      </w:tr>
      <w:tr w:rsidR="007A3781" w:rsidRPr="00E67286" w14:paraId="2601BB7E" w14:textId="77777777" w:rsidTr="000B3E60">
        <w:trPr>
          <w:trHeight w:val="397"/>
        </w:trPr>
        <w:tc>
          <w:tcPr>
            <w:tcW w:w="1701" w:type="dxa"/>
            <w:vAlign w:val="center"/>
          </w:tcPr>
          <w:p w14:paraId="247DE9AC" w14:textId="77777777" w:rsidR="007A3781" w:rsidRPr="00E67286" w:rsidRDefault="007A3781" w:rsidP="005A3522">
            <w:pPr>
              <w:spacing w:after="0"/>
              <w:rPr>
                <w:rFonts w:cstheme="minorHAnsi"/>
                <w:szCs w:val="20"/>
                <w:lang w:val="en-GB"/>
              </w:rPr>
            </w:pPr>
            <w:r w:rsidRPr="00E67286">
              <w:rPr>
                <w:rFonts w:cstheme="minorHAnsi"/>
                <w:szCs w:val="20"/>
                <w:lang w:val="en-GB"/>
              </w:rPr>
              <w:t>TMG</w:t>
            </w:r>
          </w:p>
        </w:tc>
        <w:tc>
          <w:tcPr>
            <w:tcW w:w="7229" w:type="dxa"/>
            <w:vAlign w:val="center"/>
          </w:tcPr>
          <w:p w14:paraId="0D7A404E" w14:textId="77777777" w:rsidR="007A3781" w:rsidRPr="00E67286" w:rsidRDefault="007A3781" w:rsidP="005A3522">
            <w:pPr>
              <w:spacing w:after="0"/>
              <w:rPr>
                <w:rFonts w:cstheme="minorHAnsi"/>
                <w:szCs w:val="20"/>
                <w:lang w:val="en-GB"/>
              </w:rPr>
            </w:pPr>
            <w:r w:rsidRPr="00E67286">
              <w:rPr>
                <w:rFonts w:cstheme="minorHAnsi"/>
                <w:szCs w:val="20"/>
                <w:lang w:val="en-GB"/>
              </w:rPr>
              <w:t>Trial Management Group</w:t>
            </w:r>
          </w:p>
        </w:tc>
      </w:tr>
      <w:tr w:rsidR="007A3781" w:rsidRPr="00E67286" w14:paraId="32D2EEBD" w14:textId="77777777" w:rsidTr="000B3E60">
        <w:trPr>
          <w:trHeight w:val="397"/>
        </w:trPr>
        <w:tc>
          <w:tcPr>
            <w:tcW w:w="1701" w:type="dxa"/>
            <w:vAlign w:val="center"/>
          </w:tcPr>
          <w:p w14:paraId="2B828B5E" w14:textId="77777777" w:rsidR="007A3781" w:rsidRPr="00E67286" w:rsidRDefault="007A3781" w:rsidP="005A3522">
            <w:pPr>
              <w:spacing w:after="0"/>
              <w:rPr>
                <w:rFonts w:cstheme="minorHAnsi"/>
                <w:szCs w:val="20"/>
                <w:lang w:val="en-GB"/>
              </w:rPr>
            </w:pPr>
            <w:r w:rsidRPr="00E67286">
              <w:rPr>
                <w:rFonts w:cstheme="minorHAnsi"/>
                <w:szCs w:val="20"/>
                <w:lang w:val="en-GB"/>
              </w:rPr>
              <w:t>TSH</w:t>
            </w:r>
          </w:p>
        </w:tc>
        <w:tc>
          <w:tcPr>
            <w:tcW w:w="7229" w:type="dxa"/>
            <w:vAlign w:val="center"/>
          </w:tcPr>
          <w:p w14:paraId="4A2970A3" w14:textId="77777777" w:rsidR="007A3781" w:rsidRPr="00E67286" w:rsidRDefault="007A3781" w:rsidP="005A3522">
            <w:pPr>
              <w:spacing w:after="0"/>
              <w:rPr>
                <w:rFonts w:cstheme="minorHAnsi"/>
                <w:szCs w:val="20"/>
                <w:lang w:val="en-GB"/>
              </w:rPr>
            </w:pPr>
            <w:r w:rsidRPr="00E67286">
              <w:rPr>
                <w:rFonts w:cstheme="minorHAnsi"/>
                <w:szCs w:val="20"/>
                <w:lang w:val="en-GB"/>
              </w:rPr>
              <w:t>Thyroid Stimulating Hormone</w:t>
            </w:r>
          </w:p>
        </w:tc>
      </w:tr>
      <w:tr w:rsidR="007A3781" w:rsidRPr="00E67286" w14:paraId="7FC2385D" w14:textId="77777777" w:rsidTr="000B3E60">
        <w:trPr>
          <w:trHeight w:val="397"/>
        </w:trPr>
        <w:tc>
          <w:tcPr>
            <w:tcW w:w="1701" w:type="dxa"/>
            <w:vAlign w:val="center"/>
          </w:tcPr>
          <w:p w14:paraId="611D941C" w14:textId="77777777" w:rsidR="007A3781" w:rsidRPr="00E67286" w:rsidRDefault="007A3781" w:rsidP="005A3522">
            <w:pPr>
              <w:spacing w:after="0"/>
              <w:rPr>
                <w:rFonts w:cstheme="minorHAnsi"/>
                <w:szCs w:val="20"/>
                <w:lang w:val="en-GB"/>
              </w:rPr>
            </w:pPr>
            <w:r w:rsidRPr="00E67286">
              <w:rPr>
                <w:rFonts w:cstheme="minorHAnsi"/>
                <w:szCs w:val="20"/>
                <w:lang w:val="en-GB"/>
              </w:rPr>
              <w:t>WBC</w:t>
            </w:r>
          </w:p>
        </w:tc>
        <w:tc>
          <w:tcPr>
            <w:tcW w:w="7229" w:type="dxa"/>
            <w:vAlign w:val="center"/>
          </w:tcPr>
          <w:p w14:paraId="46C7F301" w14:textId="77777777" w:rsidR="007A3781" w:rsidRPr="00E67286" w:rsidRDefault="007A3781" w:rsidP="005A3522">
            <w:pPr>
              <w:spacing w:after="0"/>
              <w:rPr>
                <w:rFonts w:cstheme="minorHAnsi"/>
                <w:szCs w:val="20"/>
                <w:lang w:val="en-GB"/>
              </w:rPr>
            </w:pPr>
            <w:r w:rsidRPr="00E67286">
              <w:rPr>
                <w:rFonts w:cstheme="minorHAnsi"/>
                <w:szCs w:val="20"/>
                <w:lang w:val="en-GB"/>
              </w:rPr>
              <w:t>White Blood Cell</w:t>
            </w:r>
          </w:p>
        </w:tc>
      </w:tr>
      <w:tr w:rsidR="007A3781" w:rsidRPr="00E67286" w14:paraId="2F6F3778" w14:textId="77777777" w:rsidTr="000B3E60">
        <w:trPr>
          <w:trHeight w:val="397"/>
        </w:trPr>
        <w:tc>
          <w:tcPr>
            <w:tcW w:w="1701" w:type="dxa"/>
            <w:vAlign w:val="center"/>
          </w:tcPr>
          <w:p w14:paraId="58F9412B" w14:textId="77777777" w:rsidR="007A3781" w:rsidRPr="00E67286" w:rsidRDefault="007A3781" w:rsidP="005A3522">
            <w:pPr>
              <w:spacing w:after="0"/>
              <w:rPr>
                <w:rFonts w:cstheme="minorHAnsi"/>
                <w:szCs w:val="20"/>
                <w:lang w:val="en-GB"/>
              </w:rPr>
            </w:pPr>
            <w:r w:rsidRPr="00E67286">
              <w:rPr>
                <w:rFonts w:cstheme="minorHAnsi"/>
                <w:szCs w:val="20"/>
                <w:lang w:val="en-GB"/>
              </w:rPr>
              <w:t>WHO</w:t>
            </w:r>
          </w:p>
        </w:tc>
        <w:tc>
          <w:tcPr>
            <w:tcW w:w="7229" w:type="dxa"/>
            <w:vAlign w:val="center"/>
          </w:tcPr>
          <w:p w14:paraId="6D45F259" w14:textId="77777777" w:rsidR="007A3781" w:rsidRPr="00E67286" w:rsidRDefault="007A3781" w:rsidP="005A3522">
            <w:pPr>
              <w:spacing w:after="0"/>
              <w:rPr>
                <w:rFonts w:cstheme="minorHAnsi"/>
                <w:szCs w:val="20"/>
                <w:lang w:val="en-GB"/>
              </w:rPr>
            </w:pPr>
            <w:r w:rsidRPr="00E67286">
              <w:rPr>
                <w:rFonts w:cstheme="minorHAnsi"/>
                <w:szCs w:val="20"/>
                <w:lang w:val="en-GB"/>
              </w:rPr>
              <w:t>World Health Organisation</w:t>
            </w:r>
          </w:p>
        </w:tc>
      </w:tr>
      <w:tr w:rsidR="00C032D0" w:rsidRPr="00E67286" w14:paraId="2049859D" w14:textId="77777777" w:rsidTr="000B3E60">
        <w:trPr>
          <w:trHeight w:val="397"/>
        </w:trPr>
        <w:tc>
          <w:tcPr>
            <w:tcW w:w="1701" w:type="dxa"/>
            <w:vAlign w:val="center"/>
          </w:tcPr>
          <w:p w14:paraId="793D8F40" w14:textId="1487149D" w:rsidR="00C032D0" w:rsidRPr="00E67286" w:rsidRDefault="00C032D0" w:rsidP="005A3522">
            <w:pPr>
              <w:spacing w:after="0"/>
              <w:rPr>
                <w:rFonts w:cstheme="minorHAnsi"/>
                <w:szCs w:val="20"/>
                <w:lang w:val="en-GB"/>
              </w:rPr>
            </w:pPr>
            <w:r w:rsidRPr="00E67286">
              <w:rPr>
                <w:rFonts w:cstheme="minorHAnsi"/>
                <w:szCs w:val="20"/>
                <w:lang w:val="en-GB"/>
              </w:rPr>
              <w:t>NHI</w:t>
            </w:r>
          </w:p>
        </w:tc>
        <w:tc>
          <w:tcPr>
            <w:tcW w:w="7229" w:type="dxa"/>
            <w:vAlign w:val="center"/>
          </w:tcPr>
          <w:p w14:paraId="49AD8163" w14:textId="3CA71989" w:rsidR="00C032D0" w:rsidRPr="00E67286" w:rsidRDefault="00C032D0" w:rsidP="005A3522">
            <w:pPr>
              <w:spacing w:after="0"/>
              <w:rPr>
                <w:rFonts w:cstheme="minorHAnsi"/>
                <w:szCs w:val="20"/>
                <w:lang w:val="en-GB"/>
              </w:rPr>
            </w:pPr>
            <w:r w:rsidRPr="00E67286">
              <w:rPr>
                <w:rFonts w:cstheme="minorHAnsi"/>
                <w:szCs w:val="20"/>
                <w:lang w:val="en-GB"/>
              </w:rPr>
              <w:t>National Health Index</w:t>
            </w:r>
          </w:p>
        </w:tc>
      </w:tr>
      <w:tr w:rsidR="00C032D0" w:rsidRPr="00E67286" w14:paraId="208580B3" w14:textId="77777777" w:rsidTr="000B3E60">
        <w:trPr>
          <w:trHeight w:val="397"/>
        </w:trPr>
        <w:tc>
          <w:tcPr>
            <w:tcW w:w="1701" w:type="dxa"/>
            <w:vAlign w:val="center"/>
          </w:tcPr>
          <w:p w14:paraId="66C9D828" w14:textId="6297750E" w:rsidR="00C032D0" w:rsidRPr="00E67286" w:rsidRDefault="00C032D0" w:rsidP="005A3522">
            <w:pPr>
              <w:spacing w:after="0"/>
              <w:rPr>
                <w:rFonts w:cstheme="minorHAnsi"/>
                <w:szCs w:val="20"/>
                <w:lang w:val="en-GB"/>
              </w:rPr>
            </w:pPr>
            <w:r w:rsidRPr="00E67286">
              <w:rPr>
                <w:rFonts w:cstheme="minorHAnsi"/>
                <w:szCs w:val="20"/>
                <w:lang w:val="en-GB"/>
              </w:rPr>
              <w:t>NCTS</w:t>
            </w:r>
          </w:p>
        </w:tc>
        <w:tc>
          <w:tcPr>
            <w:tcW w:w="7229" w:type="dxa"/>
            <w:vAlign w:val="center"/>
          </w:tcPr>
          <w:p w14:paraId="68766174" w14:textId="3494FF38" w:rsidR="00C032D0" w:rsidRPr="00E67286" w:rsidRDefault="00C032D0" w:rsidP="005A3522">
            <w:pPr>
              <w:spacing w:after="0"/>
              <w:rPr>
                <w:rFonts w:cstheme="minorHAnsi"/>
                <w:szCs w:val="20"/>
                <w:lang w:val="en-GB"/>
              </w:rPr>
            </w:pPr>
            <w:r w:rsidRPr="00E67286">
              <w:rPr>
                <w:rFonts w:cstheme="minorHAnsi"/>
                <w:szCs w:val="20"/>
                <w:lang w:val="en-GB"/>
              </w:rPr>
              <w:t>National Contact Tracing System</w:t>
            </w:r>
          </w:p>
        </w:tc>
      </w:tr>
      <w:tr w:rsidR="002043DB" w:rsidRPr="00E67286" w14:paraId="1C2CB181" w14:textId="77777777" w:rsidTr="000B3E60">
        <w:trPr>
          <w:trHeight w:val="397"/>
        </w:trPr>
        <w:tc>
          <w:tcPr>
            <w:tcW w:w="1701" w:type="dxa"/>
            <w:vAlign w:val="center"/>
          </w:tcPr>
          <w:p w14:paraId="041D880D" w14:textId="65F56227" w:rsidR="002043DB" w:rsidRPr="00E67286" w:rsidRDefault="002043DB" w:rsidP="005A3522">
            <w:pPr>
              <w:spacing w:after="0"/>
              <w:rPr>
                <w:rFonts w:cstheme="minorHAnsi"/>
                <w:szCs w:val="20"/>
                <w:lang w:val="en-GB"/>
              </w:rPr>
            </w:pPr>
            <w:r w:rsidRPr="00E67286">
              <w:rPr>
                <w:rFonts w:cstheme="minorHAnsi"/>
                <w:szCs w:val="20"/>
                <w:lang w:val="en-GB"/>
              </w:rPr>
              <w:t>GP</w:t>
            </w:r>
          </w:p>
        </w:tc>
        <w:tc>
          <w:tcPr>
            <w:tcW w:w="7229" w:type="dxa"/>
            <w:vAlign w:val="center"/>
          </w:tcPr>
          <w:p w14:paraId="7BF90B1F" w14:textId="1A232B6A" w:rsidR="002043DB" w:rsidRPr="00E67286" w:rsidRDefault="002043DB" w:rsidP="005A3522">
            <w:pPr>
              <w:spacing w:after="0"/>
              <w:rPr>
                <w:rFonts w:cstheme="minorHAnsi"/>
                <w:szCs w:val="20"/>
                <w:lang w:val="en-GB"/>
              </w:rPr>
            </w:pPr>
            <w:r w:rsidRPr="00E67286">
              <w:rPr>
                <w:rFonts w:cstheme="minorHAnsi"/>
                <w:szCs w:val="20"/>
                <w:lang w:val="en-GB"/>
              </w:rPr>
              <w:t>General Practitioner</w:t>
            </w:r>
          </w:p>
        </w:tc>
      </w:tr>
    </w:tbl>
    <w:p w14:paraId="5C9B87D1" w14:textId="30BAFC1A" w:rsidR="00354999" w:rsidRPr="00E67286" w:rsidRDefault="00354999" w:rsidP="005A3522">
      <w:pPr>
        <w:rPr>
          <w:rFonts w:cstheme="minorHAnsi"/>
          <w:szCs w:val="20"/>
          <w:lang w:val="en-GB"/>
        </w:rPr>
      </w:pPr>
    </w:p>
    <w:p w14:paraId="315FCAF7" w14:textId="3E13483C" w:rsidR="00587136" w:rsidRPr="00E67286" w:rsidRDefault="00587136" w:rsidP="005A3522">
      <w:pPr>
        <w:rPr>
          <w:rFonts w:eastAsiaTheme="majorEastAsia" w:cstheme="minorHAnsi"/>
          <w:b/>
          <w:bCs/>
          <w:szCs w:val="20"/>
          <w:lang w:val="en-GB"/>
        </w:rPr>
      </w:pPr>
      <w:r w:rsidRPr="00E67286">
        <w:rPr>
          <w:rFonts w:cstheme="minorHAnsi"/>
          <w:szCs w:val="20"/>
          <w:lang w:val="en-GB"/>
        </w:rPr>
        <w:br w:type="page"/>
      </w:r>
    </w:p>
    <w:p w14:paraId="4ACA12AA" w14:textId="60C0EA4C" w:rsidR="00CC5C51" w:rsidRPr="00E67286" w:rsidRDefault="007E3D66" w:rsidP="005A3522">
      <w:pPr>
        <w:pStyle w:val="Heading1"/>
        <w:rPr>
          <w:rFonts w:cstheme="minorHAnsi"/>
          <w:sz w:val="20"/>
          <w:szCs w:val="20"/>
          <w:lang w:val="en-GB"/>
        </w:rPr>
      </w:pPr>
      <w:bookmarkStart w:id="4" w:name="_Toc70429891"/>
      <w:r w:rsidRPr="00E67286">
        <w:rPr>
          <w:rFonts w:cstheme="minorHAnsi"/>
          <w:sz w:val="20"/>
          <w:szCs w:val="20"/>
          <w:lang w:val="en-GB"/>
        </w:rPr>
        <w:lastRenderedPageBreak/>
        <w:t>BACKGROUND AND RA</w:t>
      </w:r>
      <w:r w:rsidR="00EF1606" w:rsidRPr="00E67286">
        <w:rPr>
          <w:rFonts w:cstheme="minorHAnsi"/>
          <w:sz w:val="20"/>
          <w:szCs w:val="20"/>
          <w:lang w:val="en-GB"/>
        </w:rPr>
        <w:t>TIONALE</w:t>
      </w:r>
      <w:bookmarkEnd w:id="4"/>
    </w:p>
    <w:p w14:paraId="38901A0D" w14:textId="7FD9FE72" w:rsidR="008A4010" w:rsidRPr="00E67286" w:rsidRDefault="008A4010" w:rsidP="005A3522">
      <w:pPr>
        <w:pStyle w:val="Text"/>
        <w:spacing w:line="276" w:lineRule="auto"/>
        <w:jc w:val="both"/>
        <w:rPr>
          <w:rFonts w:asciiTheme="minorHAnsi" w:hAnsiTheme="minorHAnsi" w:cstheme="minorHAnsi"/>
          <w:b/>
          <w:bCs/>
          <w:i/>
          <w:iCs/>
          <w:color w:val="000000" w:themeColor="text1"/>
          <w:szCs w:val="20"/>
        </w:rPr>
      </w:pPr>
    </w:p>
    <w:p w14:paraId="0E0A9977" w14:textId="04D401A2" w:rsidR="00587136" w:rsidRPr="00E67286" w:rsidRDefault="00587136" w:rsidP="005A3522">
      <w:pPr>
        <w:pStyle w:val="Text"/>
        <w:spacing w:line="276" w:lineRule="auto"/>
        <w:jc w:val="both"/>
        <w:rPr>
          <w:rFonts w:asciiTheme="minorHAnsi" w:hAnsiTheme="minorHAnsi" w:cstheme="minorHAnsi"/>
          <w:b/>
          <w:bCs/>
          <w:i/>
          <w:iCs/>
          <w:color w:val="000000" w:themeColor="text1"/>
          <w:szCs w:val="20"/>
        </w:rPr>
      </w:pPr>
      <w:r w:rsidRPr="00E67286">
        <w:rPr>
          <w:rFonts w:asciiTheme="minorHAnsi" w:hAnsiTheme="minorHAnsi" w:cstheme="minorHAnsi"/>
          <w:szCs w:val="20"/>
          <w:lang w:val="en-GB"/>
        </w:rPr>
        <w:t>Long-term sequelae of COVID-19 are unknown but there is increasing evidence that people who have recovered from COVID-19 report lasting effects of the infection or have had the usual symptoms for far longer than would be expected, namely ‘Long COVID’. Long-term consequences have been reported with other viral infections. It is reported that approximately 30% of people with SARS or Middle East respiratory syndrome had persisting lung abnormalities after their acute illness but it is unknown whether lessons from SARS are applicable to COVID-19.</w:t>
      </w:r>
      <w:r w:rsidR="008E62BC" w:rsidRPr="00E67286">
        <w:rPr>
          <w:rFonts w:asciiTheme="minorHAnsi" w:hAnsiTheme="minorHAnsi" w:cstheme="minorHAnsi"/>
          <w:szCs w:val="20"/>
          <w:lang w:val="en-GB"/>
        </w:rPr>
        <w:t xml:space="preserve"> </w:t>
      </w:r>
      <w:r w:rsidR="008E62BC" w:rsidRPr="00E67286">
        <w:rPr>
          <w:rFonts w:asciiTheme="minorHAnsi" w:hAnsiTheme="minorHAnsi" w:cstheme="minorHAnsi"/>
          <w:szCs w:val="20"/>
          <w:lang w:val="en-GB"/>
        </w:rPr>
        <w:fldChar w:fldCharType="begin" w:fldLock="1"/>
      </w:r>
      <w:r w:rsidR="00A6266E" w:rsidRPr="00E67286">
        <w:rPr>
          <w:rFonts w:asciiTheme="minorHAnsi" w:hAnsiTheme="minorHAnsi" w:cstheme="minorHAnsi"/>
          <w:szCs w:val="20"/>
          <w:lang w:val="en-GB"/>
        </w:rPr>
        <w:instrText>ADDIN CSL_CITATION {"citationItems":[{"id":"ITEM-1","itemData":{"DOI":"10.1136/bmj.m3001","ISSN":"1756-1833","author":[{"dropping-particle":"","family":"Fraser","given":"Emily","non-dropping-particle":"","parse-names":false,"suffix":""}],"container-title":"BMJ","id":"ITEM-1","issued":{"date-parts":[["2020","8","3"]]},"page":"m3001","title":"Long term respiratory complications of covid-19","type":"article-journal"},"uris":["http://www.mendeley.com/documents/?uuid=857eea7d-662f-4fd9-a5c2-78bdfc7832df"]}],"mendeley":{"formattedCitation":"&lt;sup&gt;1&lt;/sup&gt;","plainTextFormattedCitation":"1","previouslyFormattedCitation":"&lt;sup&gt;1&lt;/sup&gt;"},"properties":{"noteIndex":0},"schema":"https://github.com/citation-style-language/schema/raw/master/csl-citation.json"}</w:instrText>
      </w:r>
      <w:r w:rsidR="008E62BC" w:rsidRPr="00E67286">
        <w:rPr>
          <w:rFonts w:asciiTheme="minorHAnsi" w:hAnsiTheme="minorHAnsi" w:cstheme="minorHAnsi"/>
          <w:szCs w:val="20"/>
          <w:lang w:val="en-GB"/>
        </w:rPr>
        <w:fldChar w:fldCharType="separate"/>
      </w:r>
      <w:r w:rsidR="00A6266E" w:rsidRPr="00E67286">
        <w:rPr>
          <w:rFonts w:asciiTheme="minorHAnsi" w:hAnsiTheme="minorHAnsi" w:cstheme="minorHAnsi"/>
          <w:noProof/>
          <w:szCs w:val="20"/>
          <w:vertAlign w:val="superscript"/>
          <w:lang w:val="en-GB"/>
        </w:rPr>
        <w:t>1</w:t>
      </w:r>
      <w:r w:rsidR="008E62BC" w:rsidRPr="00E67286">
        <w:rPr>
          <w:rFonts w:asciiTheme="minorHAnsi" w:hAnsiTheme="minorHAnsi" w:cstheme="minorHAnsi"/>
          <w:szCs w:val="20"/>
          <w:lang w:val="en-GB"/>
        </w:rPr>
        <w:fldChar w:fldCharType="end"/>
      </w:r>
    </w:p>
    <w:p w14:paraId="47AE335C" w14:textId="074D805F" w:rsidR="00587136" w:rsidRPr="00E67286" w:rsidRDefault="00087534" w:rsidP="005A3522">
      <w:pPr>
        <w:spacing w:before="100" w:beforeAutospacing="1" w:after="100" w:afterAutospacing="1"/>
        <w:rPr>
          <w:rFonts w:cstheme="minorHAnsi"/>
          <w:szCs w:val="20"/>
          <w:lang w:val="en-GB"/>
        </w:rPr>
      </w:pPr>
      <w:r w:rsidRPr="00E67286">
        <w:rPr>
          <w:rFonts w:cstheme="minorHAnsi"/>
          <w:szCs w:val="20"/>
          <w:lang w:val="en-GB"/>
        </w:rPr>
        <w:t xml:space="preserve">Data from the UK COVID-19 Symptom Study app, which collects symptom information from nearly four million users, state their data show that </w:t>
      </w:r>
      <w:r w:rsidR="008E62BC" w:rsidRPr="00E67286">
        <w:rPr>
          <w:rFonts w:cstheme="minorHAnsi"/>
          <w:szCs w:val="20"/>
          <w:lang w:val="en-GB"/>
        </w:rPr>
        <w:t>one in 10 people with COVID-19 we</w:t>
      </w:r>
      <w:r w:rsidRPr="00E67286">
        <w:rPr>
          <w:rFonts w:cstheme="minorHAnsi"/>
          <w:szCs w:val="20"/>
          <w:lang w:val="en-GB"/>
        </w:rPr>
        <w:t>re sick for three weeks or more.</w:t>
      </w:r>
      <w:r w:rsidR="008E62BC" w:rsidRPr="00E67286">
        <w:rPr>
          <w:rFonts w:cstheme="minorHAnsi"/>
          <w:szCs w:val="20"/>
          <w:lang w:val="en-GB"/>
        </w:rPr>
        <w:fldChar w:fldCharType="begin" w:fldLock="1"/>
      </w:r>
      <w:r w:rsidR="00A6266E" w:rsidRPr="00E67286">
        <w:rPr>
          <w:rFonts w:cstheme="minorHAnsi"/>
          <w:szCs w:val="20"/>
          <w:lang w:val="en-GB"/>
        </w:rPr>
        <w:instrText>ADDIN CSL_CITATION {"citationItems":[{"id":"ITEM-1","itemData":{"URL":"https://covid.joinzoe.com/post/covid-long-term","accessed":{"date-parts":[["2021","1","14"]]},"author":[{"dropping-particle":"","family":"COVID Symptom Study","given":"","non-dropping-particle":"","parse-names":false,"suffix":""}],"id":"ITEM-1","issued":{"date-parts":[["2020"]]},"title":"How long does COVID last?","type":"webpage"},"uris":["http://www.mendeley.com/documents/?uuid=5aac357d-9325-4805-a393-40b65359b964"]}],"mendeley":{"formattedCitation":"&lt;sup&gt;2&lt;/sup&gt;","plainTextFormattedCitation":"2","previouslyFormattedCitation":"&lt;sup&gt;2&lt;/sup&gt;"},"properties":{"noteIndex":0},"schema":"https://github.com/citation-style-language/schema/raw/master/csl-citation.json"}</w:instrText>
      </w:r>
      <w:r w:rsidR="008E62BC" w:rsidRPr="00E67286">
        <w:rPr>
          <w:rFonts w:cstheme="minorHAnsi"/>
          <w:szCs w:val="20"/>
          <w:lang w:val="en-GB"/>
        </w:rPr>
        <w:fldChar w:fldCharType="separate"/>
      </w:r>
      <w:r w:rsidR="00A6266E" w:rsidRPr="00E67286">
        <w:rPr>
          <w:rFonts w:cstheme="minorHAnsi"/>
          <w:noProof/>
          <w:szCs w:val="20"/>
          <w:vertAlign w:val="superscript"/>
          <w:lang w:val="en-GB"/>
        </w:rPr>
        <w:t>2</w:t>
      </w:r>
      <w:r w:rsidR="008E62BC" w:rsidRPr="00E67286">
        <w:rPr>
          <w:rFonts w:cstheme="minorHAnsi"/>
          <w:szCs w:val="20"/>
          <w:lang w:val="en-GB"/>
        </w:rPr>
        <w:fldChar w:fldCharType="end"/>
      </w:r>
      <w:r w:rsidRPr="00E67286">
        <w:rPr>
          <w:rFonts w:cstheme="minorHAnsi"/>
          <w:szCs w:val="20"/>
          <w:lang w:val="en-GB"/>
        </w:rPr>
        <w:t xml:space="preserve"> In a US cohort, 35% of respondents with symptoms at testing reported not having returned to their usual state of health after a median of 16 days following testing.</w:t>
      </w:r>
      <w:r w:rsidR="008E62BC" w:rsidRPr="00E67286">
        <w:rPr>
          <w:rFonts w:cstheme="minorHAnsi"/>
          <w:szCs w:val="20"/>
          <w:lang w:val="en-GB"/>
        </w:rPr>
        <w:fldChar w:fldCharType="begin" w:fldLock="1"/>
      </w:r>
      <w:r w:rsidR="00A6266E" w:rsidRPr="00E67286">
        <w:rPr>
          <w:rFonts w:cstheme="minorHAnsi"/>
          <w:szCs w:val="20"/>
          <w:lang w:val="en-GB"/>
        </w:rPr>
        <w:instrText>ADDIN CSL_CITATION {"citationItems":[{"id":"ITEM-1","itemData":{"DOI":"10.15585/mmwr.mm6930e1","ISSN":"0149-2195","author":[{"dropping-particle":"","family":"Tenforde","given":"Mark W.","non-dropping-particle":"","parse-names":false,"suffix":""},{"dropping-particle":"","family":"Kim","given":"Sara S.","non-dropping-particle":"","parse-names":false,"suffix":""},{"dropping-particle":"","family":"Lindsell","given":"Christopher J.","non-dropping-particle":"","parse-names":false,"suffix":""},{"dropping-particle":"","family":"Billig Rose","given":"Erica","non-dropping-particle":"","parse-names":false,"suffix":""},{"dropping-particle":"","family":"Shapiro","given":"Nathan I.","non-dropping-particle":"","parse-names":false,"suffix":""},{"dropping-particle":"","family":"Files","given":"D. Clark","non-dropping-particle":"","parse-names":false,"suffix":""},{"dropping-particle":"","family":"Gibbs","given":"Kevin W.","non-dropping-particle":"","parse-names":false,"suffix":""},{"dropping-particle":"","family":"Erickson","given":"Heidi L.","non-dropping-particle":"","parse-names":false,"suffix":""},{"dropping-particle":"","family":"Steingrub","given":"Jay S.","non-dropping-particle":"","parse-names":false,"suffix":""},{"dropping-particle":"","family":"Smithline","given":"Howard A.","non-dropping-particle":"","parse-names":false,"suffix":""},{"dropping-particle":"","family":"Gong","given":"Michelle N.","non-dropping-particle":"","parse-names":false,"suffix":""},{"dropping-particle":"","family":"Aboodi","given":"Michael S.","non-dropping-particle":"","parse-names":false,"suffix":""},{"dropping-particle":"","family":"Exline","given":"Matthew C.","non-dropping-particle":"","parse-names":false,"suffix":""},{"dropping-particle":"","family":"Henning","given":"Daniel J.","non-dropping-particle":"","parse-names":false,"suffix":""},{"dropping-particle":"","family":"Wilson","given":"Jennifer G.","non-dropping-particle":"","parse-names":false,"suffix":""},{"dropping-particle":"","family":"Khan","given":"Akram","non-dropping-particle":"","parse-names":false,"suffix":""},{"dropping-particle":"","family":"Qadir","given":"Nida","non-dropping-particle":"","parse-names":false,"suffix":""},{"dropping-particle":"","family":"Brown","given":"Samuel M.","non-dropping-particle":"","parse-names":false,"suffix":""},{"dropping-particle":"","family":"Peltan","given":"Ithan D.","non-dropping-particle":"","parse-names":false,"suffix":""},{"dropping-particle":"","family":"Rice","given":"Todd W.","non-dropping-particle":"","parse-names":false,"suffix":""},{"dropping-particle":"","family":"Hager","given":"David N.","non-dropping-particle":"","parse-names":false,"suffix":""},{"dropping-particle":"","family":"Ginde","given":"Adit A.","non-dropping-particle":"","parse-names":false,"suffix":""},{"dropping-particle":"","family":"Stubblefield","given":"William B.","non-dropping-particle":"","parse-names":false,"suffix":""},{"dropping-particle":"","family":"Patel","given":"Manish M.","non-dropping-particle":"","parse-names":false,"suffix":""},{"dropping-particle":"","family":"Self","given":"Wesley H.","non-dropping-particle":"","parse-names":false,"suffix":""},{"dropping-particle":"","family":"Feldstein","given":"Leora R.","non-dropping-particle":"","parse-names":false,"suffix":""},{"dropping-particle":"","family":"Hart","given":"Kimberly W.","non-dropping-particle":"","parse-names":false,"suffix":""},{"dropping-particle":"","family":"McClellan","given":"Robert","non-dropping-particle":"","parse-names":false,"suffix":""},{"dropping-particle":"","family":"Dorough","given":"Layne","non-dropping-particle":"","parse-names":false,"suffix":""},{"dropping-particle":"","family":"Dzuris","given":"Nicole","non-dropping-particle":"","parse-names":false,"suffix":""},{"dropping-particle":"","family":"Griggs","given":"Eric P.","non-dropping-particle":"","parse-names":false,"suffix":""},{"dropping-particle":"","family":"Kassem","given":"Ahmed M.","non-dropping-particle":"","parse-names":false,"suffix":""},{"dropping-particle":"","family":"Marcet","given":"Paula L.","non-dropping-particle":"","parse-names":false,"suffix":""},{"dropping-particle":"","family":"Ogokeh","given":"Constance E.","non-dropping-particle":"","parse-names":false,"suffix":""},{"dropping-particle":"","family":"Sciarratta","given":"Courtney N.","non-dropping-particle":"","parse-names":false,"suffix":""},{"dropping-particle":"","family":"Siddula","given":"Akshita","non-dropping-particle":"","parse-names":false,"suffix":""},{"dropping-particle":"","family":"Smith","given":"Emily R.","non-dropping-particle":"","parse-names":false,"suffix":""},{"dropping-particle":"","family":"Wu","given":"Michael J.","non-dropping-particle":"","parse-names":false,"suffix":""}],"container-title":"MMWR. Morbidity and Mortality Weekly Report","id":"ITEM-1","issue":"30","issued":{"date-parts":[["2020","7","31"]]},"page":"993-998","title":"Symptom Duration and Risk Factors for Delayed Return to Usual Health Among Outpatients with COVID-19 in a Multistate Health Care Systems Network — United States, March–June 2020","type":"article-journal","volume":"69"},"uris":["http://www.mendeley.com/documents/?uuid=fb0ec746-75aa-41e7-9c47-181158482790"]}],"mendeley":{"formattedCitation":"&lt;sup&gt;3&lt;/sup&gt;","plainTextFormattedCitation":"3","previouslyFormattedCitation":"&lt;sup&gt;3&lt;/sup&gt;"},"properties":{"noteIndex":0},"schema":"https://github.com/citation-style-language/schema/raw/master/csl-citation.json"}</w:instrText>
      </w:r>
      <w:r w:rsidR="008E62BC" w:rsidRPr="00E67286">
        <w:rPr>
          <w:rFonts w:cstheme="minorHAnsi"/>
          <w:szCs w:val="20"/>
          <w:lang w:val="en-GB"/>
        </w:rPr>
        <w:fldChar w:fldCharType="separate"/>
      </w:r>
      <w:r w:rsidR="00A6266E" w:rsidRPr="00E67286">
        <w:rPr>
          <w:rFonts w:cstheme="minorHAnsi"/>
          <w:noProof/>
          <w:szCs w:val="20"/>
          <w:vertAlign w:val="superscript"/>
          <w:lang w:val="en-GB"/>
        </w:rPr>
        <w:t>3</w:t>
      </w:r>
      <w:r w:rsidR="008E62BC" w:rsidRPr="00E67286">
        <w:rPr>
          <w:rFonts w:cstheme="minorHAnsi"/>
          <w:szCs w:val="20"/>
          <w:lang w:val="en-GB"/>
        </w:rPr>
        <w:fldChar w:fldCharType="end"/>
      </w:r>
      <w:r w:rsidRPr="00E67286">
        <w:rPr>
          <w:rFonts w:cstheme="minorHAnsi"/>
          <w:szCs w:val="20"/>
          <w:lang w:val="en-GB"/>
        </w:rPr>
        <w:t xml:space="preserve">  </w:t>
      </w:r>
      <w:r w:rsidR="00587136" w:rsidRPr="00E67286">
        <w:rPr>
          <w:rFonts w:cstheme="minorHAnsi"/>
          <w:szCs w:val="20"/>
          <w:lang w:val="en-GB"/>
        </w:rPr>
        <w:t>Short-term observational studies have shown the persistence of symptoms with 87% of patients discharged from a Rome hospital after recovering from COVID-19, still experiencing at least one symptom 60 days after onset.</w:t>
      </w:r>
      <w:r w:rsidR="008E62BC" w:rsidRPr="00E67286">
        <w:rPr>
          <w:rFonts w:cstheme="minorHAnsi"/>
          <w:szCs w:val="20"/>
          <w:lang w:val="en-GB"/>
        </w:rPr>
        <w:fldChar w:fldCharType="begin" w:fldLock="1"/>
      </w:r>
      <w:r w:rsidR="00A6266E" w:rsidRPr="00E67286">
        <w:rPr>
          <w:rFonts w:cstheme="minorHAnsi"/>
          <w:szCs w:val="20"/>
          <w:lang w:val="en-GB"/>
        </w:rPr>
        <w:instrText>ADDIN CSL_CITATION {"citationItems":[{"id":"ITEM-1","itemData":{"DOI":"10.1001/jama.2020.12603","ISSN":"0098-7484","author":[{"dropping-particle":"","family":"Carfì","given":"Angelo","non-dropping-particle":"","parse-names":false,"suffix":""},{"dropping-particle":"","family":"Bernabei","given":"Roberto","non-dropping-particle":"","parse-names":false,"suffix":""},{"dropping-particle":"","family":"Landi","given":"Francesco","non-dropping-particle":"","parse-names":false,"suffix":""}],"container-title":"JAMA","id":"ITEM-1","issue":"6","issued":{"date-parts":[["2020","8","11"]]},"page":"603","title":"Persistent Symptoms in Patients After Acute COVID-19","type":"article-journal","volume":"324"},"uris":["http://www.mendeley.com/documents/?uuid=c4e4d1f7-765e-4233-a662-b457afe33897"]}],"mendeley":{"formattedCitation":"&lt;sup&gt;4&lt;/sup&gt;","plainTextFormattedCitation":"4","previouslyFormattedCitation":"&lt;sup&gt;4&lt;/sup&gt;"},"properties":{"noteIndex":0},"schema":"https://github.com/citation-style-language/schema/raw/master/csl-citation.json"}</w:instrText>
      </w:r>
      <w:r w:rsidR="008E62BC" w:rsidRPr="00E67286">
        <w:rPr>
          <w:rFonts w:cstheme="minorHAnsi"/>
          <w:szCs w:val="20"/>
          <w:lang w:val="en-GB"/>
        </w:rPr>
        <w:fldChar w:fldCharType="separate"/>
      </w:r>
      <w:r w:rsidR="00A6266E" w:rsidRPr="00E67286">
        <w:rPr>
          <w:rFonts w:cstheme="minorHAnsi"/>
          <w:noProof/>
          <w:szCs w:val="20"/>
          <w:vertAlign w:val="superscript"/>
          <w:lang w:val="en-GB"/>
        </w:rPr>
        <w:t>4</w:t>
      </w:r>
      <w:r w:rsidR="008E62BC" w:rsidRPr="00E67286">
        <w:rPr>
          <w:rFonts w:cstheme="minorHAnsi"/>
          <w:szCs w:val="20"/>
          <w:lang w:val="en-GB"/>
        </w:rPr>
        <w:fldChar w:fldCharType="end"/>
      </w:r>
      <w:r w:rsidR="00587136" w:rsidRPr="00E67286">
        <w:rPr>
          <w:rFonts w:cstheme="minorHAnsi"/>
          <w:szCs w:val="20"/>
          <w:lang w:val="en-GB"/>
        </w:rPr>
        <w:t xml:space="preserve"> </w:t>
      </w:r>
      <w:r w:rsidRPr="00E67286">
        <w:rPr>
          <w:rFonts w:cstheme="minorHAnsi"/>
          <w:szCs w:val="20"/>
          <w:lang w:val="en-GB"/>
        </w:rPr>
        <w:t>At 2-6 months from disease-onset, patients have reported breathlessness, fatigue, sleep difficulties, anxiety and depression post discharge from hospital.</w:t>
      </w:r>
      <w:r w:rsidR="008E62BC" w:rsidRPr="00E67286">
        <w:rPr>
          <w:rFonts w:cstheme="minorHAnsi"/>
          <w:szCs w:val="20"/>
          <w:lang w:val="en-GB"/>
        </w:rPr>
        <w:fldChar w:fldCharType="begin" w:fldLock="1"/>
      </w:r>
      <w:r w:rsidR="00E71424" w:rsidRPr="00E67286">
        <w:rPr>
          <w:rFonts w:cstheme="minorHAnsi"/>
          <w:szCs w:val="20"/>
          <w:lang w:val="en-GB"/>
        </w:rPr>
        <w:instrText>ADDIN CSL_CITATION {"citationItems":[{"id":"ITEM-1","itemData":{"DOI":"10.1016/S0140-6736(20)32656-8","ISSN":"01406736","author":[{"dropping-particle":"","family":"Huang","given":"Chaolin","non-dropping-particle":"","parse-names":false,"suffix":""},{"dropping-particle":"","family":"Huang","given":"Lixue","non-dropping-particle":"","parse-names":false,"suffix":""},{"dropping-particle":"","family":"Wang","given":"Yeming","non-dropping-particle":"","parse-names":false,"suffix":""},{"dropping-particle":"","family":"Li","given":"Xia","non-dropping-particle":"","parse-names":false,"suffix":""},{"dropping-particle":"","family":"Ren","given":"Lili","non-dropping-particle":"","parse-names":false,"suffix":""},{"dropping-particle":"","family":"Gu","given":"Xiaoying","non-dropping-particle":"","parse-names":false,"suffix":""},{"dropping-particle":"","family":"Kang","given":"Liang","non-dropping-particle":"","parse-names":false,"suffix":""},{"dropping-particle":"","family":"Guo","given":"Li","non-dropping-particle":"","parse-names":false,"suffix":""},{"dropping-particle":"","family":"Liu","given":"Min","non-dropping-particle":"","parse-names":false,"suffix":""},{"dropping-particle":"","family":"Zhou","given":"Xing","non-dropping-particle":"","parse-names":false,"suffix":""},{"dropping-particle":"","family":"Luo","given":"Jianfeng","non-dropping-particle":"","parse-names":false,"suffix":""},{"dropping-particle":"","family":"Huang","given":"Zhenghui","non-dropping-particle":"","parse-names":false,"suffix":""},{"dropping-particle":"","family":"Tu","given":"Shengjin","non-dropping-particle":"","parse-names":false,"suffix":""},{"dropping-particle":"","family":"Zhao","given":"Yue","non-dropping-particle":"","parse-names":false,"suffix":""},{"dropping-particle":"","family":"Chen","given":"Li","non-dropping-particle":"","parse-names":false,"suffix":""},{"dropping-particle":"","family":"Xu","given":"Decui","non-dropping-particle":"","parse-names":false,"suffix":""},{"dropping-particle":"","family":"Li","given":"Yanping","non-dropping-particle":"","parse-names":false,"suffix":""},{"dropping-particle":"","family":"Li","given":"Caihong","non-dropping-particle":"","parse-names":false,"suffix":""},{"dropping-particle":"","family":"Peng","given":"Lu","non-dropping-particle":"","parse-names":false,"suffix":""},{"dropping-particle":"","family":"Li","given":"Yong","non-dropping-particle":"","parse-names":false,"suffix":""},{"dropping-particle":"","family":"Xie","given":"Wuxiang","non-dropping-particle":"","parse-names":false,"suffix":""},{"dropping-particle":"","family":"Cui","given":"Dan","non-dropping-particle":"","parse-names":false,"suffix":""},{"dropping-particle":"","family":"Shang","given":"Lianhan","non-dropping-particle":"","parse-names":false,"suffix":""},{"dropping-particle":"","family":"Fan","given":"Guohui","non-dropping-particle":"","parse-names":false,"suffix":""},{"dropping-particle":"","family":"Xu","given":"Jiuyang","non-dropping-particle":"","parse-names":false,"suffix":""},{"dropping-particle":"","family":"Wang","given":"Geng","non-dropping-particle":"","parse-names":false,"suffix":""},{"dropping-particle":"","family":"Wang","given":"Ying","non-dropping-particle":"","parse-names":false,"suffix":""},{"dropping-particle":"","family":"Zhong","given":"Jingchuan","non-dropping-particle":"","parse-names":false,"suffix":""},{"dropping-particle":"","family":"Wang","given":"Chen","non-dropping-particle":"","parse-names":false,"suffix":""},{"dropping-particle":"","family":"Wang","given":"Jianwei","non-dropping-particle":"","parse-names":false,"suffix":""},{"dropping-particle":"","family":"Zhang","given":"Dingyu","non-dropping-particle":"","parse-names":false,"suffix":""},{"dropping-particle":"","family":"Cao","given":"Bin","non-dropping-particle":"","parse-names":false,"suffix":""}],"container-title":"The Lancet","id":"ITEM-1","issue":"10270","issued":{"date-parts":[["2021","1"]]},"page":"220-232","title":"6-month consequences of COVID-19 in patients discharged from hospital: a cohort study","type":"article-journal","volume":"397"},"uris":["http://www.mendeley.com/documents/?uuid=6235383e-9d33-4b21-a121-4997b4145000","http://www.mendeley.com/documents/?uuid=d4a2b1b6-3d9f-4778-a5b7-7e9e3de730c2"]},{"id":"ITEM-2","itemData":{"DOI":"10.1016/j.eclinm.2020.100683","ISSN":"25895370","author":[{"dropping-particle":"","family":"Raman","given":"Betty","non-dropping-particle":"","parse-names":false,"suffix":""},{"dropping-particle":"","family":"Cassar","given":"Mark Philip","non-dropping-particle":"","parse-names":false,"suffix":""},{"dropping-particle":"","family":"Tunnicliffe","given":"Elizabeth M.","non-dropping-particle":"","parse-names":false,"suffix":""},{"dropping-particle":"","family":"Filippini","given":"Nicola","non-dropping-particle":"","parse-names":false,"suffix":""},{"dropping-particle":"","family":"Griffanti","given":"Ludovica","non-dropping-particle":"","parse-names":false,"suffix":""},{"dropping-particle":"","family":"Alfaro-Almagro","given":"Fidel","non-dropping-particle":"","parse-names":false,"suffix":""},{"dropping-particle":"","family":"Okell","given":"Thomas","non-dropping-particle":"","parse-names":false,"suffix":""},{"dropping-particle":"","family":"Sheerin","given":"Fintan","non-dropping-particle":"","parse-names":false,"suffix":""},{"dropping-particle":"","family":"Xie","given":"Cheng","non-dropping-particle":"","parse-names":false,"suffix":""},{"dropping-particle":"","family":"Mahmod","given":"Masliza","non-dropping-particle":"","parse-names":false,"suffix":""},{"dropping-particle":"","family":"Mózes","given":"Ferenc E.","non-dropping-particle":"","parse-names":false,"suffix":""},{"dropping-particle":"","family":"Lewandowski","given":"Adam J.","non-dropping-particle":"","parse-names":false,"suffix":""},{"dropping-particle":"","family":"Ohuma","given":"Eric O.","non-dropping-particle":"","parse-names":false,"suffix":""},{"dropping-particle":"","family":"Holdsworth","given":"David","non-dropping-particle":"","parse-names":false,"suffix":""},{"dropping-particle":"","family":"Lamlum","given":"Hanan","non-dropping-particle":"","parse-names":false,"suffix":""},{"dropping-particle":"","family":"Woodman","given":"Myles J.","non-dropping-particle":"","parse-names":false,"suffix":""},{"dropping-particle":"","family":"Krasopoulos","given":"Catherine","non-dropping-particle":"","parse-names":false,"suffix":""},{"dropping-particle":"","family":"Mills","given":"Rebecca","non-dropping-particle":"","parse-names":false,"suffix":""},{"dropping-particle":"","family":"McConnell","given":"Flora A. Kennedy","non-dropping-particle":"","parse-names":false,"suffix":""},{"dropping-particle":"","family":"Wang","given":"Chaoyue","non-dropping-particle":"","parse-names":false,"suffix":""},{"dropping-particle":"","family":"Arthofer","given":"Christoph","non-dropping-particle":"","parse-names":false,"suffix":""},{"dropping-particle":"","family":"Lange","given":"Frederik J.","non-dropping-particle":"","parse-names":false,"suffix":""},{"dropping-particle":"","family":"Andersson","given":"Jesper","non-dropping-particle":"","parse-names":false,"suffix":""},{"dropping-particle":"","family":"Jenkinson","given":"Mark","non-dropping-particle":"","parse-names":false,"suffix":""},{"dropping-particle":"","family":"Antoniades","given":"Charalambos","non-dropping-particle":"","parse-names":false,"suffix":""},{"dropping-particle":"","family":"Channon","given":"Keith M.","non-dropping-particle":"","parse-names":false,"suffix":""},{"dropping-particle":"","family":"Shanmuganathan","given":"Mayooran","non-dropping-particle":"","parse-names":false,"suffix":""},{"dropping-particle":"","family":"Ferreira","given":"Vanessa M.","non-dropping-particle":"","parse-names":false,"suffix":""},{"dropping-particle":"","family":"Piechnik","given":"Stefan K.","non-dropping-particle":"","parse-names":false,"suffix":""},{"dropping-particle":"","family":"Klenerman","given":"Paul","non-dropping-particle":"","parse-names":false,"suffix":""},{"dropping-particle":"","family":"Brightling","given":"Christopher","non-dropping-particle":"","parse-names":false,"suffix":""},{"dropping-particle":"","family":"Talbot","given":"Nick P.","non-dropping-particle":"","parse-names":false,"suffix":""},{"dropping-particle":"","family":"Petousi","given":"Nayia","non-dropping-particle":"","parse-names":false,"suffix":""},{"dropping-particle":"","family":"Rahman","given":"Najib M.","non-dropping-particle":"","parse-names":false,"suffix":""},{"dropping-particle":"","family":"Ho","given":"Ling-Pei","non-dropping-particle":"","parse-names":false,"suffix":""},{"dropping-particle":"","family":"Saunders","given":"Kate","non-dropping-particle":"","parse-names":false,"suffix":""},{"dropping-particle":"","family":"Geddes","given":"John R.","non-dropping-particle":"","parse-names":false,"suffix":""},{"dropping-particle":"","family":"Harrison","given":"Paul J.","non-dropping-particle":"","parse-names":false,"suffix":""},{"dropping-particle":"","family":"Pattinson","given":"Kyle","non-dropping-particle":"","parse-names":false,"suffix":""},{"dropping-particle":"","family":"Rowland","given":"Matthew J.","non-dropping-particle":"","parse-names":false,"suffix":""},{"dropping-particle":"","family":"Angus","given":"Brian J.","non-dropping-particle":"","parse-names":false,"suffix":""},{"dropping-particle":"","family":"Gleeson","given":"Fergus","non-dropping-particle":"","parse-names":false,"suffix":""},{"dropping-particle":"","family":"Pavlides","given":"Michael","non-dropping-particle":"","parse-names":false,"suffix":""},{"dropping-particle":"","family":"Koychev","given":"Ivan","non-dropping-particle":"","parse-names":false,"suffix":""},{"dropping-particle":"","family":"Miller","given":"Karla L.","non-dropping-particle":"","parse-names":false,"suffix":""},{"dropping-particle":"","family":"Mackay","given":"Clare","non-dropping-particle":"","parse-names":false,"suffix":""},{"dropping-particle":"","family":"Jezzard","given":"Peter","non-dropping-particle":"","parse-names":false,"suffix":""},{"dropping-particle":"","family":"Smith","given":"Stephen M.","non-dropping-particle":"","parse-names":false,"suffix":""},{"dropping-particle":"","family":"Neubauer","given":"Stefan","non-dropping-particle":"","parse-names":false,"suffix":""}],"container-title":"EClinicalMedicine","id":"ITEM-2","issued":{"date-parts":[["2021","1"]]},"page":"100683","title":"Medium-term effects of SARS-CoV-2 infection on multiple vital organs, exercise capacity, cognition, quality of life and mental health, post-hospital discharge","type":"article-journal","volume":"31"},"uris":["http://www.mendeley.com/documents/?uuid=b3b1bd22-5067-4170-b22e-222bdc95c797","http://www.mendeley.com/documents/?uuid=8254606b-dab4-4531-a65a-7e11ad6958b3"]}],"mendeley":{"formattedCitation":"&lt;sup&gt;5,6&lt;/sup&gt;","plainTextFormattedCitation":"5,6","previouslyFormattedCitation":"&lt;sup&gt;5,6&lt;/sup&gt;"},"properties":{"noteIndex":0},"schema":"https://github.com/citation-style-language/schema/raw/master/csl-citation.json"}</w:instrText>
      </w:r>
      <w:r w:rsidR="008E62BC" w:rsidRPr="00E67286">
        <w:rPr>
          <w:rFonts w:cstheme="minorHAnsi"/>
          <w:szCs w:val="20"/>
          <w:lang w:val="en-GB"/>
        </w:rPr>
        <w:fldChar w:fldCharType="separate"/>
      </w:r>
      <w:r w:rsidR="00A6266E" w:rsidRPr="00E67286">
        <w:rPr>
          <w:rFonts w:cstheme="minorHAnsi"/>
          <w:noProof/>
          <w:szCs w:val="20"/>
          <w:vertAlign w:val="superscript"/>
          <w:lang w:val="en-GB"/>
        </w:rPr>
        <w:t>5,6</w:t>
      </w:r>
      <w:r w:rsidR="008E62BC" w:rsidRPr="00E67286">
        <w:rPr>
          <w:rFonts w:cstheme="minorHAnsi"/>
          <w:szCs w:val="20"/>
          <w:lang w:val="en-GB"/>
        </w:rPr>
        <w:fldChar w:fldCharType="end"/>
      </w:r>
      <w:r w:rsidRPr="00E67286">
        <w:rPr>
          <w:rFonts w:cstheme="minorHAnsi"/>
          <w:szCs w:val="20"/>
          <w:lang w:val="en-GB"/>
        </w:rPr>
        <w:t xml:space="preserve"> Similar ongoing symptoms have also been reported by patients who were diagnosed with COVID-19 but did not require hospital admission.</w:t>
      </w:r>
      <w:r w:rsidR="008E62BC" w:rsidRPr="00E67286">
        <w:rPr>
          <w:rFonts w:cstheme="minorHAnsi"/>
          <w:szCs w:val="20"/>
          <w:lang w:val="en-GB"/>
        </w:rPr>
        <w:fldChar w:fldCharType="begin" w:fldLock="1"/>
      </w:r>
      <w:r w:rsidR="00E71424" w:rsidRPr="00E67286">
        <w:rPr>
          <w:rFonts w:cstheme="minorHAnsi"/>
          <w:szCs w:val="20"/>
          <w:lang w:val="en-GB"/>
        </w:rPr>
        <w:instrText>ADDIN CSL_CITATION {"citationItems":[{"id":"ITEM-1","itemData":{"author":[{"dropping-particle":"","family":"Dennis","given":"A","non-dropping-particle":"","parse-names":false,"suffix":""},{"dropping-particle":"","family":"Wamil","given":"M","non-dropping-particle":"","parse-names":false,"suffix":""},{"dropping-particle":"","family":"Kapur","given":"S","non-dropping-particle":"","parse-names":false,"suffix":""},{"dropping-particle":"","family":"Alberts","given":"J","non-dropping-particle":"","parse-names":false,"suffix":""},{"dropping-particle":"","family":"Badley","given":"A","non-dropping-particle":"","parse-names":false,"suffix":""},{"dropping-particle":"","family":"Decker","given":"G","non-dropping-particle":"","parse-names":false,"suffix":""},{"dropping-particle":"","family":"Rizza","given":"S","non-dropping-particle":"","parse-names":false,"suffix":""},{"dropping-particle":"","family":"Banerjee","given":"R","non-dropping-particle":"","parse-names":false,"suffix":""},{"dropping-particle":"","family":"Banerjee","given":"A","non-dropping-particle":"","parse-names":false,"suffix":""}],"container-title":"medRxiv","id":"ITEM-1","issued":{"date-parts":[["2020"]]},"title":"Multi-organ impairment in low-risk individuals with long COVID","type":"article-journal"},"uris":["http://www.mendeley.com/documents/?uuid=6a5885e6-2dc6-4dd9-a3d0-dbd5b3e7e437","http://www.mendeley.com/documents/?uuid=49abbf0e-75fa-4296-a093-777184425a10"]}],"mendeley":{"formattedCitation":"&lt;sup&gt;7&lt;/sup&gt;","plainTextFormattedCitation":"7","previouslyFormattedCitation":"&lt;sup&gt;7&lt;/sup&gt;"},"properties":{"noteIndex":0},"schema":"https://github.com/citation-style-language/schema/raw/master/csl-citation.json"}</w:instrText>
      </w:r>
      <w:r w:rsidR="008E62BC" w:rsidRPr="00E67286">
        <w:rPr>
          <w:rFonts w:cstheme="minorHAnsi"/>
          <w:szCs w:val="20"/>
          <w:lang w:val="en-GB"/>
        </w:rPr>
        <w:fldChar w:fldCharType="separate"/>
      </w:r>
      <w:r w:rsidR="00A6266E" w:rsidRPr="00E67286">
        <w:rPr>
          <w:rFonts w:cstheme="minorHAnsi"/>
          <w:noProof/>
          <w:szCs w:val="20"/>
          <w:vertAlign w:val="superscript"/>
          <w:lang w:val="en-GB"/>
        </w:rPr>
        <w:t>7</w:t>
      </w:r>
      <w:r w:rsidR="008E62BC" w:rsidRPr="00E67286">
        <w:rPr>
          <w:rFonts w:cstheme="minorHAnsi"/>
          <w:szCs w:val="20"/>
          <w:lang w:val="en-GB"/>
        </w:rPr>
        <w:fldChar w:fldCharType="end"/>
      </w:r>
      <w:r w:rsidRPr="00E67286">
        <w:rPr>
          <w:rFonts w:cstheme="minorHAnsi"/>
          <w:szCs w:val="20"/>
          <w:lang w:val="en-GB"/>
        </w:rPr>
        <w:t xml:space="preserve"> </w:t>
      </w:r>
    </w:p>
    <w:p w14:paraId="2BF856DA" w14:textId="1B20321A" w:rsidR="00587136" w:rsidRPr="00E67286" w:rsidRDefault="00587136" w:rsidP="005A3522">
      <w:pPr>
        <w:pStyle w:val="Text"/>
        <w:spacing w:line="276" w:lineRule="auto"/>
        <w:jc w:val="both"/>
        <w:rPr>
          <w:rFonts w:asciiTheme="minorHAnsi" w:hAnsiTheme="minorHAnsi" w:cstheme="minorHAnsi"/>
          <w:color w:val="000000" w:themeColor="text1"/>
          <w:szCs w:val="20"/>
        </w:rPr>
      </w:pPr>
      <w:r w:rsidRPr="00E67286">
        <w:rPr>
          <w:rFonts w:asciiTheme="minorHAnsi" w:hAnsiTheme="minorHAnsi" w:cstheme="minorHAnsi"/>
          <w:color w:val="000000" w:themeColor="text1"/>
          <w:szCs w:val="20"/>
        </w:rPr>
        <w:t>Given the paucity of comprehensive data surrounding longer-term</w:t>
      </w:r>
      <w:r w:rsidR="00FE7061" w:rsidRPr="00E67286">
        <w:rPr>
          <w:rFonts w:asciiTheme="minorHAnsi" w:hAnsiTheme="minorHAnsi" w:cstheme="minorHAnsi"/>
          <w:color w:val="000000" w:themeColor="text1"/>
          <w:szCs w:val="20"/>
        </w:rPr>
        <w:t xml:space="preserve"> outcomes past the initial six</w:t>
      </w:r>
      <w:r w:rsidRPr="00E67286">
        <w:rPr>
          <w:rFonts w:asciiTheme="minorHAnsi" w:hAnsiTheme="minorHAnsi" w:cstheme="minorHAnsi"/>
          <w:color w:val="000000" w:themeColor="text1"/>
          <w:szCs w:val="20"/>
        </w:rPr>
        <w:t xml:space="preserve"> months following infection, </w:t>
      </w:r>
      <w:r w:rsidR="00FE7061" w:rsidRPr="00E67286">
        <w:rPr>
          <w:rFonts w:asciiTheme="minorHAnsi" w:hAnsiTheme="minorHAnsi" w:cstheme="minorHAnsi"/>
          <w:color w:val="000000" w:themeColor="text1"/>
          <w:szCs w:val="20"/>
        </w:rPr>
        <w:t xml:space="preserve">particularly in non-hospitalised patients, </w:t>
      </w:r>
      <w:r w:rsidRPr="00E67286">
        <w:rPr>
          <w:rFonts w:asciiTheme="minorHAnsi" w:hAnsiTheme="minorHAnsi" w:cstheme="minorHAnsi"/>
          <w:color w:val="000000" w:themeColor="text1"/>
          <w:szCs w:val="20"/>
        </w:rPr>
        <w:t xml:space="preserve">Wellington is in a unique position to undertake a </w:t>
      </w:r>
      <w:r w:rsidR="00B327E7" w:rsidRPr="00E67286">
        <w:rPr>
          <w:rFonts w:asciiTheme="minorHAnsi" w:hAnsiTheme="minorHAnsi" w:cstheme="minorHAnsi"/>
          <w:color w:val="000000" w:themeColor="text1"/>
          <w:szCs w:val="20"/>
        </w:rPr>
        <w:t>follow-up of confirmed cases past</w:t>
      </w:r>
      <w:r w:rsidRPr="00E67286">
        <w:rPr>
          <w:rFonts w:asciiTheme="minorHAnsi" w:hAnsiTheme="minorHAnsi" w:cstheme="minorHAnsi"/>
          <w:color w:val="000000" w:themeColor="text1"/>
          <w:szCs w:val="20"/>
        </w:rPr>
        <w:t xml:space="preserve"> 12 months post-infection. </w:t>
      </w:r>
      <w:r w:rsidR="00E71424" w:rsidRPr="00E67286">
        <w:rPr>
          <w:rFonts w:asciiTheme="minorHAnsi" w:hAnsiTheme="minorHAnsi" w:cstheme="minorHAnsi"/>
          <w:color w:val="000000" w:themeColor="text1"/>
          <w:szCs w:val="20"/>
        </w:rPr>
        <w:t xml:space="preserve"> This study will be done remotely and participants will be able to get blood sampling done at the local blood collection centre. The decision to run the study remotely was taken due to the active community cases</w:t>
      </w:r>
      <w:r w:rsidR="00685D6E" w:rsidRPr="00E67286">
        <w:rPr>
          <w:rFonts w:asciiTheme="minorHAnsi" w:hAnsiTheme="minorHAnsi" w:cstheme="minorHAnsi"/>
          <w:color w:val="000000" w:themeColor="text1"/>
          <w:szCs w:val="20"/>
        </w:rPr>
        <w:t xml:space="preserve"> of COVID-19</w:t>
      </w:r>
      <w:r w:rsidR="00E71424" w:rsidRPr="00E67286">
        <w:rPr>
          <w:rFonts w:asciiTheme="minorHAnsi" w:hAnsiTheme="minorHAnsi" w:cstheme="minorHAnsi"/>
          <w:color w:val="000000" w:themeColor="text1"/>
          <w:szCs w:val="20"/>
        </w:rPr>
        <w:t xml:space="preserve"> in New Z</w:t>
      </w:r>
      <w:r w:rsidR="00685D6E" w:rsidRPr="00E67286">
        <w:rPr>
          <w:rFonts w:asciiTheme="minorHAnsi" w:hAnsiTheme="minorHAnsi" w:cstheme="minorHAnsi"/>
          <w:color w:val="000000" w:themeColor="text1"/>
          <w:szCs w:val="20"/>
        </w:rPr>
        <w:t>ealand and to mitigate the risks to the study, participants and staff given the</w:t>
      </w:r>
      <w:r w:rsidR="00E71424" w:rsidRPr="00E67286">
        <w:rPr>
          <w:rFonts w:asciiTheme="minorHAnsi" w:hAnsiTheme="minorHAnsi" w:cstheme="minorHAnsi"/>
          <w:color w:val="000000" w:themeColor="text1"/>
          <w:szCs w:val="20"/>
        </w:rPr>
        <w:t xml:space="preserve"> </w:t>
      </w:r>
      <w:r w:rsidR="00685D6E" w:rsidRPr="00E67286">
        <w:rPr>
          <w:rFonts w:asciiTheme="minorHAnsi" w:hAnsiTheme="minorHAnsi" w:cstheme="minorHAnsi"/>
          <w:color w:val="000000" w:themeColor="text1"/>
          <w:szCs w:val="20"/>
        </w:rPr>
        <w:t xml:space="preserve">potential unexpected changes in Alert Levels </w:t>
      </w:r>
    </w:p>
    <w:p w14:paraId="331473AE" w14:textId="47D1FF93" w:rsidR="00EF1606" w:rsidRPr="00E67286" w:rsidRDefault="007B2B0A" w:rsidP="005A3522">
      <w:pPr>
        <w:pStyle w:val="Heading1"/>
        <w:rPr>
          <w:rFonts w:cstheme="minorHAnsi"/>
          <w:sz w:val="20"/>
          <w:szCs w:val="20"/>
          <w:lang w:val="en-GB"/>
        </w:rPr>
      </w:pPr>
      <w:bookmarkStart w:id="5" w:name="_Toc70429892"/>
      <w:r w:rsidRPr="00E67286">
        <w:rPr>
          <w:rFonts w:cstheme="minorHAnsi"/>
          <w:sz w:val="20"/>
          <w:szCs w:val="20"/>
          <w:lang w:val="en-GB"/>
        </w:rPr>
        <w:t>STUDY</w:t>
      </w:r>
      <w:r w:rsidR="00EF1606" w:rsidRPr="00E67286">
        <w:rPr>
          <w:rFonts w:cstheme="minorHAnsi"/>
          <w:sz w:val="20"/>
          <w:szCs w:val="20"/>
          <w:lang w:val="en-GB"/>
        </w:rPr>
        <w:t xml:space="preserve"> DESIGN</w:t>
      </w:r>
      <w:bookmarkEnd w:id="5"/>
    </w:p>
    <w:p w14:paraId="7DF0CF7B" w14:textId="7F19F2C5" w:rsidR="00EF1606" w:rsidRPr="00E67286" w:rsidRDefault="00FE7061" w:rsidP="005A3522">
      <w:pPr>
        <w:rPr>
          <w:rFonts w:eastAsia="Times New Roman" w:cstheme="minorHAnsi"/>
          <w:color w:val="000000" w:themeColor="text1"/>
          <w:szCs w:val="20"/>
          <w:lang w:val="en-NZ" w:bidi="ar-SA"/>
        </w:rPr>
      </w:pPr>
      <w:r w:rsidRPr="00E67286">
        <w:rPr>
          <w:rFonts w:eastAsia="Times New Roman" w:cstheme="minorHAnsi"/>
          <w:color w:val="000000" w:themeColor="text1"/>
          <w:szCs w:val="20"/>
          <w:lang w:val="en-NZ" w:bidi="ar-SA"/>
        </w:rPr>
        <w:t xml:space="preserve">This is an </w:t>
      </w:r>
      <w:r w:rsidR="00DC3F49" w:rsidRPr="00E67286">
        <w:rPr>
          <w:rFonts w:eastAsia="Times New Roman" w:cstheme="minorHAnsi"/>
          <w:color w:val="000000" w:themeColor="text1"/>
          <w:szCs w:val="20"/>
          <w:lang w:val="en-NZ" w:bidi="ar-SA"/>
        </w:rPr>
        <w:t>observational, c</w:t>
      </w:r>
      <w:r w:rsidR="002C1954" w:rsidRPr="00E67286">
        <w:rPr>
          <w:rFonts w:eastAsia="Times New Roman" w:cstheme="minorHAnsi"/>
          <w:color w:val="000000" w:themeColor="text1"/>
          <w:szCs w:val="20"/>
          <w:lang w:val="en-NZ" w:bidi="ar-SA"/>
        </w:rPr>
        <w:t>ross-sectional</w:t>
      </w:r>
      <w:r w:rsidR="00FD4434" w:rsidRPr="00E67286">
        <w:rPr>
          <w:rFonts w:eastAsia="Times New Roman" w:cstheme="minorHAnsi"/>
          <w:color w:val="000000" w:themeColor="text1"/>
          <w:szCs w:val="20"/>
          <w:lang w:val="en-NZ" w:bidi="ar-SA"/>
        </w:rPr>
        <w:t xml:space="preserve"> s</w:t>
      </w:r>
      <w:r w:rsidR="00587136" w:rsidRPr="00E67286">
        <w:rPr>
          <w:rFonts w:eastAsia="Times New Roman" w:cstheme="minorHAnsi"/>
          <w:color w:val="000000" w:themeColor="text1"/>
          <w:szCs w:val="20"/>
          <w:lang w:val="en-NZ" w:bidi="ar-SA"/>
        </w:rPr>
        <w:t>tudy</w:t>
      </w:r>
      <w:r w:rsidR="00FD4434" w:rsidRPr="00E67286">
        <w:rPr>
          <w:rFonts w:eastAsia="Times New Roman" w:cstheme="minorHAnsi"/>
          <w:color w:val="000000" w:themeColor="text1"/>
          <w:szCs w:val="20"/>
          <w:lang w:val="en-NZ" w:bidi="ar-SA"/>
        </w:rPr>
        <w:t>. Cases from the first wave</w:t>
      </w:r>
      <w:r w:rsidR="00E575D3" w:rsidRPr="00E67286">
        <w:rPr>
          <w:rFonts w:eastAsia="Times New Roman" w:cstheme="minorHAnsi"/>
          <w:color w:val="000000" w:themeColor="text1"/>
          <w:szCs w:val="20"/>
          <w:lang w:val="en-NZ" w:bidi="ar-SA"/>
        </w:rPr>
        <w:t xml:space="preserve"> (01/01/20 – 16/6/20)</w:t>
      </w:r>
      <w:r w:rsidR="00FD4434" w:rsidRPr="00E67286">
        <w:rPr>
          <w:rFonts w:eastAsia="Times New Roman" w:cstheme="minorHAnsi"/>
          <w:color w:val="000000" w:themeColor="text1"/>
          <w:szCs w:val="20"/>
          <w:lang w:val="en-NZ" w:bidi="ar-SA"/>
        </w:rPr>
        <w:t xml:space="preserve"> will be followed up </w:t>
      </w:r>
      <w:r w:rsidR="00537204" w:rsidRPr="00E67286">
        <w:rPr>
          <w:rFonts w:eastAsia="Times New Roman" w:cstheme="minorHAnsi"/>
          <w:color w:val="000000" w:themeColor="text1"/>
          <w:szCs w:val="20"/>
          <w:lang w:val="en-NZ" w:bidi="ar-SA"/>
        </w:rPr>
        <w:t xml:space="preserve">at least </w:t>
      </w:r>
      <w:r w:rsidR="00FD4434" w:rsidRPr="00E67286">
        <w:rPr>
          <w:rFonts w:eastAsia="Times New Roman" w:cstheme="minorHAnsi"/>
          <w:color w:val="000000" w:themeColor="text1"/>
          <w:szCs w:val="20"/>
          <w:lang w:val="en-NZ" w:bidi="ar-SA"/>
        </w:rPr>
        <w:t xml:space="preserve">12 months post-infection. </w:t>
      </w:r>
    </w:p>
    <w:p w14:paraId="1A54A7BC" w14:textId="5060864F" w:rsidR="00EF1606" w:rsidRPr="00E67286" w:rsidRDefault="007B2B0A" w:rsidP="005A3522">
      <w:pPr>
        <w:pStyle w:val="Heading2"/>
        <w:rPr>
          <w:rFonts w:cstheme="minorHAnsi"/>
          <w:sz w:val="20"/>
          <w:szCs w:val="20"/>
          <w:lang w:val="en-GB"/>
        </w:rPr>
      </w:pPr>
      <w:bookmarkStart w:id="6" w:name="_Toc70429893"/>
      <w:r w:rsidRPr="00E67286">
        <w:rPr>
          <w:rFonts w:cstheme="minorHAnsi"/>
          <w:sz w:val="20"/>
          <w:szCs w:val="20"/>
          <w:lang w:val="en-GB"/>
        </w:rPr>
        <w:t>Study</w:t>
      </w:r>
      <w:r w:rsidR="00EF1606" w:rsidRPr="00E67286">
        <w:rPr>
          <w:rFonts w:cstheme="minorHAnsi"/>
          <w:sz w:val="20"/>
          <w:szCs w:val="20"/>
          <w:lang w:val="en-GB"/>
        </w:rPr>
        <w:t xml:space="preserve"> Participants</w:t>
      </w:r>
      <w:bookmarkEnd w:id="6"/>
    </w:p>
    <w:p w14:paraId="3CB38920" w14:textId="21076868" w:rsidR="00A034A2" w:rsidRPr="00E67286" w:rsidRDefault="00FD4434" w:rsidP="005A3522">
      <w:pPr>
        <w:rPr>
          <w:rFonts w:cstheme="minorHAnsi"/>
          <w:szCs w:val="20"/>
        </w:rPr>
      </w:pPr>
      <w:r w:rsidRPr="00E67286">
        <w:rPr>
          <w:rFonts w:cstheme="minorHAnsi"/>
          <w:szCs w:val="20"/>
        </w:rPr>
        <w:t xml:space="preserve">Adults aged 18 and over with a laboratory diagnosis of COVID-19 </w:t>
      </w:r>
      <w:r w:rsidR="009822AD" w:rsidRPr="00E67286">
        <w:rPr>
          <w:rFonts w:cstheme="minorHAnsi"/>
          <w:szCs w:val="20"/>
        </w:rPr>
        <w:t xml:space="preserve">notified to </w:t>
      </w:r>
      <w:r w:rsidRPr="00E67286">
        <w:rPr>
          <w:rFonts w:cstheme="minorHAnsi"/>
          <w:szCs w:val="20"/>
        </w:rPr>
        <w:t>Regional Public Health in the preceding 12-18 months</w:t>
      </w:r>
      <w:r w:rsidR="005F5A81" w:rsidRPr="00E67286">
        <w:rPr>
          <w:rFonts w:cstheme="minorHAnsi"/>
          <w:szCs w:val="20"/>
        </w:rPr>
        <w:t xml:space="preserve">, with the option of extending to </w:t>
      </w:r>
      <w:r w:rsidRPr="00E67286">
        <w:rPr>
          <w:rFonts w:cstheme="minorHAnsi"/>
          <w:szCs w:val="20"/>
        </w:rPr>
        <w:t>other Public Health Units.</w:t>
      </w:r>
    </w:p>
    <w:p w14:paraId="4EA06272" w14:textId="3726D365" w:rsidR="006E3E02" w:rsidRPr="00E67286" w:rsidRDefault="006E3E02" w:rsidP="005A3522">
      <w:pPr>
        <w:pStyle w:val="Heading2"/>
        <w:rPr>
          <w:rFonts w:cstheme="minorHAnsi"/>
          <w:sz w:val="20"/>
          <w:szCs w:val="20"/>
          <w:lang w:val="en-GB"/>
        </w:rPr>
      </w:pPr>
      <w:bookmarkStart w:id="7" w:name="_Toc70429894"/>
      <w:r w:rsidRPr="00E67286">
        <w:rPr>
          <w:rFonts w:cstheme="minorHAnsi"/>
          <w:sz w:val="20"/>
          <w:szCs w:val="20"/>
          <w:lang w:val="en-GB"/>
        </w:rPr>
        <w:t>Recruitment</w:t>
      </w:r>
      <w:bookmarkEnd w:id="7"/>
    </w:p>
    <w:p w14:paraId="5267D2CF" w14:textId="2E942155" w:rsidR="0061436B" w:rsidRPr="00E67286" w:rsidRDefault="00BE27B5" w:rsidP="00145304">
      <w:pPr>
        <w:spacing w:before="100" w:beforeAutospacing="1" w:after="100" w:afterAutospacing="1"/>
        <w:rPr>
          <w:rFonts w:cstheme="minorHAnsi"/>
          <w:szCs w:val="20"/>
          <w:lang w:val="en-GB"/>
        </w:rPr>
      </w:pPr>
      <w:r w:rsidRPr="00E67286">
        <w:rPr>
          <w:rFonts w:cstheme="minorHAnsi"/>
          <w:szCs w:val="20"/>
          <w:lang w:val="en-GB"/>
        </w:rPr>
        <w:t xml:space="preserve">All COVID-19 PCR positive patients </w:t>
      </w:r>
      <w:r w:rsidR="00FD4434" w:rsidRPr="00E67286">
        <w:rPr>
          <w:rFonts w:cstheme="minorHAnsi"/>
          <w:szCs w:val="20"/>
          <w:lang w:val="en-GB"/>
        </w:rPr>
        <w:t>will be contacted by study staff at RPH. RPH staff will explain study details and send potential participants a Participant Information Sheet</w:t>
      </w:r>
      <w:r w:rsidR="00C37D4C" w:rsidRPr="00E67286">
        <w:rPr>
          <w:rFonts w:cstheme="minorHAnsi"/>
          <w:szCs w:val="20"/>
          <w:lang w:val="en-GB"/>
        </w:rPr>
        <w:t xml:space="preserve"> detai</w:t>
      </w:r>
      <w:r w:rsidR="0061436B" w:rsidRPr="00E67286">
        <w:rPr>
          <w:rFonts w:cstheme="minorHAnsi"/>
          <w:szCs w:val="20"/>
          <w:lang w:val="en-GB"/>
        </w:rPr>
        <w:t>ling no less than: why the study</w:t>
      </w:r>
      <w:r w:rsidR="00C37D4C" w:rsidRPr="00E67286">
        <w:rPr>
          <w:rFonts w:cstheme="minorHAnsi"/>
          <w:szCs w:val="20"/>
          <w:lang w:val="en-GB"/>
        </w:rPr>
        <w:t xml:space="preserve"> is being conducted, procedures to be performed by participants, total duration of the study, participant benefits of being involved; the known risks involved in taking part. It will be clearly stated that the participant is free to withdraw from the </w:t>
      </w:r>
      <w:r w:rsidR="007B2B0A" w:rsidRPr="00E67286">
        <w:rPr>
          <w:rFonts w:cstheme="minorHAnsi"/>
          <w:szCs w:val="20"/>
          <w:lang w:val="en-GB"/>
        </w:rPr>
        <w:t>study</w:t>
      </w:r>
      <w:r w:rsidR="00C37D4C" w:rsidRPr="00E67286">
        <w:rPr>
          <w:rFonts w:cstheme="minorHAnsi"/>
          <w:szCs w:val="20"/>
          <w:lang w:val="en-GB"/>
        </w:rPr>
        <w:t xml:space="preserve"> at any time for any reason without prejudice to future care, without affecting their legal rights and with no obligation to give the reason for withdrawal.</w:t>
      </w:r>
      <w:r w:rsidR="00145304" w:rsidRPr="00145304">
        <w:rPr>
          <w:rFonts w:cstheme="minorHAnsi"/>
          <w:szCs w:val="20"/>
          <w:lang w:val="en-GB"/>
        </w:rPr>
        <w:t xml:space="preserve"> </w:t>
      </w:r>
      <w:r w:rsidR="00145304" w:rsidRPr="00E67286">
        <w:rPr>
          <w:rFonts w:cstheme="minorHAnsi"/>
          <w:szCs w:val="20"/>
          <w:lang w:val="en-GB"/>
        </w:rPr>
        <w:t xml:space="preserve">If a potential participant </w:t>
      </w:r>
      <w:r w:rsidR="00145304">
        <w:rPr>
          <w:rFonts w:cstheme="minorHAnsi"/>
          <w:szCs w:val="20"/>
          <w:lang w:val="en-GB"/>
        </w:rPr>
        <w:t>is willing to consider the study</w:t>
      </w:r>
      <w:r w:rsidR="00145304" w:rsidRPr="00E67286">
        <w:rPr>
          <w:rFonts w:cstheme="minorHAnsi"/>
          <w:szCs w:val="20"/>
          <w:lang w:val="en-GB"/>
        </w:rPr>
        <w:t>, verbal consent will be gained to pass on contact details to a MRINZ study investigator.</w:t>
      </w:r>
      <w:r w:rsidR="00145304">
        <w:rPr>
          <w:rFonts w:cstheme="minorHAnsi"/>
          <w:szCs w:val="20"/>
          <w:lang w:val="en-GB"/>
        </w:rPr>
        <w:t xml:space="preserve"> </w:t>
      </w:r>
      <w:r w:rsidR="00145304" w:rsidRPr="00E67286">
        <w:rPr>
          <w:rFonts w:cstheme="minorHAnsi"/>
          <w:szCs w:val="20"/>
          <w:lang w:val="en-GB"/>
        </w:rPr>
        <w:t xml:space="preserve">Contact details will be entered onto a secure </w:t>
      </w:r>
      <w:proofErr w:type="spellStart"/>
      <w:r w:rsidR="00145304" w:rsidRPr="00E67286">
        <w:rPr>
          <w:rFonts w:cstheme="minorHAnsi"/>
          <w:szCs w:val="20"/>
          <w:lang w:val="en-GB"/>
        </w:rPr>
        <w:t>REDCap</w:t>
      </w:r>
      <w:proofErr w:type="spellEnd"/>
      <w:r w:rsidR="00145304" w:rsidRPr="00E67286">
        <w:rPr>
          <w:rFonts w:cstheme="minorHAnsi"/>
          <w:szCs w:val="20"/>
          <w:lang w:val="en-GB"/>
        </w:rPr>
        <w:t xml:space="preserve"> database only accessible by study investigators</w:t>
      </w:r>
      <w:r w:rsidR="00145304">
        <w:rPr>
          <w:rFonts w:cstheme="minorHAnsi"/>
          <w:szCs w:val="20"/>
          <w:lang w:val="en-GB"/>
        </w:rPr>
        <w:t>.</w:t>
      </w:r>
    </w:p>
    <w:p w14:paraId="3B6D5269" w14:textId="78A3686D" w:rsidR="00D0583B" w:rsidRPr="00E67286" w:rsidRDefault="0061436B" w:rsidP="0061436B">
      <w:pPr>
        <w:pStyle w:val="Heading3"/>
        <w:rPr>
          <w:rFonts w:cstheme="minorHAnsi"/>
          <w:sz w:val="20"/>
          <w:szCs w:val="20"/>
          <w:lang w:val="en-GB"/>
        </w:rPr>
      </w:pPr>
      <w:bookmarkStart w:id="8" w:name="_Toc70429895"/>
      <w:r w:rsidRPr="00E67286">
        <w:rPr>
          <w:rFonts w:cstheme="minorHAnsi"/>
          <w:sz w:val="20"/>
          <w:szCs w:val="20"/>
          <w:lang w:val="en-GB"/>
        </w:rPr>
        <w:t>Informed Consent</w:t>
      </w:r>
      <w:bookmarkEnd w:id="8"/>
    </w:p>
    <w:p w14:paraId="4775E57B" w14:textId="77777777" w:rsidR="00800623" w:rsidRPr="00E67286" w:rsidRDefault="00DB45C1" w:rsidP="005A3522">
      <w:pPr>
        <w:rPr>
          <w:rFonts w:cstheme="minorHAnsi"/>
          <w:szCs w:val="20"/>
          <w:lang w:val="en-GB"/>
        </w:rPr>
      </w:pPr>
      <w:r w:rsidRPr="00E67286">
        <w:rPr>
          <w:rFonts w:cstheme="minorHAnsi"/>
          <w:szCs w:val="20"/>
          <w:lang w:val="en-GB"/>
        </w:rPr>
        <w:t xml:space="preserve">Informed consent will be </w:t>
      </w:r>
      <w:r w:rsidR="00EC7921" w:rsidRPr="00E67286">
        <w:rPr>
          <w:rFonts w:cstheme="minorHAnsi"/>
          <w:szCs w:val="20"/>
          <w:lang w:val="en-GB"/>
        </w:rPr>
        <w:t xml:space="preserve">obtained </w:t>
      </w:r>
      <w:r w:rsidR="00A3122C" w:rsidRPr="00E67286">
        <w:rPr>
          <w:rFonts w:cstheme="minorHAnsi"/>
          <w:szCs w:val="20"/>
          <w:lang w:val="en-GB"/>
        </w:rPr>
        <w:t xml:space="preserve">remotely in </w:t>
      </w:r>
      <w:r w:rsidR="00D0583B" w:rsidRPr="00E67286">
        <w:rPr>
          <w:rFonts w:cstheme="minorHAnsi"/>
          <w:szCs w:val="20"/>
          <w:lang w:val="en-GB"/>
        </w:rPr>
        <w:t xml:space="preserve">these cases. </w:t>
      </w:r>
      <w:r w:rsidR="00C37D4C" w:rsidRPr="00E67286">
        <w:rPr>
          <w:rFonts w:cstheme="minorHAnsi"/>
          <w:szCs w:val="20"/>
          <w:lang w:val="en-GB"/>
        </w:rPr>
        <w:t xml:space="preserve">The person obtaining the consent must be suitably qualified and experienced, and have been authorised to do so by the Principal Investigator. </w:t>
      </w:r>
      <w:r w:rsidR="00A3122C" w:rsidRPr="00E67286">
        <w:rPr>
          <w:rFonts w:cstheme="minorHAnsi"/>
          <w:szCs w:val="20"/>
          <w:lang w:val="en-GB"/>
        </w:rPr>
        <w:t xml:space="preserve">This will occur </w:t>
      </w:r>
      <w:r w:rsidR="00996FBD" w:rsidRPr="00E67286">
        <w:rPr>
          <w:rFonts w:cstheme="minorHAnsi"/>
          <w:szCs w:val="20"/>
          <w:lang w:val="en-GB"/>
        </w:rPr>
        <w:t>via</w:t>
      </w:r>
      <w:r w:rsidR="00A3122C" w:rsidRPr="00E67286">
        <w:rPr>
          <w:rFonts w:cstheme="minorHAnsi"/>
          <w:szCs w:val="20"/>
          <w:lang w:val="en-GB"/>
        </w:rPr>
        <w:t xml:space="preserve"> telephone, during which study documentation will be signed</w:t>
      </w:r>
      <w:r w:rsidR="000E70D9" w:rsidRPr="00E67286">
        <w:rPr>
          <w:rFonts w:cstheme="minorHAnsi"/>
          <w:szCs w:val="20"/>
          <w:lang w:val="en-GB"/>
        </w:rPr>
        <w:t xml:space="preserve"> by the participant</w:t>
      </w:r>
      <w:r w:rsidR="00EC7921" w:rsidRPr="00E67286">
        <w:rPr>
          <w:rFonts w:cstheme="minorHAnsi"/>
          <w:szCs w:val="20"/>
          <w:lang w:val="en-GB"/>
        </w:rPr>
        <w:t xml:space="preserve"> </w:t>
      </w:r>
      <w:r w:rsidR="00A3122C" w:rsidRPr="00E67286">
        <w:rPr>
          <w:rFonts w:cstheme="minorHAnsi"/>
          <w:szCs w:val="20"/>
          <w:lang w:val="en-GB"/>
        </w:rPr>
        <w:t>digitally</w:t>
      </w:r>
      <w:r w:rsidR="000F2F59" w:rsidRPr="00E67286">
        <w:rPr>
          <w:rFonts w:cstheme="minorHAnsi"/>
          <w:szCs w:val="20"/>
          <w:lang w:val="en-GB"/>
        </w:rPr>
        <w:t xml:space="preserve"> </w:t>
      </w:r>
      <w:r w:rsidR="00EC7921" w:rsidRPr="00E67286">
        <w:rPr>
          <w:rFonts w:cstheme="minorHAnsi"/>
          <w:szCs w:val="20"/>
          <w:lang w:val="en-GB"/>
        </w:rPr>
        <w:t xml:space="preserve">using an electronic consent form </w:t>
      </w:r>
      <w:r w:rsidR="00A3122C" w:rsidRPr="00E67286">
        <w:rPr>
          <w:rFonts w:cstheme="minorHAnsi"/>
          <w:szCs w:val="20"/>
          <w:lang w:val="en-GB"/>
        </w:rPr>
        <w:t>provided via email using</w:t>
      </w:r>
      <w:r w:rsidR="00EC7921" w:rsidRPr="00E67286">
        <w:rPr>
          <w:rFonts w:cstheme="minorHAnsi"/>
          <w:szCs w:val="20"/>
          <w:lang w:val="en-GB"/>
        </w:rPr>
        <w:t xml:space="preserve"> R</w:t>
      </w:r>
      <w:r w:rsidR="0034670E" w:rsidRPr="00E67286">
        <w:rPr>
          <w:rFonts w:cstheme="minorHAnsi"/>
          <w:szCs w:val="20"/>
          <w:lang w:val="en-GB"/>
        </w:rPr>
        <w:t>ED</w:t>
      </w:r>
      <w:r w:rsidR="00EC7921" w:rsidRPr="00E67286">
        <w:rPr>
          <w:rFonts w:cstheme="minorHAnsi"/>
          <w:szCs w:val="20"/>
          <w:lang w:val="en-GB"/>
        </w:rPr>
        <w:t>Cap</w:t>
      </w:r>
      <w:r w:rsidRPr="00E67286">
        <w:rPr>
          <w:rFonts w:cstheme="minorHAnsi"/>
          <w:szCs w:val="20"/>
          <w:lang w:val="en-GB"/>
        </w:rPr>
        <w:t>.</w:t>
      </w:r>
      <w:r w:rsidR="008E62BC" w:rsidRPr="00E67286">
        <w:rPr>
          <w:rFonts w:cstheme="minorHAnsi"/>
          <w:szCs w:val="20"/>
          <w:lang w:val="en-GB"/>
        </w:rPr>
        <w:fldChar w:fldCharType="begin" w:fldLock="1"/>
      </w:r>
      <w:r w:rsidR="00A6266E" w:rsidRPr="00E67286">
        <w:rPr>
          <w:rFonts w:cstheme="minorHAnsi"/>
          <w:szCs w:val="20"/>
          <w:lang w:val="en-GB"/>
        </w:rPr>
        <w:instrText>ADDIN CSL_CITATION {"citationItems":[{"id":"ITEM-1","itemData":{"DOI":"10.1016/j.jbi.2008.08.010","ISSN":"15320464","author":[{"dropping-particle":"","family":"Harris","given":"Paul A.","non-dropping-particle":"","parse-names":false,"suffix":""},{"dropping-particle":"","family":"Taylor","given":"Robert","non-dropping-particle":"","parse-names":false,"suffix":""},{"dropping-particle":"","family":"Thielke","given":"Robert","non-dropping-particle":"","parse-names":false,"suffix":""},{"dropping-particle":"","family":"Payne","given":"Jonathon","non-dropping-particle":"","parse-names":false,"suffix":""},{"dropping-particle":"","family":"Gonzalez","given":"Nathaniel","non-dropping-particle":"","parse-names":false,"suffix":""},{"dropping-particle":"","family":"Conde","given":"Jose G.","non-dropping-particle":"","parse-names":false,"suffix":""}],"container-title":"Journal of Biomedical Informatics","id":"ITEM-1","issue":"2","issued":{"date-parts":[["2009","4"]]},"page":"377-381","title":"Research electronic data capture (REDCap)—A metadata-driven methodology and workflow process for providing translational research informatics support","type":"article-journal","volume":"42"},"uris":["http://www.mendeley.com/documents/?uuid=15fc8f61-846d-4c1a-8653-c06a5bc81892"]}],"mendeley":{"formattedCitation":"&lt;sup&gt;8&lt;/sup&gt;","plainTextFormattedCitation":"8","previouslyFormattedCitation":"&lt;sup&gt;8&lt;/sup&gt;"},"properties":{"noteIndex":0},"schema":"https://github.com/citation-style-language/schema/raw/master/csl-citation.json"}</w:instrText>
      </w:r>
      <w:r w:rsidR="008E62BC" w:rsidRPr="00E67286">
        <w:rPr>
          <w:rFonts w:cstheme="minorHAnsi"/>
          <w:szCs w:val="20"/>
          <w:lang w:val="en-GB"/>
        </w:rPr>
        <w:fldChar w:fldCharType="separate"/>
      </w:r>
      <w:r w:rsidR="00A6266E" w:rsidRPr="00E67286">
        <w:rPr>
          <w:rFonts w:cstheme="minorHAnsi"/>
          <w:noProof/>
          <w:szCs w:val="20"/>
          <w:vertAlign w:val="superscript"/>
          <w:lang w:val="en-GB"/>
        </w:rPr>
        <w:t>8</w:t>
      </w:r>
      <w:r w:rsidR="008E62BC" w:rsidRPr="00E67286">
        <w:rPr>
          <w:rFonts w:cstheme="minorHAnsi"/>
          <w:szCs w:val="20"/>
          <w:lang w:val="en-GB"/>
        </w:rPr>
        <w:fldChar w:fldCharType="end"/>
      </w:r>
      <w:r w:rsidRPr="00E67286">
        <w:rPr>
          <w:rFonts w:cstheme="minorHAnsi"/>
          <w:szCs w:val="20"/>
          <w:lang w:val="en-GB"/>
        </w:rPr>
        <w:t xml:space="preserve"> </w:t>
      </w:r>
      <w:r w:rsidR="00800623" w:rsidRPr="00E67286">
        <w:rPr>
          <w:rFonts w:cstheme="minorHAnsi"/>
          <w:szCs w:val="20"/>
          <w:lang w:val="en-GB"/>
        </w:rPr>
        <w:t xml:space="preserve">The participant will be required to sign the Study Consent Form in order to take part in the study. </w:t>
      </w:r>
    </w:p>
    <w:p w14:paraId="3D4F2247" w14:textId="274C5F71" w:rsidR="00800623" w:rsidRPr="00E67286" w:rsidRDefault="00800623" w:rsidP="005A3522">
      <w:pPr>
        <w:rPr>
          <w:rFonts w:cstheme="minorHAnsi"/>
          <w:szCs w:val="20"/>
          <w:lang w:val="en-GB"/>
        </w:rPr>
      </w:pPr>
      <w:r w:rsidRPr="00E67286">
        <w:rPr>
          <w:rFonts w:cstheme="minorHAnsi"/>
          <w:szCs w:val="20"/>
          <w:lang w:val="en-GB"/>
        </w:rPr>
        <w:lastRenderedPageBreak/>
        <w:t xml:space="preserve">This study will also collect a blood sample to store for future unspecified research. In order to do this, a signature on a second consent form, specifically for storing blood for </w:t>
      </w:r>
      <w:r w:rsidR="00C35F9A" w:rsidRPr="00E67286">
        <w:rPr>
          <w:rFonts w:cstheme="minorHAnsi"/>
          <w:szCs w:val="20"/>
          <w:lang w:val="en-GB"/>
        </w:rPr>
        <w:t>future research will be sought</w:t>
      </w:r>
      <w:r w:rsidRPr="00E67286">
        <w:rPr>
          <w:rFonts w:cstheme="minorHAnsi"/>
          <w:szCs w:val="20"/>
          <w:lang w:val="en-GB"/>
        </w:rPr>
        <w:t>. Blood storage for future use is voluntary and participants may refuse. Refusal for blood storage will not affect a participant’s right to take part in the main study.</w:t>
      </w:r>
    </w:p>
    <w:p w14:paraId="2A84EFFB" w14:textId="605E9962" w:rsidR="002F27B1" w:rsidRPr="00E67286" w:rsidRDefault="00800623" w:rsidP="005A3522">
      <w:pPr>
        <w:rPr>
          <w:rFonts w:cstheme="minorHAnsi"/>
          <w:szCs w:val="20"/>
          <w:lang w:val="en-GB"/>
        </w:rPr>
      </w:pPr>
      <w:r w:rsidRPr="00E67286">
        <w:rPr>
          <w:rFonts w:cstheme="minorHAnsi"/>
          <w:szCs w:val="20"/>
          <w:lang w:val="en-GB"/>
        </w:rPr>
        <w:t>The consent form(s)</w:t>
      </w:r>
      <w:r w:rsidR="006F2D2C" w:rsidRPr="00E67286">
        <w:rPr>
          <w:rFonts w:cstheme="minorHAnsi"/>
          <w:szCs w:val="20"/>
          <w:lang w:val="en-GB"/>
        </w:rPr>
        <w:t xml:space="preserve"> will be delivered, reviewed, and signed whilst the investigator is on the telephone. </w:t>
      </w:r>
      <w:r w:rsidR="00C37D4C" w:rsidRPr="00E67286">
        <w:rPr>
          <w:rFonts w:cstheme="minorHAnsi"/>
          <w:szCs w:val="20"/>
          <w:lang w:val="en-GB"/>
        </w:rPr>
        <w:t xml:space="preserve">A copy of the signed Informed Consent will be given to the participant. </w:t>
      </w:r>
      <w:r w:rsidR="3FC31243" w:rsidRPr="00E67286">
        <w:rPr>
          <w:rFonts w:cstheme="minorHAnsi"/>
          <w:szCs w:val="20"/>
          <w:lang w:val="en-GB"/>
        </w:rPr>
        <w:t xml:space="preserve">Informed </w:t>
      </w:r>
      <w:r w:rsidR="00E634D3" w:rsidRPr="00E67286">
        <w:rPr>
          <w:rFonts w:cstheme="minorHAnsi"/>
          <w:szCs w:val="20"/>
          <w:lang w:val="en-GB"/>
        </w:rPr>
        <w:t>consent will</w:t>
      </w:r>
      <w:r w:rsidR="3FC31243" w:rsidRPr="00E67286">
        <w:rPr>
          <w:rFonts w:cstheme="minorHAnsi"/>
          <w:szCs w:val="20"/>
          <w:lang w:val="en-GB"/>
        </w:rPr>
        <w:t xml:space="preserve"> be obtained in accordance with Good Clinical Practice</w:t>
      </w:r>
      <w:r w:rsidR="664B2B9B" w:rsidRPr="00E67286">
        <w:rPr>
          <w:rFonts w:cstheme="minorHAnsi"/>
          <w:szCs w:val="20"/>
          <w:lang w:val="en-GB"/>
        </w:rPr>
        <w:t xml:space="preserve"> (GCP)</w:t>
      </w:r>
      <w:r w:rsidR="00D0583B" w:rsidRPr="00E67286">
        <w:rPr>
          <w:rFonts w:cstheme="minorHAnsi"/>
          <w:szCs w:val="20"/>
          <w:lang w:val="en-GB"/>
        </w:rPr>
        <w:t>.</w:t>
      </w:r>
    </w:p>
    <w:p w14:paraId="68BD6DBE" w14:textId="3E8CB8E0" w:rsidR="00BD7CC8" w:rsidRPr="00E67286" w:rsidRDefault="00BD7CC8" w:rsidP="005A3522">
      <w:pPr>
        <w:pStyle w:val="Heading2"/>
        <w:spacing w:before="0"/>
        <w:rPr>
          <w:rFonts w:cstheme="minorHAnsi"/>
          <w:b w:val="0"/>
          <w:bCs w:val="0"/>
          <w:sz w:val="20"/>
          <w:szCs w:val="20"/>
          <w:lang w:val="en-GB"/>
        </w:rPr>
      </w:pPr>
      <w:bookmarkStart w:id="9" w:name="_Toc480488023"/>
      <w:bookmarkStart w:id="10" w:name="_Toc70429896"/>
      <w:r w:rsidRPr="00E67286">
        <w:rPr>
          <w:rFonts w:cstheme="minorHAnsi"/>
          <w:sz w:val="20"/>
          <w:szCs w:val="20"/>
        </w:rPr>
        <w:t>S</w:t>
      </w:r>
      <w:bookmarkEnd w:id="9"/>
      <w:r w:rsidR="003B4330" w:rsidRPr="00E67286">
        <w:rPr>
          <w:rFonts w:cstheme="minorHAnsi"/>
          <w:sz w:val="20"/>
          <w:szCs w:val="20"/>
        </w:rPr>
        <w:t>creening and E</w:t>
      </w:r>
      <w:r w:rsidR="00CA6437" w:rsidRPr="00E67286">
        <w:rPr>
          <w:rFonts w:cstheme="minorHAnsi"/>
          <w:sz w:val="20"/>
          <w:szCs w:val="20"/>
        </w:rPr>
        <w:t>nrolment</w:t>
      </w:r>
      <w:bookmarkEnd w:id="10"/>
    </w:p>
    <w:p w14:paraId="188652C9" w14:textId="08C6A935" w:rsidR="003B4330" w:rsidRPr="00E67286" w:rsidRDefault="003B4330" w:rsidP="005A3522">
      <w:pPr>
        <w:rPr>
          <w:rFonts w:cstheme="minorHAnsi"/>
          <w:szCs w:val="20"/>
        </w:rPr>
      </w:pPr>
      <w:r w:rsidRPr="00E67286">
        <w:rPr>
          <w:rFonts w:cstheme="minorHAnsi"/>
          <w:szCs w:val="20"/>
        </w:rPr>
        <w:t>Potential participants who have consented to taking part will be assessed against the eligibility criteria below.</w:t>
      </w:r>
      <w:r w:rsidR="00915AC8" w:rsidRPr="00E67286">
        <w:rPr>
          <w:rFonts w:cstheme="minorHAnsi"/>
          <w:szCs w:val="20"/>
        </w:rPr>
        <w:t xml:space="preserve"> A participant is considered to be enrolled if they have provided informed consent and meet eligibility criteria.</w:t>
      </w:r>
      <w:r w:rsidR="00226BB9" w:rsidRPr="00E67286">
        <w:rPr>
          <w:rFonts w:cstheme="minorHAnsi"/>
          <w:szCs w:val="20"/>
        </w:rPr>
        <w:t xml:space="preserve"> </w:t>
      </w:r>
    </w:p>
    <w:p w14:paraId="4BFDB015" w14:textId="525676E9" w:rsidR="00714CA1" w:rsidRPr="00E67286" w:rsidRDefault="00BD7CC8" w:rsidP="00E51045">
      <w:pPr>
        <w:pStyle w:val="Heading3"/>
        <w:rPr>
          <w:rFonts w:cstheme="minorHAnsi"/>
          <w:sz w:val="20"/>
          <w:szCs w:val="20"/>
        </w:rPr>
      </w:pPr>
      <w:bookmarkStart w:id="11" w:name="_Toc480488024"/>
      <w:bookmarkStart w:id="12" w:name="_Toc70429897"/>
      <w:r w:rsidRPr="00E67286">
        <w:rPr>
          <w:rFonts w:cstheme="minorHAnsi"/>
          <w:sz w:val="20"/>
          <w:szCs w:val="20"/>
        </w:rPr>
        <w:t>Inclusion Criteria</w:t>
      </w:r>
      <w:bookmarkEnd w:id="11"/>
      <w:bookmarkEnd w:id="12"/>
    </w:p>
    <w:p w14:paraId="132BAA2D" w14:textId="71AD5907" w:rsidR="00264ECE" w:rsidRPr="00E67286" w:rsidRDefault="00B106B5" w:rsidP="005A3522">
      <w:pPr>
        <w:numPr>
          <w:ilvl w:val="0"/>
          <w:numId w:val="12"/>
        </w:numPr>
        <w:snapToGrid w:val="0"/>
        <w:ind w:hanging="357"/>
        <w:contextualSpacing/>
        <w:rPr>
          <w:rFonts w:cstheme="minorHAnsi"/>
          <w:szCs w:val="20"/>
        </w:rPr>
      </w:pPr>
      <w:r w:rsidRPr="00E67286">
        <w:rPr>
          <w:rFonts w:cstheme="minorHAnsi"/>
          <w:szCs w:val="20"/>
        </w:rPr>
        <w:t>A</w:t>
      </w:r>
      <w:r w:rsidR="00BD7CC8" w:rsidRPr="00E67286">
        <w:rPr>
          <w:rFonts w:cstheme="minorHAnsi"/>
          <w:szCs w:val="20"/>
        </w:rPr>
        <w:t xml:space="preserve">ged </w:t>
      </w:r>
      <w:r w:rsidR="00742A7E" w:rsidRPr="00E67286">
        <w:rPr>
          <w:rFonts w:cstheme="minorHAnsi"/>
          <w:szCs w:val="20"/>
        </w:rPr>
        <w:t>18</w:t>
      </w:r>
      <w:r w:rsidR="00BD7CC8" w:rsidRPr="00E67286">
        <w:rPr>
          <w:rFonts w:cstheme="minorHAnsi"/>
          <w:szCs w:val="20"/>
        </w:rPr>
        <w:t xml:space="preserve"> </w:t>
      </w:r>
      <w:r w:rsidR="00264ECE" w:rsidRPr="00E67286">
        <w:rPr>
          <w:rFonts w:cstheme="minorHAnsi"/>
          <w:szCs w:val="20"/>
        </w:rPr>
        <w:t>years and above</w:t>
      </w:r>
    </w:p>
    <w:p w14:paraId="190787AB" w14:textId="33257BF3" w:rsidR="00264ECE" w:rsidRPr="00E67286" w:rsidRDefault="002D0D8D" w:rsidP="005A3522">
      <w:pPr>
        <w:numPr>
          <w:ilvl w:val="0"/>
          <w:numId w:val="12"/>
        </w:numPr>
        <w:snapToGrid w:val="0"/>
        <w:ind w:hanging="357"/>
        <w:contextualSpacing/>
        <w:rPr>
          <w:rFonts w:cstheme="minorHAnsi"/>
          <w:szCs w:val="20"/>
        </w:rPr>
      </w:pPr>
      <w:r w:rsidRPr="00E67286">
        <w:rPr>
          <w:rFonts w:cstheme="minorHAnsi"/>
          <w:szCs w:val="20"/>
        </w:rPr>
        <w:t>Laboratory</w:t>
      </w:r>
      <w:r w:rsidR="002E4A42" w:rsidRPr="00E67286">
        <w:rPr>
          <w:rFonts w:cstheme="minorHAnsi"/>
          <w:szCs w:val="20"/>
        </w:rPr>
        <w:t xml:space="preserve"> </w:t>
      </w:r>
      <w:r w:rsidR="00B1287C" w:rsidRPr="00E67286">
        <w:rPr>
          <w:rFonts w:cstheme="minorHAnsi"/>
          <w:szCs w:val="20"/>
        </w:rPr>
        <w:t>PCR</w:t>
      </w:r>
      <w:r w:rsidRPr="00E67286">
        <w:rPr>
          <w:rFonts w:cstheme="minorHAnsi"/>
          <w:szCs w:val="20"/>
        </w:rPr>
        <w:t xml:space="preserve"> confirmed</w:t>
      </w:r>
      <w:r w:rsidR="00D11B84" w:rsidRPr="00E67286">
        <w:rPr>
          <w:rFonts w:cstheme="minorHAnsi"/>
          <w:szCs w:val="20"/>
        </w:rPr>
        <w:t xml:space="preserve"> </w:t>
      </w:r>
      <w:r w:rsidR="002A7B0E" w:rsidRPr="00E67286">
        <w:rPr>
          <w:rFonts w:cstheme="minorHAnsi"/>
          <w:szCs w:val="20"/>
        </w:rPr>
        <w:t>SARS</w:t>
      </w:r>
      <w:r w:rsidR="00D11B84" w:rsidRPr="00E67286">
        <w:rPr>
          <w:rFonts w:cstheme="minorHAnsi"/>
          <w:szCs w:val="20"/>
        </w:rPr>
        <w:t>-CoV2</w:t>
      </w:r>
      <w:r w:rsidR="00264ECE" w:rsidRPr="00E67286">
        <w:rPr>
          <w:rFonts w:cstheme="minorHAnsi"/>
          <w:szCs w:val="20"/>
        </w:rPr>
        <w:t xml:space="preserve"> infection</w:t>
      </w:r>
    </w:p>
    <w:p w14:paraId="6998ABEE" w14:textId="47A44D7F" w:rsidR="00537204" w:rsidRPr="00E67286" w:rsidRDefault="00915AC8" w:rsidP="005A3522">
      <w:pPr>
        <w:numPr>
          <w:ilvl w:val="0"/>
          <w:numId w:val="12"/>
        </w:numPr>
        <w:snapToGrid w:val="0"/>
        <w:ind w:hanging="357"/>
        <w:contextualSpacing/>
        <w:rPr>
          <w:rFonts w:cstheme="minorHAnsi"/>
          <w:szCs w:val="20"/>
        </w:rPr>
      </w:pPr>
      <w:r w:rsidRPr="00E67286">
        <w:rPr>
          <w:rFonts w:cstheme="minorHAnsi"/>
          <w:szCs w:val="20"/>
        </w:rPr>
        <w:t xml:space="preserve">Between 12 </w:t>
      </w:r>
      <w:r w:rsidR="00537204" w:rsidRPr="00E67286">
        <w:rPr>
          <w:rFonts w:cstheme="minorHAnsi"/>
          <w:szCs w:val="20"/>
        </w:rPr>
        <w:t>months</w:t>
      </w:r>
      <w:r w:rsidRPr="00E67286">
        <w:rPr>
          <w:rFonts w:cstheme="minorHAnsi"/>
          <w:szCs w:val="20"/>
        </w:rPr>
        <w:t xml:space="preserve"> and 17 months</w:t>
      </w:r>
      <w:r w:rsidR="00537204" w:rsidRPr="00E67286">
        <w:rPr>
          <w:rFonts w:cstheme="minorHAnsi"/>
          <w:szCs w:val="20"/>
        </w:rPr>
        <w:t xml:space="preserve"> since the first onset of COVID-19 symptoms</w:t>
      </w:r>
    </w:p>
    <w:p w14:paraId="2076AC38" w14:textId="77777777" w:rsidR="00714CA1" w:rsidRPr="00E67286" w:rsidRDefault="00714CA1" w:rsidP="005A3522">
      <w:pPr>
        <w:contextualSpacing/>
        <w:rPr>
          <w:rFonts w:cstheme="minorHAnsi"/>
          <w:szCs w:val="20"/>
        </w:rPr>
      </w:pPr>
    </w:p>
    <w:p w14:paraId="0B0BBCD2" w14:textId="0267A61B" w:rsidR="00BD7CC8" w:rsidRPr="00E67286" w:rsidRDefault="00BD7CC8" w:rsidP="00E51045">
      <w:pPr>
        <w:pStyle w:val="Heading3"/>
        <w:rPr>
          <w:rFonts w:cstheme="minorHAnsi"/>
          <w:sz w:val="20"/>
          <w:szCs w:val="20"/>
        </w:rPr>
      </w:pPr>
      <w:bookmarkStart w:id="13" w:name="_Toc70429898"/>
      <w:r w:rsidRPr="00E67286">
        <w:rPr>
          <w:rFonts w:cstheme="minorHAnsi"/>
          <w:sz w:val="20"/>
          <w:szCs w:val="20"/>
        </w:rPr>
        <w:t>Exclusion criteria</w:t>
      </w:r>
      <w:bookmarkStart w:id="14" w:name="_Toc480488026"/>
      <w:bookmarkEnd w:id="13"/>
      <w:r w:rsidRPr="00E67286">
        <w:rPr>
          <w:rFonts w:cstheme="minorHAnsi"/>
          <w:sz w:val="20"/>
          <w:szCs w:val="20"/>
        </w:rPr>
        <w:t xml:space="preserve"> </w:t>
      </w:r>
      <w:bookmarkEnd w:id="14"/>
    </w:p>
    <w:p w14:paraId="104919F9" w14:textId="104094A7" w:rsidR="00264ECE" w:rsidRPr="00E67286" w:rsidRDefault="0061436B" w:rsidP="005A3522">
      <w:pPr>
        <w:pStyle w:val="ListParagraph"/>
        <w:numPr>
          <w:ilvl w:val="0"/>
          <w:numId w:val="22"/>
        </w:numPr>
        <w:rPr>
          <w:rFonts w:cstheme="minorHAnsi"/>
          <w:szCs w:val="20"/>
        </w:rPr>
      </w:pPr>
      <w:r w:rsidRPr="00E67286">
        <w:rPr>
          <w:rFonts w:cstheme="minorHAnsi"/>
          <w:szCs w:val="20"/>
        </w:rPr>
        <w:t xml:space="preserve">Have had </w:t>
      </w:r>
      <w:r w:rsidR="0090733E" w:rsidRPr="00E67286">
        <w:rPr>
          <w:rFonts w:cstheme="minorHAnsi"/>
          <w:szCs w:val="20"/>
        </w:rPr>
        <w:t xml:space="preserve">symptoms of an acute </w:t>
      </w:r>
      <w:r w:rsidR="00264ECE" w:rsidRPr="00E67286">
        <w:rPr>
          <w:rFonts w:cstheme="minorHAnsi"/>
          <w:szCs w:val="20"/>
        </w:rPr>
        <w:t xml:space="preserve">infection in the past </w:t>
      </w:r>
      <w:r w:rsidR="00254E0E" w:rsidRPr="00E67286">
        <w:rPr>
          <w:rFonts w:cstheme="minorHAnsi"/>
          <w:szCs w:val="20"/>
        </w:rPr>
        <w:t xml:space="preserve">two </w:t>
      </w:r>
      <w:r w:rsidR="00264ECE" w:rsidRPr="00E67286">
        <w:rPr>
          <w:rFonts w:cstheme="minorHAnsi"/>
          <w:szCs w:val="20"/>
        </w:rPr>
        <w:t xml:space="preserve">weeks </w:t>
      </w:r>
    </w:p>
    <w:p w14:paraId="521749F1" w14:textId="6ACCA684" w:rsidR="00264ECE" w:rsidRPr="00E67286" w:rsidRDefault="00264ECE" w:rsidP="005A3522">
      <w:pPr>
        <w:pStyle w:val="ListParagraph"/>
        <w:numPr>
          <w:ilvl w:val="0"/>
          <w:numId w:val="22"/>
        </w:numPr>
        <w:rPr>
          <w:rFonts w:cstheme="minorHAnsi"/>
          <w:szCs w:val="20"/>
        </w:rPr>
      </w:pPr>
      <w:r w:rsidRPr="00E67286">
        <w:rPr>
          <w:rFonts w:cstheme="minorHAnsi"/>
          <w:szCs w:val="20"/>
        </w:rPr>
        <w:t>Hav</w:t>
      </w:r>
      <w:r w:rsidR="00B60730" w:rsidRPr="00E67286">
        <w:rPr>
          <w:rFonts w:cstheme="minorHAnsi"/>
          <w:szCs w:val="20"/>
        </w:rPr>
        <w:t xml:space="preserve">e been asked to self-isolate, </w:t>
      </w:r>
      <w:r w:rsidRPr="00E67286">
        <w:rPr>
          <w:rFonts w:cstheme="minorHAnsi"/>
          <w:szCs w:val="20"/>
        </w:rPr>
        <w:t>quarantine</w:t>
      </w:r>
      <w:r w:rsidR="00B60730" w:rsidRPr="00E67286">
        <w:rPr>
          <w:rFonts w:cstheme="minorHAnsi"/>
          <w:szCs w:val="20"/>
        </w:rPr>
        <w:t xml:space="preserve"> or stay at home</w:t>
      </w:r>
      <w:r w:rsidRPr="00E67286">
        <w:rPr>
          <w:rFonts w:cstheme="minorHAnsi"/>
          <w:szCs w:val="20"/>
        </w:rPr>
        <w:t xml:space="preserve"> by Public Health officials</w:t>
      </w:r>
    </w:p>
    <w:p w14:paraId="7C1EB364" w14:textId="6DC5E5E6" w:rsidR="00A42DE6" w:rsidRPr="00E67286" w:rsidRDefault="00714CA1" w:rsidP="005A3522">
      <w:pPr>
        <w:pStyle w:val="ListParagraph"/>
        <w:numPr>
          <w:ilvl w:val="0"/>
          <w:numId w:val="22"/>
        </w:numPr>
        <w:rPr>
          <w:rFonts w:cstheme="minorHAnsi"/>
          <w:szCs w:val="20"/>
        </w:rPr>
      </w:pPr>
      <w:r w:rsidRPr="00E67286">
        <w:rPr>
          <w:rFonts w:cstheme="minorHAnsi"/>
          <w:szCs w:val="20"/>
        </w:rPr>
        <w:t>Have any other condition which, at the investigator’s discretion, is believed may present a safety risk or impact the feasibility of the study or the study results.</w:t>
      </w:r>
    </w:p>
    <w:p w14:paraId="435D9541" w14:textId="420FB225" w:rsidR="00EF1606" w:rsidRPr="00E67286" w:rsidRDefault="007B2B0A" w:rsidP="00E51045">
      <w:pPr>
        <w:pStyle w:val="Heading1"/>
        <w:rPr>
          <w:rFonts w:cstheme="minorHAnsi"/>
          <w:sz w:val="20"/>
          <w:szCs w:val="20"/>
        </w:rPr>
      </w:pPr>
      <w:bookmarkStart w:id="15" w:name="_Toc481416454"/>
      <w:bookmarkStart w:id="16" w:name="_Toc481423255"/>
      <w:bookmarkStart w:id="17" w:name="_Toc481416455"/>
      <w:bookmarkStart w:id="18" w:name="_Toc481423256"/>
      <w:bookmarkStart w:id="19" w:name="_Toc481416456"/>
      <w:bookmarkStart w:id="20" w:name="_Toc481423257"/>
      <w:bookmarkStart w:id="21" w:name="_Toc481416457"/>
      <w:bookmarkStart w:id="22" w:name="_Toc481423258"/>
      <w:bookmarkStart w:id="23" w:name="_Toc481416458"/>
      <w:bookmarkStart w:id="24" w:name="_Toc481423259"/>
      <w:bookmarkStart w:id="25" w:name="_Toc481416459"/>
      <w:bookmarkStart w:id="26" w:name="_Toc481423260"/>
      <w:bookmarkStart w:id="27" w:name="_Toc481416460"/>
      <w:bookmarkStart w:id="28" w:name="_Toc481423261"/>
      <w:bookmarkStart w:id="29" w:name="_Toc70429899"/>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E67286">
        <w:rPr>
          <w:rFonts w:cstheme="minorHAnsi"/>
          <w:sz w:val="20"/>
          <w:szCs w:val="20"/>
        </w:rPr>
        <w:t>STUDY</w:t>
      </w:r>
      <w:r w:rsidR="00EF1606" w:rsidRPr="00E67286">
        <w:rPr>
          <w:rFonts w:cstheme="minorHAnsi"/>
          <w:sz w:val="20"/>
          <w:szCs w:val="20"/>
        </w:rPr>
        <w:t xml:space="preserve"> PROCEDURES</w:t>
      </w:r>
      <w:bookmarkEnd w:id="29"/>
    </w:p>
    <w:p w14:paraId="7833B7C6" w14:textId="22FABE00" w:rsidR="00262316" w:rsidRPr="00E67286" w:rsidRDefault="00262316" w:rsidP="005A3522">
      <w:pPr>
        <w:rPr>
          <w:rFonts w:cstheme="minorHAnsi"/>
          <w:szCs w:val="20"/>
          <w:lang w:val="en-GB"/>
        </w:rPr>
      </w:pPr>
      <w:r w:rsidRPr="00E67286">
        <w:rPr>
          <w:rFonts w:cstheme="minorHAnsi"/>
          <w:szCs w:val="20"/>
          <w:lang w:val="en-GB"/>
        </w:rPr>
        <w:t xml:space="preserve">The schedule of procedures is outlined in Appendix </w:t>
      </w:r>
      <w:r w:rsidR="00413C38" w:rsidRPr="00E67286">
        <w:rPr>
          <w:rFonts w:cstheme="minorHAnsi"/>
          <w:szCs w:val="20"/>
          <w:lang w:val="en-GB"/>
        </w:rPr>
        <w:t>A</w:t>
      </w:r>
      <w:r w:rsidRPr="00E67286">
        <w:rPr>
          <w:rFonts w:cstheme="minorHAnsi"/>
          <w:szCs w:val="20"/>
          <w:lang w:val="en-GB"/>
        </w:rPr>
        <w:t>.</w:t>
      </w:r>
    </w:p>
    <w:p w14:paraId="731E2CF9" w14:textId="053DD01D" w:rsidR="00F81358" w:rsidRPr="00E67286" w:rsidRDefault="00E10CB7" w:rsidP="00810EF1">
      <w:pPr>
        <w:pStyle w:val="Heading2"/>
        <w:rPr>
          <w:rFonts w:cstheme="minorHAnsi"/>
          <w:sz w:val="20"/>
          <w:szCs w:val="20"/>
          <w:lang w:val="en-GB"/>
        </w:rPr>
      </w:pPr>
      <w:bookmarkStart w:id="30" w:name="_Toc70429900"/>
      <w:r w:rsidRPr="00E67286">
        <w:rPr>
          <w:rFonts w:cstheme="minorHAnsi"/>
          <w:sz w:val="20"/>
          <w:szCs w:val="20"/>
          <w:lang w:val="en-GB"/>
        </w:rPr>
        <w:t>C</w:t>
      </w:r>
      <w:r w:rsidR="00C67BF0" w:rsidRPr="00E67286">
        <w:rPr>
          <w:rFonts w:cstheme="minorHAnsi"/>
          <w:sz w:val="20"/>
          <w:szCs w:val="20"/>
          <w:lang w:val="en-GB"/>
        </w:rPr>
        <w:t xml:space="preserve">onsent </w:t>
      </w:r>
      <w:r w:rsidR="00C67BF0" w:rsidRPr="00E67286">
        <w:rPr>
          <w:rFonts w:cstheme="minorHAnsi"/>
          <w:sz w:val="20"/>
          <w:szCs w:val="20"/>
        </w:rPr>
        <w:t>and</w:t>
      </w:r>
      <w:r w:rsidR="00C67BF0" w:rsidRPr="00E67286">
        <w:rPr>
          <w:rFonts w:cstheme="minorHAnsi"/>
          <w:sz w:val="20"/>
          <w:szCs w:val="20"/>
          <w:lang w:val="en-GB"/>
        </w:rPr>
        <w:t xml:space="preserve"> baseline</w:t>
      </w:r>
      <w:r w:rsidR="00664652" w:rsidRPr="00E67286">
        <w:rPr>
          <w:rFonts w:cstheme="minorHAnsi"/>
          <w:sz w:val="20"/>
          <w:szCs w:val="20"/>
          <w:lang w:val="en-GB"/>
        </w:rPr>
        <w:t xml:space="preserve"> information</w:t>
      </w:r>
      <w:bookmarkEnd w:id="30"/>
      <w:r w:rsidR="00C67BF0" w:rsidRPr="00E67286">
        <w:rPr>
          <w:rFonts w:cstheme="minorHAnsi"/>
          <w:sz w:val="20"/>
          <w:szCs w:val="20"/>
          <w:lang w:val="en-GB"/>
        </w:rPr>
        <w:t xml:space="preserve"> </w:t>
      </w:r>
    </w:p>
    <w:p w14:paraId="0A704E2E" w14:textId="5050249D" w:rsidR="00731BD8" w:rsidRPr="00E67286" w:rsidRDefault="00731BD8" w:rsidP="005A3522">
      <w:pPr>
        <w:pStyle w:val="NoSpacing"/>
        <w:spacing w:after="120" w:line="276" w:lineRule="auto"/>
        <w:rPr>
          <w:rFonts w:cstheme="minorHAnsi"/>
          <w:b/>
          <w:szCs w:val="20"/>
          <w:lang w:val="en-GB"/>
        </w:rPr>
      </w:pPr>
      <w:r w:rsidRPr="00E67286">
        <w:rPr>
          <w:rFonts w:cstheme="minorHAnsi"/>
          <w:b/>
          <w:szCs w:val="20"/>
          <w:lang w:val="en-GB"/>
        </w:rPr>
        <w:t>Pre-screening (RPH)</w:t>
      </w:r>
    </w:p>
    <w:p w14:paraId="13263EBA" w14:textId="1D4E9962" w:rsidR="00731BD8" w:rsidRPr="00E67286" w:rsidRDefault="00731BD8" w:rsidP="005A3522">
      <w:pPr>
        <w:pStyle w:val="NoSpacing"/>
        <w:spacing w:after="120" w:line="276" w:lineRule="auto"/>
        <w:rPr>
          <w:rFonts w:cstheme="minorHAnsi"/>
          <w:szCs w:val="20"/>
          <w:lang w:val="en-GB"/>
        </w:rPr>
      </w:pPr>
      <w:r w:rsidRPr="00E67286">
        <w:rPr>
          <w:rFonts w:cstheme="minorHAnsi"/>
          <w:b/>
          <w:szCs w:val="20"/>
          <w:lang w:val="en-GB"/>
        </w:rPr>
        <w:t>Contact 1:</w:t>
      </w:r>
      <w:r w:rsidRPr="00E67286">
        <w:rPr>
          <w:rFonts w:cstheme="minorHAnsi"/>
          <w:szCs w:val="20"/>
          <w:lang w:val="en-GB"/>
        </w:rPr>
        <w:t xml:space="preserve"> RPH will identify COVID-19 cases from the first wave via local database</w:t>
      </w:r>
      <w:r w:rsidR="00B060DA" w:rsidRPr="00E67286">
        <w:rPr>
          <w:rFonts w:cstheme="minorHAnsi"/>
          <w:szCs w:val="20"/>
          <w:lang w:val="en-GB"/>
        </w:rPr>
        <w:t xml:space="preserve"> and/or National Contact Tracing System</w:t>
      </w:r>
      <w:r w:rsidRPr="00E67286">
        <w:rPr>
          <w:rFonts w:cstheme="minorHAnsi"/>
          <w:szCs w:val="20"/>
          <w:lang w:val="en-GB"/>
        </w:rPr>
        <w:t xml:space="preserve">. RPH study team will make contact via telephone with the potential participant to </w:t>
      </w:r>
      <w:r w:rsidR="00737834" w:rsidRPr="00E67286">
        <w:rPr>
          <w:rFonts w:cstheme="minorHAnsi"/>
          <w:szCs w:val="20"/>
          <w:lang w:val="en-GB"/>
        </w:rPr>
        <w:t xml:space="preserve">describe the study and </w:t>
      </w:r>
      <w:r w:rsidR="000A43E5" w:rsidRPr="00E67286">
        <w:rPr>
          <w:rFonts w:cstheme="minorHAnsi"/>
          <w:szCs w:val="20"/>
          <w:lang w:val="en-GB"/>
        </w:rPr>
        <w:t>send through the participant inform</w:t>
      </w:r>
      <w:r w:rsidR="0090733E" w:rsidRPr="00E67286">
        <w:rPr>
          <w:rFonts w:cstheme="minorHAnsi"/>
          <w:szCs w:val="20"/>
          <w:lang w:val="en-GB"/>
        </w:rPr>
        <w:t>ation sheet (PIS)</w:t>
      </w:r>
      <w:r w:rsidR="00CA5F90" w:rsidRPr="00E67286">
        <w:rPr>
          <w:rFonts w:cstheme="minorHAnsi"/>
          <w:szCs w:val="20"/>
          <w:lang w:val="en-GB"/>
        </w:rPr>
        <w:t xml:space="preserve"> for the main study as well as the optional </w:t>
      </w:r>
      <w:r w:rsidR="00CA5F90" w:rsidRPr="00E67286">
        <w:rPr>
          <w:rFonts w:cstheme="minorHAnsi"/>
          <w:szCs w:val="20"/>
        </w:rPr>
        <w:t>Participant Information Sheet for the Use of Tissue for Future Unspecified Research</w:t>
      </w:r>
      <w:r w:rsidR="0090733E" w:rsidRPr="00E67286">
        <w:rPr>
          <w:rFonts w:cstheme="minorHAnsi"/>
          <w:szCs w:val="20"/>
          <w:lang w:val="en-GB"/>
        </w:rPr>
        <w:t xml:space="preserve"> for </w:t>
      </w:r>
      <w:r w:rsidR="000A43E5" w:rsidRPr="00E67286">
        <w:rPr>
          <w:rFonts w:cstheme="minorHAnsi"/>
          <w:szCs w:val="20"/>
          <w:lang w:val="en-GB"/>
        </w:rPr>
        <w:t>review</w:t>
      </w:r>
      <w:r w:rsidR="00737834" w:rsidRPr="00E67286">
        <w:rPr>
          <w:rFonts w:cstheme="minorHAnsi"/>
          <w:szCs w:val="20"/>
          <w:lang w:val="en-GB"/>
        </w:rPr>
        <w:t>.</w:t>
      </w:r>
      <w:r w:rsidR="000A43E5" w:rsidRPr="00E67286">
        <w:rPr>
          <w:rFonts w:cstheme="minorHAnsi"/>
          <w:szCs w:val="20"/>
          <w:lang w:val="en-GB"/>
        </w:rPr>
        <w:t xml:space="preserve"> </w:t>
      </w:r>
      <w:r w:rsidRPr="00E67286">
        <w:rPr>
          <w:rFonts w:cstheme="minorHAnsi"/>
          <w:szCs w:val="20"/>
          <w:lang w:val="en-GB"/>
        </w:rPr>
        <w:t xml:space="preserve">If the potential participant agrees to consider the study then consent will be taken by RPH to send their contact details to MRINZ via the secure </w:t>
      </w:r>
      <w:proofErr w:type="spellStart"/>
      <w:r w:rsidRPr="00E67286">
        <w:rPr>
          <w:rFonts w:cstheme="minorHAnsi"/>
          <w:szCs w:val="20"/>
          <w:lang w:val="en-GB"/>
        </w:rPr>
        <w:t>REDCap</w:t>
      </w:r>
      <w:proofErr w:type="spellEnd"/>
      <w:r w:rsidRPr="00E67286">
        <w:rPr>
          <w:rFonts w:cstheme="minorHAnsi"/>
          <w:szCs w:val="20"/>
          <w:lang w:val="en-GB"/>
        </w:rPr>
        <w:t xml:space="preserve"> platform.</w:t>
      </w:r>
    </w:p>
    <w:p w14:paraId="41B4643A" w14:textId="6F7D9F57" w:rsidR="00731BD8" w:rsidRPr="00E67286" w:rsidRDefault="00731BD8" w:rsidP="005A3522">
      <w:pPr>
        <w:pStyle w:val="NoSpacing"/>
        <w:spacing w:after="120" w:line="276" w:lineRule="auto"/>
        <w:rPr>
          <w:rFonts w:cstheme="minorHAnsi"/>
          <w:b/>
          <w:szCs w:val="20"/>
          <w:lang w:val="en-GB"/>
        </w:rPr>
      </w:pPr>
      <w:r w:rsidRPr="00E67286">
        <w:rPr>
          <w:rFonts w:cstheme="minorHAnsi"/>
          <w:b/>
          <w:szCs w:val="20"/>
          <w:lang w:val="en-GB"/>
        </w:rPr>
        <w:t>Screening and consent (MRINZ)</w:t>
      </w:r>
    </w:p>
    <w:p w14:paraId="0E81AF19" w14:textId="6B5F0EDA" w:rsidR="00BC27E2" w:rsidRPr="00E67286" w:rsidRDefault="00731BD8" w:rsidP="005A3522">
      <w:pPr>
        <w:pStyle w:val="NoSpacing"/>
        <w:spacing w:after="120" w:line="276" w:lineRule="auto"/>
        <w:rPr>
          <w:rFonts w:cstheme="minorHAnsi"/>
          <w:szCs w:val="20"/>
          <w:lang w:val="en-GB"/>
        </w:rPr>
      </w:pPr>
      <w:r w:rsidRPr="00E67286">
        <w:rPr>
          <w:rFonts w:cstheme="minorHAnsi"/>
          <w:b/>
          <w:szCs w:val="20"/>
          <w:lang w:val="en-GB"/>
        </w:rPr>
        <w:t>Contact 2:</w:t>
      </w:r>
      <w:r w:rsidRPr="00E67286">
        <w:rPr>
          <w:rFonts w:cstheme="minorHAnsi"/>
          <w:szCs w:val="20"/>
          <w:lang w:val="en-GB"/>
        </w:rPr>
        <w:t xml:space="preserve"> </w:t>
      </w:r>
      <w:r w:rsidR="0090733E" w:rsidRPr="00E67286">
        <w:rPr>
          <w:rFonts w:cstheme="minorHAnsi"/>
          <w:szCs w:val="20"/>
          <w:lang w:val="en-GB"/>
        </w:rPr>
        <w:t>A second f</w:t>
      </w:r>
      <w:r w:rsidR="00737834" w:rsidRPr="00E67286">
        <w:rPr>
          <w:rFonts w:cstheme="minorHAnsi"/>
          <w:szCs w:val="20"/>
          <w:lang w:val="en-GB"/>
        </w:rPr>
        <w:t>ollow up</w:t>
      </w:r>
      <w:r w:rsidR="000A43E5" w:rsidRPr="00E67286">
        <w:rPr>
          <w:rFonts w:cstheme="minorHAnsi"/>
          <w:szCs w:val="20"/>
          <w:lang w:val="en-GB"/>
        </w:rPr>
        <w:t xml:space="preserve"> contact</w:t>
      </w:r>
      <w:r w:rsidRPr="00E67286">
        <w:rPr>
          <w:rFonts w:cstheme="minorHAnsi"/>
          <w:szCs w:val="20"/>
          <w:lang w:val="en-GB"/>
        </w:rPr>
        <w:t xml:space="preserve"> will be made by MRINZ</w:t>
      </w:r>
      <w:r w:rsidR="009822AD" w:rsidRPr="00E67286">
        <w:rPr>
          <w:rFonts w:cstheme="minorHAnsi"/>
          <w:szCs w:val="20"/>
          <w:lang w:val="en-GB"/>
        </w:rPr>
        <w:t xml:space="preserve"> to gauge interest </w:t>
      </w:r>
      <w:r w:rsidR="00737834" w:rsidRPr="00E67286">
        <w:rPr>
          <w:rFonts w:cstheme="minorHAnsi"/>
          <w:szCs w:val="20"/>
          <w:lang w:val="en-GB"/>
        </w:rPr>
        <w:t>will be</w:t>
      </w:r>
      <w:r w:rsidR="000A43E5" w:rsidRPr="00E67286">
        <w:rPr>
          <w:rFonts w:cstheme="minorHAnsi"/>
          <w:szCs w:val="20"/>
          <w:lang w:val="en-GB"/>
        </w:rPr>
        <w:t xml:space="preserve"> </w:t>
      </w:r>
      <w:r w:rsidR="005F2B78" w:rsidRPr="00E67286">
        <w:rPr>
          <w:rFonts w:cstheme="minorHAnsi"/>
          <w:szCs w:val="20"/>
          <w:lang w:val="en-GB"/>
        </w:rPr>
        <w:t xml:space="preserve">scheduled </w:t>
      </w:r>
      <w:r w:rsidR="00450030" w:rsidRPr="00E67286">
        <w:rPr>
          <w:rFonts w:cstheme="minorHAnsi"/>
          <w:szCs w:val="20"/>
          <w:lang w:val="en-GB"/>
        </w:rPr>
        <w:t>for</w:t>
      </w:r>
      <w:r w:rsidR="00F53ECB" w:rsidRPr="00E67286">
        <w:rPr>
          <w:rFonts w:cstheme="minorHAnsi"/>
          <w:szCs w:val="20"/>
          <w:lang w:val="en-GB"/>
        </w:rPr>
        <w:t xml:space="preserve"> after a minimum </w:t>
      </w:r>
      <w:r w:rsidR="00450030" w:rsidRPr="00E67286">
        <w:rPr>
          <w:rFonts w:cstheme="minorHAnsi"/>
          <w:szCs w:val="20"/>
          <w:lang w:val="en-GB"/>
        </w:rPr>
        <w:t>24</w:t>
      </w:r>
      <w:r w:rsidR="00F53ECB" w:rsidRPr="00E67286">
        <w:rPr>
          <w:rFonts w:cstheme="minorHAnsi"/>
          <w:szCs w:val="20"/>
          <w:lang w:val="en-GB"/>
        </w:rPr>
        <w:t>-</w:t>
      </w:r>
      <w:r w:rsidR="000A43E5" w:rsidRPr="00E67286">
        <w:rPr>
          <w:rFonts w:cstheme="minorHAnsi"/>
          <w:szCs w:val="20"/>
          <w:lang w:val="en-GB"/>
        </w:rPr>
        <w:t>hour</w:t>
      </w:r>
      <w:r w:rsidR="00F53ECB" w:rsidRPr="00E67286">
        <w:rPr>
          <w:rFonts w:cstheme="minorHAnsi"/>
          <w:szCs w:val="20"/>
          <w:lang w:val="en-GB"/>
        </w:rPr>
        <w:t xml:space="preserve"> period</w:t>
      </w:r>
      <w:r w:rsidR="000A43E5" w:rsidRPr="00E67286">
        <w:rPr>
          <w:rFonts w:cstheme="minorHAnsi"/>
          <w:szCs w:val="20"/>
          <w:lang w:val="en-GB"/>
        </w:rPr>
        <w:t xml:space="preserve"> </w:t>
      </w:r>
      <w:r w:rsidR="63807696" w:rsidRPr="00E67286">
        <w:rPr>
          <w:rFonts w:cstheme="minorHAnsi"/>
          <w:szCs w:val="20"/>
          <w:lang w:val="en-GB"/>
        </w:rPr>
        <w:t>from</w:t>
      </w:r>
      <w:r w:rsidR="000A43E5" w:rsidRPr="00E67286">
        <w:rPr>
          <w:rFonts w:cstheme="minorHAnsi"/>
          <w:szCs w:val="20"/>
          <w:lang w:val="en-GB"/>
        </w:rPr>
        <w:t xml:space="preserve"> </w:t>
      </w:r>
      <w:r w:rsidR="00F53ECB" w:rsidRPr="00E67286">
        <w:rPr>
          <w:rFonts w:cstheme="minorHAnsi"/>
          <w:szCs w:val="20"/>
          <w:lang w:val="en-GB"/>
        </w:rPr>
        <w:t>having sent the participant information sheet</w:t>
      </w:r>
      <w:r w:rsidR="00737834" w:rsidRPr="00E67286">
        <w:rPr>
          <w:rFonts w:cstheme="minorHAnsi"/>
          <w:szCs w:val="20"/>
          <w:lang w:val="en-GB"/>
        </w:rPr>
        <w:t xml:space="preserve">, or </w:t>
      </w:r>
      <w:r w:rsidR="00F53ECB" w:rsidRPr="00E67286">
        <w:rPr>
          <w:rFonts w:cstheme="minorHAnsi"/>
          <w:szCs w:val="20"/>
          <w:lang w:val="en-GB"/>
        </w:rPr>
        <w:t xml:space="preserve">as much time as wished </w:t>
      </w:r>
      <w:r w:rsidR="00737834" w:rsidRPr="00E67286">
        <w:rPr>
          <w:rFonts w:cstheme="minorHAnsi"/>
          <w:szCs w:val="20"/>
          <w:lang w:val="en-GB"/>
        </w:rPr>
        <w:t>depending on participant preference</w:t>
      </w:r>
      <w:r w:rsidR="00450030" w:rsidRPr="00E67286">
        <w:rPr>
          <w:rFonts w:cstheme="minorHAnsi"/>
          <w:szCs w:val="20"/>
          <w:lang w:val="en-GB"/>
        </w:rPr>
        <w:t>.</w:t>
      </w:r>
      <w:r w:rsidR="00F53ECB" w:rsidRPr="00E67286">
        <w:rPr>
          <w:rFonts w:cstheme="minorHAnsi"/>
          <w:szCs w:val="20"/>
          <w:lang w:val="en-GB"/>
        </w:rPr>
        <w:t xml:space="preserve"> We will aim to address individual participant’s requirements for consideration time and schedule the follow up contact accordingly. The participant will be given the opportunity to </w:t>
      </w:r>
      <w:r w:rsidR="002E4A42" w:rsidRPr="00E67286">
        <w:rPr>
          <w:rFonts w:cstheme="minorHAnsi"/>
          <w:szCs w:val="20"/>
          <w:lang w:val="en-GB"/>
        </w:rPr>
        <w:t xml:space="preserve">discuss with </w:t>
      </w:r>
      <w:r w:rsidR="00F53ECB" w:rsidRPr="00E67286">
        <w:rPr>
          <w:rFonts w:cstheme="minorHAnsi"/>
          <w:szCs w:val="20"/>
          <w:lang w:val="en-GB"/>
        </w:rPr>
        <w:t xml:space="preserve">their GP or other independent parties to decide whether they will participate in the </w:t>
      </w:r>
      <w:r w:rsidR="007B2B0A" w:rsidRPr="00E67286">
        <w:rPr>
          <w:rFonts w:cstheme="minorHAnsi"/>
          <w:szCs w:val="20"/>
          <w:lang w:val="en-GB"/>
        </w:rPr>
        <w:t>study</w:t>
      </w:r>
      <w:r w:rsidR="00F53ECB" w:rsidRPr="00E67286">
        <w:rPr>
          <w:rFonts w:cstheme="minorHAnsi"/>
          <w:szCs w:val="20"/>
          <w:lang w:val="en-GB"/>
        </w:rPr>
        <w:t xml:space="preserve">. </w:t>
      </w:r>
      <w:r w:rsidR="00450030" w:rsidRPr="00E67286">
        <w:rPr>
          <w:rFonts w:cstheme="minorHAnsi"/>
          <w:szCs w:val="20"/>
          <w:lang w:val="en-GB"/>
        </w:rPr>
        <w:t xml:space="preserve"> </w:t>
      </w:r>
    </w:p>
    <w:p w14:paraId="361BBF4C" w14:textId="272D944B" w:rsidR="00DE3A89" w:rsidRPr="00E67286" w:rsidRDefault="00D65909" w:rsidP="005A3522">
      <w:pPr>
        <w:pStyle w:val="NoSpacing"/>
        <w:spacing w:after="120" w:line="276" w:lineRule="auto"/>
        <w:rPr>
          <w:rFonts w:cstheme="minorHAnsi"/>
          <w:szCs w:val="20"/>
          <w:lang w:val="en-GB"/>
        </w:rPr>
      </w:pPr>
      <w:r w:rsidRPr="00E67286">
        <w:rPr>
          <w:rFonts w:cstheme="minorHAnsi"/>
          <w:szCs w:val="20"/>
          <w:lang w:val="en-GB"/>
        </w:rPr>
        <w:t>I</w:t>
      </w:r>
      <w:r w:rsidR="00731BD8" w:rsidRPr="00E67286">
        <w:rPr>
          <w:rFonts w:cstheme="minorHAnsi"/>
          <w:szCs w:val="20"/>
          <w:lang w:val="en-GB"/>
        </w:rPr>
        <w:t xml:space="preserve">f </w:t>
      </w:r>
      <w:r w:rsidR="000A43E5" w:rsidRPr="00E67286">
        <w:rPr>
          <w:rFonts w:cstheme="minorHAnsi"/>
          <w:szCs w:val="20"/>
          <w:lang w:val="en-GB"/>
        </w:rPr>
        <w:t>the pa</w:t>
      </w:r>
      <w:r w:rsidR="00F53ECB" w:rsidRPr="00E67286">
        <w:rPr>
          <w:rFonts w:cstheme="minorHAnsi"/>
          <w:szCs w:val="20"/>
          <w:lang w:val="en-GB"/>
        </w:rPr>
        <w:t>rticipant</w:t>
      </w:r>
      <w:r w:rsidR="000A43E5" w:rsidRPr="00E67286">
        <w:rPr>
          <w:rFonts w:cstheme="minorHAnsi"/>
          <w:szCs w:val="20"/>
          <w:lang w:val="en-GB"/>
        </w:rPr>
        <w:t xml:space="preserve"> agrees to </w:t>
      </w:r>
      <w:r w:rsidR="00DE3A89" w:rsidRPr="00E67286">
        <w:rPr>
          <w:rFonts w:cstheme="minorHAnsi"/>
          <w:szCs w:val="20"/>
          <w:lang w:val="en-GB"/>
        </w:rPr>
        <w:t xml:space="preserve">enrol </w:t>
      </w:r>
      <w:r w:rsidR="000A43E5" w:rsidRPr="00E67286">
        <w:rPr>
          <w:rFonts w:cstheme="minorHAnsi"/>
          <w:szCs w:val="20"/>
          <w:lang w:val="en-GB"/>
        </w:rPr>
        <w:t>in the study,</w:t>
      </w:r>
      <w:r w:rsidR="00DE3A89" w:rsidRPr="00E67286">
        <w:rPr>
          <w:rFonts w:cstheme="minorHAnsi"/>
          <w:szCs w:val="20"/>
          <w:lang w:val="en-GB"/>
        </w:rPr>
        <w:t xml:space="preserve"> full discussion and screening to assess eligibility will be undertaken</w:t>
      </w:r>
      <w:r w:rsidR="00245A4A" w:rsidRPr="00E67286">
        <w:rPr>
          <w:rFonts w:cstheme="minorHAnsi"/>
          <w:szCs w:val="20"/>
          <w:lang w:val="en-GB"/>
        </w:rPr>
        <w:t xml:space="preserve"> and</w:t>
      </w:r>
      <w:r w:rsidR="0061436B" w:rsidRPr="00E67286">
        <w:rPr>
          <w:rFonts w:cstheme="minorHAnsi"/>
          <w:szCs w:val="20"/>
          <w:lang w:val="en-GB"/>
        </w:rPr>
        <w:t xml:space="preserve"> informed consent</w:t>
      </w:r>
      <w:r w:rsidR="00245A4A" w:rsidRPr="00E67286">
        <w:rPr>
          <w:rFonts w:cstheme="minorHAnsi"/>
          <w:szCs w:val="20"/>
          <w:lang w:val="en-GB"/>
        </w:rPr>
        <w:t xml:space="preserve"> will be obtained.</w:t>
      </w:r>
    </w:p>
    <w:p w14:paraId="139A008C" w14:textId="54DCF46B" w:rsidR="00C67BF0" w:rsidRPr="00E67286" w:rsidRDefault="006B499E" w:rsidP="005A3522">
      <w:pPr>
        <w:pStyle w:val="NoSpacing"/>
        <w:spacing w:after="120" w:line="276" w:lineRule="auto"/>
        <w:rPr>
          <w:rFonts w:cstheme="minorHAnsi"/>
          <w:szCs w:val="20"/>
          <w:lang w:val="en-GB"/>
        </w:rPr>
      </w:pPr>
      <w:r w:rsidRPr="00E67286">
        <w:rPr>
          <w:rFonts w:cstheme="minorHAnsi"/>
          <w:szCs w:val="20"/>
          <w:lang w:val="en-GB"/>
        </w:rPr>
        <w:t xml:space="preserve">Consent will be specifically obtained to access hospital </w:t>
      </w:r>
      <w:r w:rsidR="002E4A42" w:rsidRPr="00E67286">
        <w:rPr>
          <w:rFonts w:cstheme="minorHAnsi"/>
          <w:szCs w:val="20"/>
          <w:lang w:val="en-GB"/>
        </w:rPr>
        <w:t xml:space="preserve">including Regional Public Health records, National Contact Tracing records (NCTS) </w:t>
      </w:r>
      <w:r w:rsidRPr="00E67286">
        <w:rPr>
          <w:rFonts w:cstheme="minorHAnsi"/>
          <w:szCs w:val="20"/>
          <w:lang w:val="en-GB"/>
        </w:rPr>
        <w:t xml:space="preserve">and </w:t>
      </w:r>
      <w:r w:rsidR="00B060DA" w:rsidRPr="00E67286">
        <w:rPr>
          <w:rFonts w:cstheme="minorHAnsi"/>
          <w:szCs w:val="20"/>
          <w:lang w:val="en-GB"/>
        </w:rPr>
        <w:t>Medical records (</w:t>
      </w:r>
      <w:r w:rsidRPr="00E67286">
        <w:rPr>
          <w:rFonts w:cstheme="minorHAnsi"/>
          <w:szCs w:val="20"/>
          <w:lang w:val="en-GB"/>
        </w:rPr>
        <w:t>GP</w:t>
      </w:r>
      <w:r w:rsidR="00B060DA" w:rsidRPr="00E67286">
        <w:rPr>
          <w:rFonts w:cstheme="minorHAnsi"/>
          <w:szCs w:val="20"/>
          <w:lang w:val="en-GB"/>
        </w:rPr>
        <w:t xml:space="preserve"> and hospital</w:t>
      </w:r>
      <w:r w:rsidRPr="00E67286">
        <w:rPr>
          <w:rFonts w:cstheme="minorHAnsi"/>
          <w:szCs w:val="20"/>
          <w:lang w:val="en-GB"/>
        </w:rPr>
        <w:t xml:space="preserve"> records</w:t>
      </w:r>
      <w:r w:rsidR="00B060DA" w:rsidRPr="00E67286">
        <w:rPr>
          <w:rFonts w:cstheme="minorHAnsi"/>
          <w:szCs w:val="20"/>
          <w:lang w:val="en-GB"/>
        </w:rPr>
        <w:t>)</w:t>
      </w:r>
      <w:r w:rsidR="00CF0C6B" w:rsidRPr="00E67286">
        <w:rPr>
          <w:rFonts w:cstheme="minorHAnsi"/>
          <w:szCs w:val="20"/>
          <w:lang w:val="en-GB"/>
        </w:rPr>
        <w:t xml:space="preserve"> using National Health </w:t>
      </w:r>
      <w:r w:rsidR="00C13690" w:rsidRPr="00E67286">
        <w:rPr>
          <w:rFonts w:cstheme="minorHAnsi"/>
          <w:szCs w:val="20"/>
          <w:lang w:val="en-GB"/>
        </w:rPr>
        <w:t>Index</w:t>
      </w:r>
      <w:r w:rsidR="00CF0C6B" w:rsidRPr="00E67286">
        <w:rPr>
          <w:rFonts w:cstheme="minorHAnsi"/>
          <w:szCs w:val="20"/>
          <w:lang w:val="en-GB"/>
        </w:rPr>
        <w:t xml:space="preserve"> (NHI)</w:t>
      </w:r>
      <w:r w:rsidR="00FA21C6" w:rsidRPr="00E67286">
        <w:rPr>
          <w:rFonts w:cstheme="minorHAnsi"/>
          <w:szCs w:val="20"/>
          <w:lang w:val="en-GB"/>
        </w:rPr>
        <w:t>. This will be used to record</w:t>
      </w:r>
      <w:r w:rsidR="006F2D2C" w:rsidRPr="00E67286">
        <w:rPr>
          <w:rFonts w:cstheme="minorHAnsi"/>
          <w:szCs w:val="20"/>
          <w:lang w:val="en-GB"/>
        </w:rPr>
        <w:t xml:space="preserve"> any pre-existing medical conditions and </w:t>
      </w:r>
      <w:r w:rsidR="00FA21C6" w:rsidRPr="00E67286">
        <w:rPr>
          <w:rFonts w:cstheme="minorHAnsi"/>
          <w:szCs w:val="20"/>
          <w:lang w:val="en-GB"/>
        </w:rPr>
        <w:t xml:space="preserve">to cross-check any relevant previous blood tests results. </w:t>
      </w:r>
      <w:r w:rsidR="006F2D2C" w:rsidRPr="00E67286">
        <w:rPr>
          <w:rFonts w:cstheme="minorHAnsi"/>
          <w:szCs w:val="20"/>
          <w:lang w:val="en-GB"/>
        </w:rPr>
        <w:t xml:space="preserve"> </w:t>
      </w:r>
    </w:p>
    <w:p w14:paraId="67484435" w14:textId="59F63FC3" w:rsidR="00380C68" w:rsidRPr="00E67286" w:rsidRDefault="00C67BF0" w:rsidP="00703551">
      <w:pPr>
        <w:pStyle w:val="Default"/>
        <w:jc w:val="both"/>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 xml:space="preserve">Once consent has been </w:t>
      </w:r>
      <w:r w:rsidR="001B408F" w:rsidRPr="00E67286">
        <w:rPr>
          <w:rFonts w:asciiTheme="minorHAnsi" w:eastAsiaTheme="minorEastAsia" w:hAnsiTheme="minorHAnsi" w:cstheme="minorHAnsi"/>
          <w:color w:val="auto"/>
          <w:sz w:val="20"/>
          <w:szCs w:val="20"/>
          <w:lang w:eastAsia="en-US" w:bidi="en-US"/>
        </w:rPr>
        <w:t>obtained</w:t>
      </w:r>
      <w:r w:rsidRPr="00E67286">
        <w:rPr>
          <w:rFonts w:asciiTheme="minorHAnsi" w:eastAsiaTheme="minorEastAsia" w:hAnsiTheme="minorHAnsi" w:cstheme="minorHAnsi"/>
          <w:color w:val="auto"/>
          <w:sz w:val="20"/>
          <w:szCs w:val="20"/>
          <w:lang w:eastAsia="en-US" w:bidi="en-US"/>
        </w:rPr>
        <w:t>, p</w:t>
      </w:r>
      <w:r w:rsidR="00DB45C1" w:rsidRPr="00E67286">
        <w:rPr>
          <w:rFonts w:asciiTheme="minorHAnsi" w:eastAsiaTheme="minorEastAsia" w:hAnsiTheme="minorHAnsi" w:cstheme="minorHAnsi"/>
          <w:color w:val="auto"/>
          <w:sz w:val="20"/>
          <w:szCs w:val="20"/>
          <w:lang w:eastAsia="en-US" w:bidi="en-US"/>
        </w:rPr>
        <w:t>articipant specific data</w:t>
      </w:r>
      <w:r w:rsidR="00664652" w:rsidRPr="00E67286">
        <w:rPr>
          <w:rFonts w:asciiTheme="minorHAnsi" w:eastAsiaTheme="minorEastAsia" w:hAnsiTheme="minorHAnsi" w:cstheme="minorHAnsi"/>
          <w:color w:val="auto"/>
          <w:sz w:val="20"/>
          <w:szCs w:val="20"/>
          <w:lang w:eastAsia="en-US" w:bidi="en-US"/>
        </w:rPr>
        <w:t xml:space="preserve"> (see below)</w:t>
      </w:r>
      <w:r w:rsidR="00DB45C1" w:rsidRPr="00E67286">
        <w:rPr>
          <w:rFonts w:asciiTheme="minorHAnsi" w:eastAsiaTheme="minorEastAsia" w:hAnsiTheme="minorHAnsi" w:cstheme="minorHAnsi"/>
          <w:color w:val="auto"/>
          <w:sz w:val="20"/>
          <w:szCs w:val="20"/>
          <w:lang w:eastAsia="en-US" w:bidi="en-US"/>
        </w:rPr>
        <w:t xml:space="preserve"> will be collected</w:t>
      </w:r>
      <w:r w:rsidR="00C06EB2" w:rsidRPr="00E67286">
        <w:rPr>
          <w:rFonts w:asciiTheme="minorHAnsi" w:eastAsiaTheme="minorEastAsia" w:hAnsiTheme="minorHAnsi" w:cstheme="minorHAnsi"/>
          <w:color w:val="auto"/>
          <w:sz w:val="20"/>
          <w:szCs w:val="20"/>
          <w:lang w:eastAsia="en-US" w:bidi="en-US"/>
        </w:rPr>
        <w:t xml:space="preserve">. </w:t>
      </w:r>
      <w:r w:rsidR="00CD5D15" w:rsidRPr="00E67286">
        <w:rPr>
          <w:rFonts w:asciiTheme="minorHAnsi" w:eastAsiaTheme="minorEastAsia" w:hAnsiTheme="minorHAnsi" w:cstheme="minorHAnsi"/>
          <w:color w:val="auto"/>
          <w:sz w:val="20"/>
          <w:szCs w:val="20"/>
          <w:lang w:eastAsia="en-US" w:bidi="en-US"/>
        </w:rPr>
        <w:t>Once enrolled, a</w:t>
      </w:r>
      <w:r w:rsidR="00380C68" w:rsidRPr="00E67286">
        <w:rPr>
          <w:rFonts w:asciiTheme="minorHAnsi" w:eastAsiaTheme="minorEastAsia" w:hAnsiTheme="minorHAnsi" w:cstheme="minorHAnsi"/>
          <w:color w:val="auto"/>
          <w:sz w:val="20"/>
          <w:szCs w:val="20"/>
          <w:lang w:eastAsia="en-US" w:bidi="en-US"/>
        </w:rPr>
        <w:t xml:space="preserve"> letter to the participants GP will be sent,</w:t>
      </w:r>
      <w:r w:rsidR="00CD5D15" w:rsidRPr="00E67286">
        <w:rPr>
          <w:rFonts w:asciiTheme="minorHAnsi" w:eastAsiaTheme="minorEastAsia" w:hAnsiTheme="minorHAnsi" w:cstheme="minorHAnsi"/>
          <w:color w:val="auto"/>
          <w:sz w:val="20"/>
          <w:szCs w:val="20"/>
          <w:lang w:eastAsia="en-US" w:bidi="en-US"/>
        </w:rPr>
        <w:t xml:space="preserve"> along with all available results upon completion or withdrawal.</w:t>
      </w:r>
      <w:r w:rsidR="00380C68" w:rsidRPr="00E67286">
        <w:rPr>
          <w:rFonts w:asciiTheme="minorHAnsi" w:eastAsiaTheme="minorEastAsia" w:hAnsiTheme="minorHAnsi" w:cstheme="minorHAnsi"/>
          <w:color w:val="auto"/>
          <w:sz w:val="20"/>
          <w:szCs w:val="20"/>
          <w:lang w:eastAsia="en-US" w:bidi="en-US"/>
        </w:rPr>
        <w:t xml:space="preserve"> </w:t>
      </w:r>
    </w:p>
    <w:p w14:paraId="2ED92681" w14:textId="3610404B" w:rsidR="00664652" w:rsidRPr="00E67286" w:rsidRDefault="00664652" w:rsidP="00703551">
      <w:pPr>
        <w:pStyle w:val="Default"/>
        <w:jc w:val="both"/>
        <w:rPr>
          <w:rFonts w:asciiTheme="minorHAnsi" w:eastAsiaTheme="minorEastAsia" w:hAnsiTheme="minorHAnsi" w:cstheme="minorHAnsi"/>
          <w:color w:val="auto"/>
          <w:sz w:val="20"/>
          <w:szCs w:val="20"/>
          <w:lang w:eastAsia="en-US" w:bidi="en-US"/>
        </w:rPr>
      </w:pPr>
    </w:p>
    <w:p w14:paraId="639BEC65" w14:textId="3AD3FA10" w:rsidR="00664652" w:rsidRPr="00E67286" w:rsidRDefault="00664652" w:rsidP="00664652">
      <w:pPr>
        <w:pStyle w:val="Heading2"/>
        <w:rPr>
          <w:rFonts w:cstheme="minorHAnsi"/>
          <w:sz w:val="20"/>
          <w:szCs w:val="20"/>
        </w:rPr>
      </w:pPr>
      <w:bookmarkStart w:id="31" w:name="_Toc70429901"/>
      <w:r w:rsidRPr="00E67286">
        <w:rPr>
          <w:rFonts w:cstheme="minorHAnsi"/>
          <w:sz w:val="20"/>
          <w:szCs w:val="20"/>
        </w:rPr>
        <w:t>Participant Specific Data</w:t>
      </w:r>
      <w:bookmarkEnd w:id="31"/>
    </w:p>
    <w:p w14:paraId="648DD1B5" w14:textId="77777777" w:rsidR="00664652" w:rsidRPr="00E67286" w:rsidRDefault="00664652" w:rsidP="00664652">
      <w:pPr>
        <w:spacing w:after="0" w:line="240" w:lineRule="auto"/>
        <w:rPr>
          <w:rFonts w:cstheme="minorHAnsi"/>
          <w:szCs w:val="20"/>
          <w:lang w:val="en-GB"/>
        </w:rPr>
      </w:pPr>
      <w:r w:rsidRPr="00E67286">
        <w:rPr>
          <w:rFonts w:cstheme="minorHAnsi"/>
          <w:szCs w:val="20"/>
          <w:lang w:val="en-GB"/>
        </w:rPr>
        <w:t>The information collected will include the following:</w:t>
      </w:r>
    </w:p>
    <w:p w14:paraId="2FB30371" w14:textId="1A9ED325"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Name, date of birth, age, ethnicity, sex</w:t>
      </w:r>
      <w:r w:rsidR="00B060DA" w:rsidRPr="00E67286">
        <w:rPr>
          <w:rFonts w:asciiTheme="minorHAnsi" w:eastAsiaTheme="minorEastAsia" w:hAnsiTheme="minorHAnsi" w:cstheme="minorHAnsi"/>
          <w:color w:val="auto"/>
          <w:sz w:val="20"/>
          <w:szCs w:val="20"/>
          <w:lang w:eastAsia="en-US" w:bidi="en-US"/>
        </w:rPr>
        <w:t xml:space="preserve"> (self-report)</w:t>
      </w:r>
    </w:p>
    <w:p w14:paraId="51FBD3DF" w14:textId="537AD891" w:rsidR="00287A05" w:rsidRPr="00E67286" w:rsidRDefault="00287A05"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NHI (</w:t>
      </w:r>
      <w:proofErr w:type="spellStart"/>
      <w:r w:rsidRPr="00E67286">
        <w:rPr>
          <w:rFonts w:asciiTheme="minorHAnsi" w:eastAsiaTheme="minorEastAsia" w:hAnsiTheme="minorHAnsi" w:cstheme="minorHAnsi"/>
          <w:color w:val="auto"/>
          <w:sz w:val="20"/>
          <w:szCs w:val="20"/>
          <w:lang w:eastAsia="en-US" w:bidi="en-US"/>
        </w:rPr>
        <w:t>EpiSurv</w:t>
      </w:r>
      <w:proofErr w:type="spellEnd"/>
      <w:r w:rsidRPr="00E67286">
        <w:rPr>
          <w:rFonts w:asciiTheme="minorHAnsi" w:eastAsiaTheme="minorEastAsia" w:hAnsiTheme="minorHAnsi" w:cstheme="minorHAnsi"/>
          <w:color w:val="auto"/>
          <w:sz w:val="20"/>
          <w:szCs w:val="20"/>
          <w:lang w:eastAsia="en-US" w:bidi="en-US"/>
        </w:rPr>
        <w:t>, self-report or medical records)</w:t>
      </w:r>
    </w:p>
    <w:p w14:paraId="38D71220" w14:textId="24856BDA"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Contact details</w:t>
      </w:r>
      <w:r w:rsidR="00B060DA" w:rsidRPr="00E67286">
        <w:rPr>
          <w:rFonts w:asciiTheme="minorHAnsi" w:eastAsiaTheme="minorEastAsia" w:hAnsiTheme="minorHAnsi" w:cstheme="minorHAnsi"/>
          <w:color w:val="auto"/>
          <w:sz w:val="20"/>
          <w:szCs w:val="20"/>
          <w:lang w:eastAsia="en-US" w:bidi="en-US"/>
        </w:rPr>
        <w:t xml:space="preserve"> (self-report)</w:t>
      </w:r>
    </w:p>
    <w:p w14:paraId="2DDF1AA3" w14:textId="3CEA8C64"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Smoking history: smoking status (ex, current, never), pack years. Ex-smoker is defined as not having had tobacco containing products in the preceding 30 days.</w:t>
      </w:r>
      <w:r w:rsidR="00B060DA" w:rsidRPr="00E67286">
        <w:rPr>
          <w:rFonts w:asciiTheme="minorHAnsi" w:eastAsiaTheme="minorEastAsia" w:hAnsiTheme="minorHAnsi" w:cstheme="minorHAnsi"/>
          <w:color w:val="auto"/>
          <w:sz w:val="20"/>
          <w:szCs w:val="20"/>
          <w:lang w:eastAsia="en-US" w:bidi="en-US"/>
        </w:rPr>
        <w:t xml:space="preserve"> (self-report)</w:t>
      </w:r>
    </w:p>
    <w:p w14:paraId="5F724654" w14:textId="313E8A2B"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Complete Medical History</w:t>
      </w:r>
      <w:r w:rsidR="00B060DA" w:rsidRPr="00E67286">
        <w:rPr>
          <w:rFonts w:asciiTheme="minorHAnsi" w:eastAsiaTheme="minorEastAsia" w:hAnsiTheme="minorHAnsi" w:cstheme="minorHAnsi"/>
          <w:color w:val="auto"/>
          <w:sz w:val="20"/>
          <w:szCs w:val="20"/>
          <w:lang w:eastAsia="en-US" w:bidi="en-US"/>
        </w:rPr>
        <w:t xml:space="preserve"> (self-report + medical records)</w:t>
      </w:r>
    </w:p>
    <w:p w14:paraId="72F5FD7D" w14:textId="16766520"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Complete Drug History</w:t>
      </w:r>
      <w:r w:rsidR="00B060DA" w:rsidRPr="00E67286">
        <w:rPr>
          <w:rFonts w:asciiTheme="minorHAnsi" w:eastAsiaTheme="minorEastAsia" w:hAnsiTheme="minorHAnsi" w:cstheme="minorHAnsi"/>
          <w:color w:val="auto"/>
          <w:sz w:val="20"/>
          <w:szCs w:val="20"/>
          <w:lang w:eastAsia="en-US" w:bidi="en-US"/>
        </w:rPr>
        <w:t xml:space="preserve"> (self-report)</w:t>
      </w:r>
    </w:p>
    <w:p w14:paraId="520E7130" w14:textId="5A16FA5F"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 xml:space="preserve">Date of COVID-19 acute symptom onset </w:t>
      </w:r>
      <w:r w:rsidR="00B060DA" w:rsidRPr="00E67286">
        <w:rPr>
          <w:rFonts w:asciiTheme="minorHAnsi" w:eastAsiaTheme="minorEastAsia" w:hAnsiTheme="minorHAnsi" w:cstheme="minorHAnsi"/>
          <w:color w:val="auto"/>
          <w:sz w:val="20"/>
          <w:szCs w:val="20"/>
          <w:lang w:eastAsia="en-US" w:bidi="en-US"/>
        </w:rPr>
        <w:t>(</w:t>
      </w:r>
      <w:proofErr w:type="spellStart"/>
      <w:r w:rsidRPr="00E67286">
        <w:rPr>
          <w:rFonts w:asciiTheme="minorHAnsi" w:eastAsiaTheme="minorEastAsia" w:hAnsiTheme="minorHAnsi" w:cstheme="minorHAnsi"/>
          <w:color w:val="auto"/>
          <w:sz w:val="20"/>
          <w:szCs w:val="20"/>
          <w:lang w:eastAsia="en-US" w:bidi="en-US"/>
        </w:rPr>
        <w:t>EpiSurv</w:t>
      </w:r>
      <w:proofErr w:type="spellEnd"/>
      <w:r w:rsidRPr="00E67286">
        <w:rPr>
          <w:rFonts w:asciiTheme="minorHAnsi" w:eastAsiaTheme="minorEastAsia" w:hAnsiTheme="minorHAnsi" w:cstheme="minorHAnsi"/>
          <w:color w:val="auto"/>
          <w:sz w:val="20"/>
          <w:szCs w:val="20"/>
          <w:lang w:eastAsia="en-US" w:bidi="en-US"/>
        </w:rPr>
        <w:t>)</w:t>
      </w:r>
    </w:p>
    <w:p w14:paraId="024C376E" w14:textId="3E8FF6BD" w:rsidR="00664652" w:rsidRPr="00E67286" w:rsidRDefault="00664652"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Date of symptom resolution (</w:t>
      </w:r>
      <w:proofErr w:type="spellStart"/>
      <w:r w:rsidRPr="00E67286">
        <w:rPr>
          <w:rFonts w:asciiTheme="minorHAnsi" w:eastAsiaTheme="minorEastAsia" w:hAnsiTheme="minorHAnsi" w:cstheme="minorHAnsi"/>
          <w:color w:val="auto"/>
          <w:sz w:val="20"/>
          <w:szCs w:val="20"/>
          <w:lang w:eastAsia="en-US" w:bidi="en-US"/>
        </w:rPr>
        <w:t>EpiSurv</w:t>
      </w:r>
      <w:proofErr w:type="spellEnd"/>
      <w:r w:rsidRPr="00E67286">
        <w:rPr>
          <w:rFonts w:asciiTheme="minorHAnsi" w:eastAsiaTheme="minorEastAsia" w:hAnsiTheme="minorHAnsi" w:cstheme="minorHAnsi"/>
          <w:color w:val="auto"/>
          <w:sz w:val="20"/>
          <w:szCs w:val="20"/>
          <w:lang w:eastAsia="en-US" w:bidi="en-US"/>
        </w:rPr>
        <w:t>)</w:t>
      </w:r>
    </w:p>
    <w:p w14:paraId="56E0CA94" w14:textId="08CBA3AB" w:rsidR="009D087D" w:rsidRPr="00E67286" w:rsidRDefault="009D087D" w:rsidP="00664652">
      <w:pPr>
        <w:pStyle w:val="Default"/>
        <w:numPr>
          <w:ilvl w:val="0"/>
          <w:numId w:val="36"/>
        </w:numPr>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Vaccine Status</w:t>
      </w:r>
      <w:r w:rsidR="00B060DA" w:rsidRPr="00E67286">
        <w:rPr>
          <w:rFonts w:asciiTheme="minorHAnsi" w:eastAsiaTheme="minorEastAsia" w:hAnsiTheme="minorHAnsi" w:cstheme="minorHAnsi"/>
          <w:color w:val="auto"/>
          <w:sz w:val="20"/>
          <w:szCs w:val="20"/>
          <w:lang w:eastAsia="en-US" w:bidi="en-US"/>
        </w:rPr>
        <w:t xml:space="preserve"> (self-report + medical records)</w:t>
      </w:r>
    </w:p>
    <w:p w14:paraId="1A043471" w14:textId="2A7ACEBF" w:rsidR="00182A61" w:rsidRPr="00E67286" w:rsidRDefault="00182A61" w:rsidP="00182A61">
      <w:pPr>
        <w:pStyle w:val="Default"/>
        <w:spacing w:before="100" w:beforeAutospacing="1" w:after="100" w:afterAutospacing="1" w:line="276" w:lineRule="auto"/>
        <w:rPr>
          <w:rFonts w:asciiTheme="minorHAnsi" w:eastAsiaTheme="minorEastAsia" w:hAnsiTheme="minorHAnsi" w:cstheme="minorHAnsi"/>
          <w:color w:val="auto"/>
          <w:sz w:val="20"/>
          <w:szCs w:val="20"/>
          <w:lang w:eastAsia="en-US" w:bidi="en-US"/>
        </w:rPr>
      </w:pPr>
      <w:r w:rsidRPr="00E67286">
        <w:rPr>
          <w:rFonts w:asciiTheme="minorHAnsi" w:eastAsiaTheme="minorEastAsia" w:hAnsiTheme="minorHAnsi" w:cstheme="minorHAnsi"/>
          <w:color w:val="auto"/>
          <w:sz w:val="20"/>
          <w:szCs w:val="20"/>
          <w:lang w:eastAsia="en-US" w:bidi="en-US"/>
        </w:rPr>
        <w:t>There are three parts to the study.</w:t>
      </w:r>
      <w:r w:rsidR="00937E8B" w:rsidRPr="00E67286">
        <w:rPr>
          <w:rFonts w:asciiTheme="minorHAnsi" w:eastAsiaTheme="minorEastAsia" w:hAnsiTheme="minorHAnsi" w:cstheme="minorHAnsi"/>
          <w:color w:val="auto"/>
          <w:sz w:val="20"/>
          <w:szCs w:val="20"/>
          <w:lang w:eastAsia="en-US" w:bidi="en-US"/>
        </w:rPr>
        <w:t xml:space="preserve"> Part 1 and 2 can be done in any order.</w:t>
      </w:r>
    </w:p>
    <w:p w14:paraId="43636DE4" w14:textId="77777777" w:rsidR="00182A61" w:rsidRPr="00E67286" w:rsidRDefault="00182A61" w:rsidP="00182A61">
      <w:pPr>
        <w:pStyle w:val="Heading2"/>
        <w:rPr>
          <w:rFonts w:cstheme="minorHAnsi"/>
          <w:sz w:val="20"/>
          <w:szCs w:val="20"/>
          <w:lang w:val="en-GB"/>
        </w:rPr>
      </w:pPr>
      <w:bookmarkStart w:id="32" w:name="_Toc70429902"/>
      <w:r w:rsidRPr="00E67286">
        <w:rPr>
          <w:rFonts w:cstheme="minorHAnsi"/>
          <w:sz w:val="20"/>
          <w:szCs w:val="20"/>
          <w:lang w:val="en-GB"/>
        </w:rPr>
        <w:t>Part 1: Questionnaires</w:t>
      </w:r>
      <w:bookmarkEnd w:id="32"/>
    </w:p>
    <w:p w14:paraId="587B9AF8" w14:textId="5D1B4C8C" w:rsidR="00182A61" w:rsidRPr="00E67286" w:rsidRDefault="00182A61" w:rsidP="00182A61">
      <w:pPr>
        <w:rPr>
          <w:rFonts w:cstheme="minorHAnsi"/>
          <w:szCs w:val="20"/>
        </w:rPr>
      </w:pPr>
      <w:r w:rsidRPr="00E67286">
        <w:rPr>
          <w:rFonts w:cstheme="minorHAnsi"/>
          <w:szCs w:val="20"/>
        </w:rPr>
        <w:t xml:space="preserve">All questionnaires will be undertaken </w:t>
      </w:r>
      <w:r w:rsidR="004C6956" w:rsidRPr="00E67286">
        <w:rPr>
          <w:rFonts w:cstheme="minorHAnsi"/>
          <w:szCs w:val="20"/>
        </w:rPr>
        <w:t xml:space="preserve">within 12-18 months from the first onset of COVID-19 symptoms. </w:t>
      </w:r>
      <w:r w:rsidRPr="00E67286">
        <w:rPr>
          <w:rFonts w:cstheme="minorHAnsi"/>
          <w:szCs w:val="20"/>
        </w:rPr>
        <w:t>Links to questionnaires will be sent out on the day of enrolment, if investigators are reasonably able to do so</w:t>
      </w:r>
      <w:r w:rsidR="00446005" w:rsidRPr="00E67286">
        <w:rPr>
          <w:rFonts w:cstheme="minorHAnsi"/>
          <w:szCs w:val="20"/>
        </w:rPr>
        <w:t>, or within 48 hours.</w:t>
      </w:r>
    </w:p>
    <w:p w14:paraId="5E5C3044" w14:textId="77777777" w:rsidR="00424960" w:rsidRPr="00E67286" w:rsidRDefault="00424960" w:rsidP="00E67286">
      <w:pPr>
        <w:pStyle w:val="Heading3"/>
        <w:rPr>
          <w:sz w:val="20"/>
        </w:rPr>
      </w:pPr>
      <w:bookmarkStart w:id="33" w:name="_Toc70429903"/>
      <w:r w:rsidRPr="00E67286">
        <w:rPr>
          <w:sz w:val="20"/>
        </w:rPr>
        <w:t xml:space="preserve">Overall Health Questionnaire - </w:t>
      </w:r>
      <w:r w:rsidRPr="00E67286">
        <w:rPr>
          <w:sz w:val="20"/>
        </w:rPr>
        <w:fldChar w:fldCharType="begin"/>
      </w:r>
      <w:r w:rsidRPr="00E67286">
        <w:rPr>
          <w:sz w:val="20"/>
        </w:rPr>
        <w:instrText xml:space="preserve"> REF _Ref70429495 \h  \* MERGEFORMAT </w:instrText>
      </w:r>
      <w:r w:rsidRPr="00E67286">
        <w:rPr>
          <w:sz w:val="20"/>
        </w:rPr>
      </w:r>
      <w:r w:rsidRPr="00E67286">
        <w:rPr>
          <w:sz w:val="20"/>
        </w:rPr>
        <w:fldChar w:fldCharType="separate"/>
      </w:r>
      <w:r w:rsidRPr="00E67286">
        <w:rPr>
          <w:sz w:val="20"/>
        </w:rPr>
        <w:t xml:space="preserve">Appendix </w:t>
      </w:r>
      <w:r w:rsidRPr="00E67286">
        <w:rPr>
          <w:noProof/>
          <w:sz w:val="20"/>
        </w:rPr>
        <w:t>2</w:t>
      </w:r>
      <w:bookmarkEnd w:id="33"/>
      <w:r w:rsidRPr="00E67286">
        <w:rPr>
          <w:sz w:val="20"/>
        </w:rPr>
        <w:fldChar w:fldCharType="end"/>
      </w:r>
    </w:p>
    <w:p w14:paraId="01641748" w14:textId="4AF78634" w:rsidR="00424960" w:rsidRPr="00E67286" w:rsidRDefault="00424960" w:rsidP="00424960">
      <w:pPr>
        <w:spacing w:after="0"/>
        <w:rPr>
          <w:rFonts w:cstheme="minorHAnsi"/>
          <w:szCs w:val="20"/>
          <w:lang w:val="en-GB"/>
        </w:rPr>
      </w:pPr>
      <w:r w:rsidRPr="00E67286">
        <w:rPr>
          <w:rFonts w:cstheme="minorHAnsi"/>
          <w:szCs w:val="20"/>
          <w:lang w:val="en-GB"/>
        </w:rPr>
        <w:t>This questionnaire compares overall health prior to getting COVID-19 with current overall health.</w:t>
      </w:r>
    </w:p>
    <w:p w14:paraId="14E46491" w14:textId="77777777" w:rsidR="00424960" w:rsidRPr="00E67286" w:rsidRDefault="00424960" w:rsidP="00424960">
      <w:pPr>
        <w:spacing w:after="0"/>
        <w:rPr>
          <w:rFonts w:cstheme="minorHAnsi"/>
          <w:b/>
          <w:szCs w:val="20"/>
        </w:rPr>
      </w:pPr>
    </w:p>
    <w:p w14:paraId="18F4FF74" w14:textId="15FA1AEB" w:rsidR="00182A61" w:rsidRPr="00E67286" w:rsidRDefault="00182A61" w:rsidP="00E67286">
      <w:pPr>
        <w:pStyle w:val="Heading3"/>
        <w:rPr>
          <w:sz w:val="20"/>
          <w:lang w:val="en-GB"/>
        </w:rPr>
      </w:pPr>
      <w:bookmarkStart w:id="34" w:name="_Toc70429904"/>
      <w:r w:rsidRPr="00E67286">
        <w:rPr>
          <w:sz w:val="20"/>
          <w:lang w:val="en-GB"/>
        </w:rPr>
        <w:t>Modified Medical Research Council Dyspnoea Scale (</w:t>
      </w:r>
      <w:proofErr w:type="spellStart"/>
      <w:r w:rsidRPr="00E67286">
        <w:rPr>
          <w:sz w:val="20"/>
          <w:lang w:val="en-GB"/>
        </w:rPr>
        <w:t>mMRC</w:t>
      </w:r>
      <w:proofErr w:type="spellEnd"/>
      <w:r w:rsidRPr="00E67286">
        <w:rPr>
          <w:sz w:val="20"/>
          <w:lang w:val="en-GB"/>
        </w:rPr>
        <w:t xml:space="preserve"> Dyspnoea Scale) - </w:t>
      </w:r>
      <w:r w:rsidRPr="00E67286">
        <w:rPr>
          <w:sz w:val="20"/>
          <w:lang w:val="en-GB"/>
        </w:rPr>
        <w:fldChar w:fldCharType="begin"/>
      </w:r>
      <w:r w:rsidRPr="00E67286">
        <w:rPr>
          <w:sz w:val="20"/>
          <w:lang w:val="en-GB"/>
        </w:rPr>
        <w:instrText xml:space="preserve"> REF _Ref65222006 \h  \* MERGEFORMAT </w:instrText>
      </w:r>
      <w:r w:rsidRPr="00E67286">
        <w:rPr>
          <w:sz w:val="20"/>
          <w:lang w:val="en-GB"/>
        </w:rPr>
      </w:r>
      <w:r w:rsidRPr="00E67286">
        <w:rPr>
          <w:sz w:val="20"/>
          <w:lang w:val="en-GB"/>
        </w:rPr>
        <w:fldChar w:fldCharType="separate"/>
      </w:r>
      <w:r w:rsidR="00E67286" w:rsidRPr="00E67286">
        <w:rPr>
          <w:sz w:val="20"/>
        </w:rPr>
        <w:t xml:space="preserve">Appendix </w:t>
      </w:r>
      <w:r w:rsidR="00E67286" w:rsidRPr="00E67286">
        <w:rPr>
          <w:noProof/>
          <w:sz w:val="20"/>
        </w:rPr>
        <w:t>3</w:t>
      </w:r>
      <w:bookmarkEnd w:id="34"/>
      <w:r w:rsidRPr="00E67286">
        <w:rPr>
          <w:sz w:val="20"/>
          <w:lang w:val="en-GB"/>
        </w:rPr>
        <w:fldChar w:fldCharType="end"/>
      </w:r>
    </w:p>
    <w:p w14:paraId="09F8B313" w14:textId="572C5D15" w:rsidR="00182A61" w:rsidRDefault="00182A61" w:rsidP="00182A61">
      <w:pPr>
        <w:rPr>
          <w:rFonts w:cstheme="minorHAnsi"/>
          <w:szCs w:val="20"/>
        </w:rPr>
      </w:pPr>
      <w:r w:rsidRPr="00E67286">
        <w:rPr>
          <w:rFonts w:cstheme="minorHAnsi"/>
          <w:szCs w:val="20"/>
        </w:rPr>
        <w:t xml:space="preserve">The </w:t>
      </w:r>
      <w:proofErr w:type="spellStart"/>
      <w:r w:rsidRPr="00E67286">
        <w:rPr>
          <w:rFonts w:cstheme="minorHAnsi"/>
          <w:szCs w:val="20"/>
        </w:rPr>
        <w:t>mMRC</w:t>
      </w:r>
      <w:proofErr w:type="spellEnd"/>
      <w:r w:rsidRPr="00E67286">
        <w:rPr>
          <w:rFonts w:cstheme="minorHAnsi"/>
          <w:szCs w:val="20"/>
        </w:rPr>
        <w:t xml:space="preserve"> </w:t>
      </w:r>
      <w:proofErr w:type="spellStart"/>
      <w:r w:rsidRPr="00E67286">
        <w:rPr>
          <w:rFonts w:cstheme="minorHAnsi"/>
          <w:szCs w:val="20"/>
        </w:rPr>
        <w:t>dyspnoea</w:t>
      </w:r>
      <w:proofErr w:type="spellEnd"/>
      <w:r w:rsidRPr="00E67286">
        <w:rPr>
          <w:rFonts w:cstheme="minorHAnsi"/>
          <w:szCs w:val="20"/>
        </w:rPr>
        <w:t xml:space="preserve"> scale</w:t>
      </w:r>
      <w:r w:rsidRPr="00E67286">
        <w:rPr>
          <w:rFonts w:cstheme="minorHAnsi"/>
          <w:szCs w:val="20"/>
        </w:rPr>
        <w:fldChar w:fldCharType="begin" w:fldLock="1"/>
      </w:r>
      <w:r w:rsidRPr="00E67286">
        <w:rPr>
          <w:rFonts w:cstheme="minorHAnsi"/>
          <w:szCs w:val="20"/>
        </w:rPr>
        <w:instrText>ADDIN CSL_CITATION {"citationItems":[{"id":"ITEM-1","itemData":{"author":[{"dropping-particle":"","family":"Fletcher","given":"C","non-dropping-particle":"","parse-names":false,"suffix":""},{"dropping-particle":"","family":"Clifton","given":"M","non-dropping-particle":"","parse-names":false,"suffix":""},{"dropping-particle":"","family":"Fairburn","given":"A","non-dropping-particle":"","parse-names":false,"suffix":""},{"dropping-particle":"","family":"Fry","given":"J","non-dropping-particle":"","parse-names":false,"suffix":""},{"dropping-particle":"","family":"Gilson","given":"J","non-dropping-particle":"","parse-names":false,"suffix":""},{"dropping-particle":"","family":"Higgins","given":"I","non-dropping-particle":"","parse-names":false,"suffix":""},{"dropping-particle":"","family":"Mair","given":"A","non-dropping-particle":"","parse-names":false,"suffix":""},{"dropping-particle":"","family":"Pemberton","given":"J","non-dropping-particle":"","parse-names":false,"suffix":""},{"dropping-particle":"","family":"Rogan","given":"J","non-dropping-particle":"","parse-names":false,"suffix":""},{"dropping-particle":"","family":"Smith","given":"D","non-dropping-particle":"","parse-names":false,"suffix":""},{"dropping-particle":"","family":"Wood","given":"C","non-dropping-particle":"","parse-names":false,"suffix":""}],"container-title":"British Medical Journal","id":"ITEM-1","issue":"5213","issued":{"date-parts":[["1960"]]},"title":"Standardized Questionaries on Respiratory Symptoms. Br Med J. 1960;2(5213):1665.","type":"article-journal","volume":"2"},"uris":["http://www.mendeley.com/documents/?uuid=7140feb3-df2e-4cec-b155-cd5a6c26af2e","http://www.mendeley.com/documents/?uuid=94e6c5b7-5a79-4cf8-9999-9b3675f15c4b"]}],"mendeley":{"formattedCitation":"&lt;sup&gt;9&lt;/sup&gt;","plainTextFormattedCitation":"9","previouslyFormattedCitation":"&lt;sup&gt;9&lt;/sup&gt;"},"properties":{"noteIndex":0},"schema":"https://github.com/citation-style-language/schema/raw/master/csl-citation.json"}</w:instrText>
      </w:r>
      <w:r w:rsidRPr="00E67286">
        <w:rPr>
          <w:rFonts w:cstheme="minorHAnsi"/>
          <w:szCs w:val="20"/>
        </w:rPr>
        <w:fldChar w:fldCharType="separate"/>
      </w:r>
      <w:r w:rsidRPr="00E67286">
        <w:rPr>
          <w:rFonts w:cstheme="minorHAnsi"/>
          <w:noProof/>
          <w:szCs w:val="20"/>
          <w:vertAlign w:val="superscript"/>
        </w:rPr>
        <w:t>9</w:t>
      </w:r>
      <w:r w:rsidRPr="00E67286">
        <w:rPr>
          <w:rFonts w:cstheme="minorHAnsi"/>
          <w:szCs w:val="20"/>
        </w:rPr>
        <w:fldChar w:fldCharType="end"/>
      </w:r>
      <w:r w:rsidRPr="00E67286">
        <w:rPr>
          <w:rFonts w:cstheme="minorHAnsi"/>
          <w:szCs w:val="20"/>
        </w:rPr>
        <w:t xml:space="preserve"> is a questionnaire that consists of five statements about perceived breathlessness: grade 0, “I only get breathless with strenuous exercise”; grade 1, “I get short of breath when hurrying on the level or up a slight hill”; grade 2, “I walk slower than people of the same age on the level because of breathlessness or have to stop for breath when walking at my own pace on the level”; grade 3, “I stop for breath after walking 100 yards or after a few minutes on the level”; grade 4, “ I am too breathless to leave the house or I am breathless when dressing or undressing”.</w:t>
      </w:r>
    </w:p>
    <w:p w14:paraId="677F9BA8" w14:textId="77777777" w:rsidR="00BF4126" w:rsidRPr="00E67286" w:rsidRDefault="00BF4126" w:rsidP="00BF4126">
      <w:pPr>
        <w:pStyle w:val="Heading3"/>
        <w:rPr>
          <w:rFonts w:cstheme="minorHAnsi"/>
          <w:sz w:val="20"/>
          <w:szCs w:val="20"/>
          <w:lang w:val="en-GB"/>
        </w:rPr>
      </w:pPr>
      <w:bookmarkStart w:id="35" w:name="_Toc70429906"/>
      <w:r w:rsidRPr="00E67286">
        <w:rPr>
          <w:rFonts w:cstheme="minorHAnsi"/>
          <w:sz w:val="20"/>
          <w:szCs w:val="20"/>
          <w:lang w:val="en-GB"/>
        </w:rPr>
        <w:t xml:space="preserve">Patient Health Questionnaire-9 (PHQ9) - </w:t>
      </w:r>
      <w:r w:rsidRPr="00E67286">
        <w:rPr>
          <w:rFonts w:cstheme="minorHAnsi"/>
          <w:sz w:val="20"/>
          <w:szCs w:val="20"/>
          <w:lang w:val="en-GB"/>
        </w:rPr>
        <w:fldChar w:fldCharType="begin"/>
      </w:r>
      <w:r w:rsidRPr="00E67286">
        <w:rPr>
          <w:rFonts w:cstheme="minorHAnsi"/>
          <w:sz w:val="20"/>
          <w:szCs w:val="20"/>
          <w:lang w:val="en-GB"/>
        </w:rPr>
        <w:instrText xml:space="preserve"> REF _Ref65222084 \h  \* MERGEFORMAT </w:instrText>
      </w:r>
      <w:r w:rsidRPr="00E67286">
        <w:rPr>
          <w:rFonts w:cstheme="minorHAnsi"/>
          <w:sz w:val="20"/>
          <w:szCs w:val="20"/>
          <w:lang w:val="en-GB"/>
        </w:rPr>
      </w:r>
      <w:r w:rsidRPr="00E67286">
        <w:rPr>
          <w:rFonts w:cstheme="minorHAnsi"/>
          <w:sz w:val="20"/>
          <w:szCs w:val="20"/>
          <w:lang w:val="en-GB"/>
        </w:rPr>
        <w:fldChar w:fldCharType="separate"/>
      </w:r>
      <w:r w:rsidRPr="00E67286">
        <w:rPr>
          <w:rFonts w:cstheme="minorHAnsi"/>
          <w:sz w:val="20"/>
          <w:szCs w:val="20"/>
        </w:rPr>
        <w:t xml:space="preserve">Appendix </w:t>
      </w:r>
      <w:r w:rsidRPr="00E67286">
        <w:rPr>
          <w:rFonts w:cstheme="minorHAnsi"/>
          <w:noProof/>
          <w:sz w:val="20"/>
          <w:szCs w:val="20"/>
        </w:rPr>
        <w:t>4</w:t>
      </w:r>
      <w:bookmarkEnd w:id="35"/>
      <w:r w:rsidRPr="00E67286">
        <w:rPr>
          <w:rFonts w:cstheme="minorHAnsi"/>
          <w:sz w:val="20"/>
          <w:szCs w:val="20"/>
          <w:lang w:val="en-GB"/>
        </w:rPr>
        <w:fldChar w:fldCharType="end"/>
      </w:r>
    </w:p>
    <w:p w14:paraId="5BFBD74D" w14:textId="293C3991" w:rsidR="00BF4126" w:rsidRDefault="00BF4126" w:rsidP="00182A61">
      <w:pPr>
        <w:rPr>
          <w:rFonts w:cstheme="minorHAnsi"/>
          <w:szCs w:val="20"/>
          <w:lang w:val="en-GB"/>
        </w:rPr>
      </w:pPr>
      <w:r w:rsidRPr="00E67286">
        <w:rPr>
          <w:rFonts w:cstheme="minorHAnsi"/>
          <w:szCs w:val="20"/>
          <w:lang w:val="en-GB"/>
        </w:rPr>
        <w:t>PHQ-9</w:t>
      </w:r>
      <w:r w:rsidRPr="00E67286">
        <w:rPr>
          <w:rFonts w:cstheme="minorHAnsi"/>
          <w:szCs w:val="20"/>
          <w:lang w:val="en-GB"/>
        </w:rPr>
        <w:fldChar w:fldCharType="begin" w:fldLock="1"/>
      </w:r>
      <w:r w:rsidRPr="00E67286">
        <w:rPr>
          <w:rFonts w:cstheme="minorHAnsi"/>
          <w:szCs w:val="20"/>
          <w:lang w:val="en-GB"/>
        </w:rPr>
        <w:instrText>ADDIN CSL_CITATION {"citationItems":[{"id":"ITEM-1","itemData":{"DOI":"10.1046/j.1525-1497.2001.016009606.x","ISSN":"0884-8734","author":[{"dropping-particle":"","family":"Kroenke","given":"Kurt","non-dropping-particle":"","parse-names":false,"suffix":""},{"dropping-particle":"","family":"Spitzer","given":"Robert L.","non-dropping-particle":"","parse-names":false,"suffix":""},{"dropping-particle":"","family":"Williams","given":"Janet B. W.","non-dropping-particle":"","parse-names":false,"suffix":""}],"container-title":"Journal of General Internal Medicine","id":"ITEM-1","issue":"9","issued":{"date-parts":[["2001","9"]]},"page":"606-613","title":"The PHQ-9","type":"article-journal","volume":"16"},"uris":["http://www.mendeley.com/documents/?uuid=6ed2f28c-fbee-4a38-9ee8-2b85d961e470","http://www.mendeley.com/documents/?uuid=b4c31da4-a327-4473-a299-4c3372e73320"]}],"mendeley":{"formattedCitation":"&lt;sup&gt;10&lt;/sup&gt;","plainTextFormattedCitation":"10","previouslyFormattedCitation":"&lt;sup&gt;10&lt;/sup&gt;"},"properties":{"noteIndex":0},"schema":"https://github.com/citation-style-language/schema/raw/master/csl-citation.json"}</w:instrText>
      </w:r>
      <w:r w:rsidRPr="00E67286">
        <w:rPr>
          <w:rFonts w:cstheme="minorHAnsi"/>
          <w:szCs w:val="20"/>
          <w:lang w:val="en-GB"/>
        </w:rPr>
        <w:fldChar w:fldCharType="separate"/>
      </w:r>
      <w:r w:rsidRPr="00E67286">
        <w:rPr>
          <w:rFonts w:cstheme="minorHAnsi"/>
          <w:noProof/>
          <w:szCs w:val="20"/>
          <w:vertAlign w:val="superscript"/>
          <w:lang w:val="en-GB"/>
        </w:rPr>
        <w:t>10</w:t>
      </w:r>
      <w:r w:rsidRPr="00E67286">
        <w:rPr>
          <w:rFonts w:cstheme="minorHAnsi"/>
          <w:szCs w:val="20"/>
          <w:lang w:val="en-GB"/>
        </w:rPr>
        <w:fldChar w:fldCharType="end"/>
      </w:r>
      <w:r w:rsidRPr="00E67286">
        <w:rPr>
          <w:rFonts w:cstheme="minorHAnsi"/>
          <w:szCs w:val="20"/>
          <w:lang w:val="en-GB"/>
        </w:rPr>
        <w:t xml:space="preserve"> is a rapid and effective 9 question tool for detection as well as for monitoring the severity of depression. Participants are asked how often they were bothered by 9 problems over the preceding 2 weeks and required to select one of “not at all”, “several days”, “more than half the days” and “nearly every day”</w:t>
      </w:r>
    </w:p>
    <w:p w14:paraId="7331BF36" w14:textId="77777777" w:rsidR="00BF4126" w:rsidRPr="00E67286" w:rsidRDefault="00BF4126" w:rsidP="00BF4126">
      <w:pPr>
        <w:pStyle w:val="Heading3"/>
        <w:rPr>
          <w:rFonts w:cstheme="minorHAnsi"/>
          <w:sz w:val="20"/>
          <w:szCs w:val="20"/>
          <w:lang w:val="en-GB"/>
        </w:rPr>
      </w:pPr>
      <w:bookmarkStart w:id="36" w:name="_Toc70429908"/>
      <w:r w:rsidRPr="00E67286">
        <w:rPr>
          <w:rFonts w:cstheme="minorHAnsi"/>
          <w:sz w:val="20"/>
          <w:szCs w:val="20"/>
          <w:lang w:val="en-GB"/>
        </w:rPr>
        <w:t xml:space="preserve">Generalised Anxiety Disorder-7 (GAD7) - </w:t>
      </w:r>
      <w:r w:rsidRPr="00E67286">
        <w:rPr>
          <w:rFonts w:cstheme="minorHAnsi"/>
          <w:sz w:val="20"/>
          <w:szCs w:val="20"/>
          <w:lang w:val="en-GB"/>
        </w:rPr>
        <w:fldChar w:fldCharType="begin"/>
      </w:r>
      <w:r w:rsidRPr="00E67286">
        <w:rPr>
          <w:rFonts w:cstheme="minorHAnsi"/>
          <w:sz w:val="20"/>
          <w:szCs w:val="20"/>
          <w:lang w:val="en-GB"/>
        </w:rPr>
        <w:instrText xml:space="preserve"> REF _Ref70429776 \h  \* MERGEFORMAT </w:instrText>
      </w:r>
      <w:r w:rsidRPr="00E67286">
        <w:rPr>
          <w:rFonts w:cstheme="minorHAnsi"/>
          <w:sz w:val="20"/>
          <w:szCs w:val="20"/>
          <w:lang w:val="en-GB"/>
        </w:rPr>
      </w:r>
      <w:r w:rsidRPr="00E67286">
        <w:rPr>
          <w:rFonts w:cstheme="minorHAnsi"/>
          <w:sz w:val="20"/>
          <w:szCs w:val="20"/>
          <w:lang w:val="en-GB"/>
        </w:rPr>
        <w:fldChar w:fldCharType="separate"/>
      </w:r>
      <w:r w:rsidRPr="00E67286">
        <w:rPr>
          <w:rFonts w:cstheme="minorHAnsi"/>
          <w:sz w:val="20"/>
          <w:szCs w:val="20"/>
        </w:rPr>
        <w:t xml:space="preserve">Appendix </w:t>
      </w:r>
      <w:r w:rsidRPr="00E67286">
        <w:rPr>
          <w:rFonts w:cstheme="minorHAnsi"/>
          <w:noProof/>
          <w:sz w:val="20"/>
          <w:szCs w:val="20"/>
        </w:rPr>
        <w:t>5</w:t>
      </w:r>
      <w:bookmarkEnd w:id="36"/>
      <w:r w:rsidRPr="00E67286">
        <w:rPr>
          <w:rFonts w:cstheme="minorHAnsi"/>
          <w:sz w:val="20"/>
          <w:szCs w:val="20"/>
          <w:lang w:val="en-GB"/>
        </w:rPr>
        <w:fldChar w:fldCharType="end"/>
      </w:r>
    </w:p>
    <w:p w14:paraId="56817D11" w14:textId="5092FB9A" w:rsidR="00BF4126" w:rsidRDefault="00BF4126" w:rsidP="00BF4126">
      <w:pPr>
        <w:rPr>
          <w:rFonts w:cstheme="minorHAnsi"/>
          <w:szCs w:val="20"/>
          <w:lang w:val="en-GB"/>
        </w:rPr>
      </w:pPr>
      <w:r w:rsidRPr="00E67286">
        <w:rPr>
          <w:rFonts w:cstheme="minorHAnsi"/>
          <w:szCs w:val="20"/>
          <w:lang w:val="en-GB"/>
        </w:rPr>
        <w:t>The GAD-7</w:t>
      </w:r>
      <w:r w:rsidRPr="00E67286">
        <w:rPr>
          <w:rFonts w:cstheme="minorHAnsi"/>
          <w:szCs w:val="20"/>
          <w:lang w:val="en-GB"/>
        </w:rPr>
        <w:fldChar w:fldCharType="begin" w:fldLock="1"/>
      </w:r>
      <w:r w:rsidRPr="00E67286">
        <w:rPr>
          <w:rFonts w:cstheme="minorHAnsi"/>
          <w:szCs w:val="20"/>
          <w:lang w:val="en-GB"/>
        </w:rPr>
        <w:instrText>ADDIN CSL_CITATION {"citationItems":[{"id":"ITEM-1","itemData":{"DOI":"10.1001/archinte.166.10.1092","ISSN":"0003-9926","author":[{"dropping-particle":"","family":"Spitzer","given":"Robert L.","non-dropping-particle":"","parse-names":false,"suffix":""},{"dropping-particle":"","family":"Kroenke","given":"Kurt","non-dropping-particle":"","parse-names":false,"suffix":""},{"dropping-particle":"","family":"Williams","given":"Janet B. W.","non-dropping-particle":"","parse-names":false,"suffix":""},{"dropping-particle":"","family":"Löwe","given":"Bernd","non-dropping-particle":"","parse-names":false,"suffix":""}],"container-title":"Archives of Internal Medicine","id":"ITEM-1","issue":"10","issued":{"date-parts":[["2006","5"]]},"page":"1092","title":"A Brief Measure for Assessing Generalized Anxiety Disorder","type":"article-journal","volume":"166"},"uris":["http://www.mendeley.com/documents/?uuid=f49911a2-bc88-4c38-ae2a-79087d11795d","http://www.mendeley.com/documents/?uuid=e04d12fd-fc95-4b59-b06d-b75aeb4c4b82"]}],"mendeley":{"formattedCitation":"&lt;sup&gt;12&lt;/sup&gt;","plainTextFormattedCitation":"12","previouslyFormattedCitation":"&lt;sup&gt;12&lt;/sup&gt;"},"properties":{"noteIndex":0},"schema":"https://github.com/citation-style-language/schema/raw/master/csl-citation.json"}</w:instrText>
      </w:r>
      <w:r w:rsidRPr="00E67286">
        <w:rPr>
          <w:rFonts w:cstheme="minorHAnsi"/>
          <w:szCs w:val="20"/>
          <w:lang w:val="en-GB"/>
        </w:rPr>
        <w:fldChar w:fldCharType="separate"/>
      </w:r>
      <w:r w:rsidRPr="00E67286">
        <w:rPr>
          <w:rFonts w:cstheme="minorHAnsi"/>
          <w:noProof/>
          <w:szCs w:val="20"/>
          <w:vertAlign w:val="superscript"/>
          <w:lang w:val="en-GB"/>
        </w:rPr>
        <w:t>12</w:t>
      </w:r>
      <w:r w:rsidRPr="00E67286">
        <w:rPr>
          <w:rFonts w:cstheme="minorHAnsi"/>
          <w:szCs w:val="20"/>
          <w:lang w:val="en-GB"/>
        </w:rPr>
        <w:fldChar w:fldCharType="end"/>
      </w:r>
      <w:r w:rsidRPr="00E67286">
        <w:rPr>
          <w:rFonts w:cstheme="minorHAnsi"/>
          <w:szCs w:val="20"/>
          <w:lang w:val="en-GB"/>
        </w:rPr>
        <w:t xml:space="preserve"> is a self-administered 7 item instrument that uses some of the DSM-V criteria for GAD (General Anxiety Disorder) to identify probable cases of GAD along with measuring anxiety symptom severity. Participants are asked how often they were bothered by 7 problems over the preceding 2 weeks and are required to select one of “not at all”, “several days”, “more than half the days” and “nearly every day”</w:t>
      </w:r>
      <w:r>
        <w:rPr>
          <w:rFonts w:cstheme="minorHAnsi"/>
          <w:szCs w:val="20"/>
          <w:lang w:val="en-GB"/>
        </w:rPr>
        <w:t>.</w:t>
      </w:r>
    </w:p>
    <w:p w14:paraId="588957C7" w14:textId="77777777" w:rsidR="00BF4126" w:rsidRPr="00E67286" w:rsidRDefault="00BF4126" w:rsidP="00BF4126">
      <w:pPr>
        <w:pStyle w:val="Heading3"/>
        <w:rPr>
          <w:rFonts w:cstheme="minorHAnsi"/>
          <w:sz w:val="20"/>
          <w:szCs w:val="20"/>
          <w:lang w:val="en-GB"/>
        </w:rPr>
      </w:pPr>
      <w:bookmarkStart w:id="37" w:name="_Toc70429909"/>
      <w:r w:rsidRPr="00E67286">
        <w:rPr>
          <w:rFonts w:cstheme="minorHAnsi"/>
          <w:sz w:val="20"/>
          <w:szCs w:val="20"/>
          <w:lang w:val="en-GB"/>
        </w:rPr>
        <w:t xml:space="preserve">Pittsburgh Sleep Quality Index (PSQI) - </w:t>
      </w:r>
      <w:r w:rsidRPr="00E67286">
        <w:rPr>
          <w:rFonts w:cstheme="minorHAnsi"/>
          <w:sz w:val="20"/>
          <w:szCs w:val="20"/>
          <w:lang w:val="en-GB"/>
        </w:rPr>
        <w:fldChar w:fldCharType="begin"/>
      </w:r>
      <w:r w:rsidRPr="00E67286">
        <w:rPr>
          <w:rFonts w:cstheme="minorHAnsi"/>
          <w:sz w:val="20"/>
          <w:szCs w:val="20"/>
          <w:lang w:val="en-GB"/>
        </w:rPr>
        <w:instrText xml:space="preserve"> REF _Ref65222127 \h  \* MERGEFORMAT </w:instrText>
      </w:r>
      <w:r w:rsidRPr="00E67286">
        <w:rPr>
          <w:rFonts w:cstheme="minorHAnsi"/>
          <w:sz w:val="20"/>
          <w:szCs w:val="20"/>
          <w:lang w:val="en-GB"/>
        </w:rPr>
      </w:r>
      <w:r w:rsidRPr="00E67286">
        <w:rPr>
          <w:rFonts w:cstheme="minorHAnsi"/>
          <w:sz w:val="20"/>
          <w:szCs w:val="20"/>
          <w:lang w:val="en-GB"/>
        </w:rPr>
        <w:fldChar w:fldCharType="separate"/>
      </w:r>
      <w:r w:rsidRPr="00E67286">
        <w:rPr>
          <w:rFonts w:cstheme="minorHAnsi"/>
          <w:sz w:val="20"/>
          <w:szCs w:val="20"/>
        </w:rPr>
        <w:t xml:space="preserve">Appendix </w:t>
      </w:r>
      <w:r w:rsidRPr="00E67286">
        <w:rPr>
          <w:rFonts w:cstheme="minorHAnsi"/>
          <w:noProof/>
          <w:sz w:val="20"/>
          <w:szCs w:val="20"/>
        </w:rPr>
        <w:t>6</w:t>
      </w:r>
      <w:bookmarkEnd w:id="37"/>
      <w:r w:rsidRPr="00E67286">
        <w:rPr>
          <w:rFonts w:cstheme="minorHAnsi"/>
          <w:sz w:val="20"/>
          <w:szCs w:val="20"/>
          <w:lang w:val="en-GB"/>
        </w:rPr>
        <w:fldChar w:fldCharType="end"/>
      </w:r>
    </w:p>
    <w:p w14:paraId="27F9438A" w14:textId="77777777" w:rsidR="00BF4126" w:rsidRPr="00E67286" w:rsidRDefault="00BF4126" w:rsidP="00BF4126">
      <w:pPr>
        <w:rPr>
          <w:rFonts w:cstheme="minorHAnsi"/>
          <w:szCs w:val="20"/>
          <w:lang w:val="en-GB"/>
        </w:rPr>
      </w:pPr>
      <w:r w:rsidRPr="00E67286">
        <w:rPr>
          <w:rFonts w:cstheme="minorHAnsi"/>
          <w:szCs w:val="20"/>
          <w:shd w:val="clear" w:color="auto" w:fill="FFFFFF"/>
        </w:rPr>
        <w:t>The Pittsburgh Sleep Quality Index</w:t>
      </w:r>
      <w:r w:rsidRPr="00E67286">
        <w:rPr>
          <w:rFonts w:cstheme="minorHAnsi"/>
          <w:szCs w:val="20"/>
          <w:shd w:val="clear" w:color="auto" w:fill="FFFFFF"/>
        </w:rPr>
        <w:fldChar w:fldCharType="begin" w:fldLock="1"/>
      </w:r>
      <w:r w:rsidRPr="00E67286">
        <w:rPr>
          <w:rFonts w:cstheme="minorHAnsi"/>
          <w:szCs w:val="20"/>
          <w:shd w:val="clear" w:color="auto" w:fill="FFFFFF"/>
        </w:rPr>
        <w:instrText>ADDIN CSL_CITATION {"citationItems":[{"id":"ITEM-1","itemData":{"DOI":"10.1016/0165-1781(89)90047-4","ISSN":"01651781","author":[{"dropping-particle":"","family":"Buysse","given":"Daniel J.","non-dropping-particle":"","parse-names":false,"suffix":""},{"dropping-particle":"","family":"Reynolds","given":"Charles F.","non-dropping-particle":"","parse-names":false,"suffix":""},{"dropping-particle":"","family":"Monk","given":"Timothy H.","non-dropping-particle":"","parse-names":false,"suffix":""},{"dropping-particle":"","family":"Berman","given":"Susan R.","non-dropping-particle":"","parse-names":false,"suffix":""},{"dropping-particle":"","family":"Kupfer","given":"David J.","non-dropping-particle":"","parse-names":false,"suffix":""}],"container-title":"Psychiatry Research","id":"ITEM-1","issue":"2","issued":{"date-parts":[["1989","5"]]},"page":"193-213","title":"The Pittsburgh sleep quality index: A new instrument for psychiatric practice and research","type":"article-journal","volume":"28"},"uris":["http://www.mendeley.com/documents/?uuid=ea3ea2eb-bab1-4248-9c4a-61581934e669","http://www.mendeley.com/documents/?uuid=dfd604eb-264d-4bb9-93cb-63c18e911726"]}],"mendeley":{"formattedCitation":"&lt;sup&gt;13&lt;/sup&gt;","plainTextFormattedCitation":"13","previouslyFormattedCitation":"&lt;sup&gt;13&lt;/sup&gt;"},"properties":{"noteIndex":0},"schema":"https://github.com/citation-style-language/schema/raw/master/csl-citation.json"}</w:instrText>
      </w:r>
      <w:r w:rsidRPr="00E67286">
        <w:rPr>
          <w:rFonts w:cstheme="minorHAnsi"/>
          <w:szCs w:val="20"/>
          <w:shd w:val="clear" w:color="auto" w:fill="FFFFFF"/>
        </w:rPr>
        <w:fldChar w:fldCharType="separate"/>
      </w:r>
      <w:r w:rsidRPr="00E67286">
        <w:rPr>
          <w:rFonts w:cstheme="minorHAnsi"/>
          <w:noProof/>
          <w:szCs w:val="20"/>
          <w:shd w:val="clear" w:color="auto" w:fill="FFFFFF"/>
          <w:vertAlign w:val="superscript"/>
        </w:rPr>
        <w:t>13</w:t>
      </w:r>
      <w:r w:rsidRPr="00E67286">
        <w:rPr>
          <w:rFonts w:cstheme="minorHAnsi"/>
          <w:szCs w:val="20"/>
          <w:shd w:val="clear" w:color="auto" w:fill="FFFFFF"/>
        </w:rPr>
        <w:fldChar w:fldCharType="end"/>
      </w:r>
      <w:r w:rsidRPr="00E67286">
        <w:rPr>
          <w:rFonts w:cstheme="minorHAnsi"/>
          <w:szCs w:val="20"/>
          <w:shd w:val="clear" w:color="auto" w:fill="FFFFFF"/>
        </w:rPr>
        <w:t xml:space="preserve"> is a self-rated questionnaire which assesses sleep quality and disturbances over a 1-month time interval.</w:t>
      </w:r>
    </w:p>
    <w:p w14:paraId="067936A3" w14:textId="77777777" w:rsidR="00BF4126" w:rsidRPr="00BF4126" w:rsidRDefault="00BF4126" w:rsidP="00182A61">
      <w:pPr>
        <w:rPr>
          <w:rFonts w:cstheme="minorHAnsi"/>
          <w:szCs w:val="20"/>
          <w:lang w:val="en-GB"/>
        </w:rPr>
      </w:pPr>
    </w:p>
    <w:p w14:paraId="24FAA0A4" w14:textId="276D0E9F" w:rsidR="00182A61" w:rsidRPr="00E67286" w:rsidRDefault="00182A61" w:rsidP="00182A61">
      <w:pPr>
        <w:pStyle w:val="Heading3"/>
        <w:rPr>
          <w:rFonts w:cstheme="minorHAnsi"/>
          <w:sz w:val="20"/>
          <w:szCs w:val="20"/>
          <w:lang w:val="en-GB"/>
        </w:rPr>
      </w:pPr>
      <w:bookmarkStart w:id="38" w:name="_Toc70429905"/>
      <w:r w:rsidRPr="00E67286">
        <w:rPr>
          <w:rFonts w:cstheme="minorHAnsi"/>
          <w:sz w:val="20"/>
          <w:szCs w:val="20"/>
          <w:lang w:val="en-GB"/>
        </w:rPr>
        <w:lastRenderedPageBreak/>
        <w:t xml:space="preserve">EQ-5D-5L - </w:t>
      </w:r>
      <w:r w:rsidRPr="00E67286">
        <w:rPr>
          <w:rFonts w:cstheme="minorHAnsi"/>
          <w:sz w:val="20"/>
          <w:szCs w:val="20"/>
          <w:lang w:val="en-GB"/>
        </w:rPr>
        <w:fldChar w:fldCharType="begin"/>
      </w:r>
      <w:r w:rsidRPr="00E67286">
        <w:rPr>
          <w:rFonts w:cstheme="minorHAnsi"/>
          <w:sz w:val="20"/>
          <w:szCs w:val="20"/>
          <w:lang w:val="en-GB"/>
        </w:rPr>
        <w:instrText xml:space="preserve"> REF _Ref65222064 \h  \* MERGEFORMAT </w:instrText>
      </w:r>
      <w:r w:rsidRPr="00E67286">
        <w:rPr>
          <w:rFonts w:cstheme="minorHAnsi"/>
          <w:sz w:val="20"/>
          <w:szCs w:val="20"/>
          <w:lang w:val="en-GB"/>
        </w:rPr>
      </w:r>
      <w:r w:rsidRPr="00E67286">
        <w:rPr>
          <w:rFonts w:cstheme="minorHAnsi"/>
          <w:sz w:val="20"/>
          <w:szCs w:val="20"/>
          <w:lang w:val="en-GB"/>
        </w:rPr>
        <w:fldChar w:fldCharType="separate"/>
      </w:r>
      <w:r w:rsidR="00E67286" w:rsidRPr="00E67286">
        <w:rPr>
          <w:rFonts w:cstheme="minorHAnsi"/>
          <w:sz w:val="20"/>
          <w:szCs w:val="20"/>
        </w:rPr>
        <w:t xml:space="preserve">Appendix </w:t>
      </w:r>
      <w:r w:rsidR="00E67286" w:rsidRPr="00E67286">
        <w:rPr>
          <w:rFonts w:cstheme="minorHAnsi"/>
          <w:noProof/>
          <w:sz w:val="20"/>
          <w:szCs w:val="20"/>
        </w:rPr>
        <w:t>7</w:t>
      </w:r>
      <w:bookmarkEnd w:id="38"/>
      <w:r w:rsidRPr="00E67286">
        <w:rPr>
          <w:rFonts w:cstheme="minorHAnsi"/>
          <w:sz w:val="20"/>
          <w:szCs w:val="20"/>
          <w:lang w:val="en-GB"/>
        </w:rPr>
        <w:fldChar w:fldCharType="end"/>
      </w:r>
    </w:p>
    <w:p w14:paraId="36C5F7A6" w14:textId="6CAF5EA5" w:rsidR="00145304" w:rsidRPr="00E67286" w:rsidRDefault="00182A61" w:rsidP="00182A61">
      <w:pPr>
        <w:rPr>
          <w:rFonts w:cstheme="minorHAnsi"/>
          <w:szCs w:val="20"/>
          <w:lang w:val="en-GB"/>
        </w:rPr>
      </w:pPr>
      <w:r w:rsidRPr="00E67286">
        <w:rPr>
          <w:rFonts w:cstheme="minorHAnsi"/>
          <w:szCs w:val="20"/>
          <w:lang w:val="en-GB"/>
        </w:rPr>
        <w:t>This descriptive system comprises five dimensions: mobility, self-care, usual activities, pain/discomfort and anxiety/depression. Each dimension has 5 levels: no problems, slight problems, moderate problems, severe problems and extreme problems. The patient is asked to indicate his/her health state by ticking the box next to the most appropriate statement in each of the five dimensions. This decision results in a 1-digit number that expresses the level selected for that dimension. The digits for the five dimensions can be combined into a 5-digit number that describes the patient’s health state.</w:t>
      </w:r>
      <w:bookmarkStart w:id="39" w:name="_GoBack"/>
      <w:bookmarkEnd w:id="39"/>
    </w:p>
    <w:p w14:paraId="6C079046" w14:textId="37031DF3" w:rsidR="00182A61" w:rsidRPr="00E67286" w:rsidRDefault="00182A61" w:rsidP="00182A61">
      <w:pPr>
        <w:pStyle w:val="Heading3"/>
        <w:rPr>
          <w:rFonts w:cstheme="minorHAnsi"/>
          <w:sz w:val="20"/>
          <w:szCs w:val="20"/>
          <w:lang w:val="en-GB"/>
        </w:rPr>
      </w:pPr>
      <w:bookmarkStart w:id="40" w:name="_Toc70429907"/>
      <w:r w:rsidRPr="00E67286">
        <w:rPr>
          <w:rFonts w:cstheme="minorHAnsi"/>
          <w:sz w:val="20"/>
          <w:szCs w:val="20"/>
          <w:lang w:val="en-GB"/>
        </w:rPr>
        <w:t xml:space="preserve">Fatigue Severity Scale (FSS) - </w:t>
      </w:r>
      <w:r w:rsidRPr="00E67286">
        <w:rPr>
          <w:rFonts w:cstheme="minorHAnsi"/>
          <w:sz w:val="20"/>
          <w:szCs w:val="20"/>
          <w:lang w:val="en-GB"/>
        </w:rPr>
        <w:fldChar w:fldCharType="begin"/>
      </w:r>
      <w:r w:rsidRPr="00E67286">
        <w:rPr>
          <w:rFonts w:cstheme="minorHAnsi"/>
          <w:sz w:val="20"/>
          <w:szCs w:val="20"/>
          <w:lang w:val="en-GB"/>
        </w:rPr>
        <w:instrText xml:space="preserve"> REF _Ref65222367 \h  \* MERGEFORMAT </w:instrText>
      </w:r>
      <w:r w:rsidRPr="00E67286">
        <w:rPr>
          <w:rFonts w:cstheme="minorHAnsi"/>
          <w:sz w:val="20"/>
          <w:szCs w:val="20"/>
          <w:lang w:val="en-GB"/>
        </w:rPr>
      </w:r>
      <w:r w:rsidRPr="00E67286">
        <w:rPr>
          <w:rFonts w:cstheme="minorHAnsi"/>
          <w:sz w:val="20"/>
          <w:szCs w:val="20"/>
          <w:lang w:val="en-GB"/>
        </w:rPr>
        <w:fldChar w:fldCharType="separate"/>
      </w:r>
      <w:r w:rsidR="00E67286" w:rsidRPr="00E67286">
        <w:rPr>
          <w:rFonts w:cstheme="minorHAnsi"/>
          <w:sz w:val="20"/>
          <w:szCs w:val="20"/>
        </w:rPr>
        <w:t xml:space="preserve">Appendix </w:t>
      </w:r>
      <w:r w:rsidR="00E67286" w:rsidRPr="00E67286">
        <w:rPr>
          <w:rFonts w:cstheme="minorHAnsi"/>
          <w:noProof/>
          <w:sz w:val="20"/>
          <w:szCs w:val="20"/>
        </w:rPr>
        <w:t>8</w:t>
      </w:r>
      <w:bookmarkEnd w:id="40"/>
      <w:r w:rsidRPr="00E67286">
        <w:rPr>
          <w:rFonts w:cstheme="minorHAnsi"/>
          <w:sz w:val="20"/>
          <w:szCs w:val="20"/>
          <w:lang w:val="en-GB"/>
        </w:rPr>
        <w:fldChar w:fldCharType="end"/>
      </w:r>
    </w:p>
    <w:p w14:paraId="7936C41D" w14:textId="77777777" w:rsidR="00182A61" w:rsidRPr="00E67286" w:rsidRDefault="00182A61" w:rsidP="00182A61">
      <w:pPr>
        <w:rPr>
          <w:rFonts w:cstheme="minorHAnsi"/>
          <w:szCs w:val="20"/>
          <w:lang w:val="en-GB"/>
        </w:rPr>
      </w:pPr>
      <w:r w:rsidRPr="00E67286">
        <w:rPr>
          <w:rFonts w:cstheme="minorHAnsi"/>
          <w:szCs w:val="20"/>
          <w:lang w:val="en-GB"/>
        </w:rPr>
        <w:t xml:space="preserve">A self-report scale of nine items about fatigue, its severity and how it affects certain activities. The items are scored on a </w:t>
      </w:r>
      <w:proofErr w:type="gramStart"/>
      <w:r w:rsidRPr="00E67286">
        <w:rPr>
          <w:rFonts w:cstheme="minorHAnsi"/>
          <w:szCs w:val="20"/>
          <w:lang w:val="en-GB"/>
        </w:rPr>
        <w:t>7 point</w:t>
      </w:r>
      <w:proofErr w:type="gramEnd"/>
      <w:r w:rsidRPr="00E67286">
        <w:rPr>
          <w:rFonts w:cstheme="minorHAnsi"/>
          <w:szCs w:val="20"/>
          <w:lang w:val="en-GB"/>
        </w:rPr>
        <w:t xml:space="preserve"> scale with 1=strongly disagree and 7=strongly agree.</w:t>
      </w:r>
    </w:p>
    <w:p w14:paraId="52C86B24" w14:textId="4FBFAA08" w:rsidR="00182A61" w:rsidRPr="00E67286" w:rsidRDefault="00446005" w:rsidP="00182A61">
      <w:pPr>
        <w:pStyle w:val="Heading3"/>
        <w:rPr>
          <w:rFonts w:cstheme="minorHAnsi"/>
          <w:sz w:val="20"/>
          <w:szCs w:val="20"/>
          <w:lang w:val="en-GB"/>
        </w:rPr>
      </w:pPr>
      <w:bookmarkStart w:id="41" w:name="_Toc70429910"/>
      <w:r w:rsidRPr="00E67286">
        <w:rPr>
          <w:rFonts w:cstheme="minorHAnsi"/>
          <w:sz w:val="20"/>
          <w:szCs w:val="20"/>
          <w:lang w:val="en-GB"/>
        </w:rPr>
        <w:t xml:space="preserve">WHO </w:t>
      </w:r>
      <w:r w:rsidR="00182A61" w:rsidRPr="00E67286">
        <w:rPr>
          <w:rFonts w:cstheme="minorHAnsi"/>
          <w:sz w:val="20"/>
          <w:szCs w:val="20"/>
          <w:lang w:val="en-GB"/>
        </w:rPr>
        <w:t xml:space="preserve">Symptom Questionnaire - </w:t>
      </w:r>
      <w:r w:rsidR="00182A61" w:rsidRPr="00E67286">
        <w:rPr>
          <w:rFonts w:cstheme="minorHAnsi"/>
          <w:sz w:val="20"/>
          <w:szCs w:val="20"/>
          <w:lang w:val="en-GB"/>
        </w:rPr>
        <w:fldChar w:fldCharType="begin"/>
      </w:r>
      <w:r w:rsidR="00182A61" w:rsidRPr="00E67286">
        <w:rPr>
          <w:rFonts w:cstheme="minorHAnsi"/>
          <w:sz w:val="20"/>
          <w:szCs w:val="20"/>
          <w:lang w:val="en-GB"/>
        </w:rPr>
        <w:instrText xml:space="preserve"> REF _Ref65222380 \h  \* MERGEFORMAT </w:instrText>
      </w:r>
      <w:r w:rsidR="00182A61" w:rsidRPr="00E67286">
        <w:rPr>
          <w:rFonts w:cstheme="minorHAnsi"/>
          <w:sz w:val="20"/>
          <w:szCs w:val="20"/>
          <w:lang w:val="en-GB"/>
        </w:rPr>
      </w:r>
      <w:r w:rsidR="00182A61" w:rsidRPr="00E67286">
        <w:rPr>
          <w:rFonts w:cstheme="minorHAnsi"/>
          <w:sz w:val="20"/>
          <w:szCs w:val="20"/>
          <w:lang w:val="en-GB"/>
        </w:rPr>
        <w:fldChar w:fldCharType="separate"/>
      </w:r>
      <w:r w:rsidR="00E67286" w:rsidRPr="00E67286">
        <w:rPr>
          <w:rFonts w:cstheme="minorHAnsi"/>
          <w:sz w:val="20"/>
          <w:szCs w:val="20"/>
        </w:rPr>
        <w:t xml:space="preserve">Appendix </w:t>
      </w:r>
      <w:r w:rsidR="00E67286" w:rsidRPr="00E67286">
        <w:rPr>
          <w:rFonts w:cstheme="minorHAnsi"/>
          <w:noProof/>
          <w:sz w:val="20"/>
          <w:szCs w:val="20"/>
        </w:rPr>
        <w:t>9</w:t>
      </w:r>
      <w:bookmarkEnd w:id="41"/>
      <w:r w:rsidR="00182A61" w:rsidRPr="00E67286">
        <w:rPr>
          <w:rFonts w:cstheme="minorHAnsi"/>
          <w:sz w:val="20"/>
          <w:szCs w:val="20"/>
          <w:lang w:val="en-GB"/>
        </w:rPr>
        <w:fldChar w:fldCharType="end"/>
      </w:r>
    </w:p>
    <w:p w14:paraId="5E8BB536" w14:textId="74D202D1" w:rsidR="00182A61" w:rsidRPr="00E67286" w:rsidRDefault="00182A61" w:rsidP="00182A61">
      <w:pPr>
        <w:rPr>
          <w:rFonts w:cstheme="minorHAnsi"/>
          <w:b/>
          <w:bCs/>
          <w:szCs w:val="20"/>
          <w:lang w:val="en-GB"/>
        </w:rPr>
      </w:pPr>
      <w:r w:rsidRPr="00E67286">
        <w:rPr>
          <w:rFonts w:cstheme="minorHAnsi"/>
          <w:szCs w:val="20"/>
          <w:lang w:val="en-GB"/>
        </w:rPr>
        <w:t>Section 2.6 of the WHO’s Global COVID-19 Clinical Platform Case Report Form for Post COVID condition (Post COVID-19 CRF)</w:t>
      </w:r>
      <w:r w:rsidRPr="00E67286">
        <w:rPr>
          <w:rFonts w:cstheme="minorHAnsi"/>
          <w:b/>
          <w:bCs/>
          <w:szCs w:val="20"/>
          <w:lang w:val="en-GB"/>
        </w:rPr>
        <w:fldChar w:fldCharType="begin" w:fldLock="1"/>
      </w:r>
      <w:r w:rsidRPr="00E67286">
        <w:rPr>
          <w:rFonts w:cstheme="minorHAnsi"/>
          <w:szCs w:val="20"/>
          <w:lang w:val="en-GB"/>
        </w:rPr>
        <w:instrText>ADDIN CSL_CITATION {"citationItems":[{"id":"ITEM-1","itemData":{"URL":"https://www.who.int/publications/i/item/global-covid-19-clinical-platform-case-report-form-(crf)-for-post-covid-conditions-(post-covid-19-crf-)","accessed":{"date-parts":[["2021","3","2"]]},"author":[{"dropping-particle":"","family":"World Health Organization","given":"","non-dropping-particle":"","parse-names":false,"suffix":""}],"id":"ITEM-1","issued":{"date-parts":[["2021"]]},"title":"Global COVID-19 Clinical Platform Case Report Form (CRF) for Post COVID condition (Post COVID-19 CRF)","type":"webpage"},"uris":["http://www.mendeley.com/documents/?uuid=5c942baa-a325-4a89-8eaf-485b038becdd"]}],"mendeley":{"formattedCitation":"&lt;sup&gt;14&lt;/sup&gt;","plainTextFormattedCitation":"14","previouslyFormattedCitation":"&lt;sup&gt;14&lt;/sup&gt;"},"properties":{"noteIndex":0},"schema":"https://github.com/citation-style-language/schema/raw/master/csl-citaton"}</w:instrText>
      </w:r>
      <w:r w:rsidRPr="00E67286">
        <w:rPr>
          <w:rFonts w:cstheme="minorHAnsi"/>
          <w:b/>
          <w:bCs/>
          <w:szCs w:val="20"/>
          <w:lang w:val="en-GB"/>
        </w:rPr>
        <w:fldChar w:fldCharType="separate"/>
      </w:r>
      <w:r w:rsidRPr="00E67286">
        <w:rPr>
          <w:rFonts w:cstheme="minorHAnsi"/>
          <w:noProof/>
          <w:szCs w:val="20"/>
          <w:vertAlign w:val="superscript"/>
          <w:lang w:val="en-GB"/>
        </w:rPr>
        <w:t>14</w:t>
      </w:r>
      <w:r w:rsidRPr="00E67286">
        <w:rPr>
          <w:rFonts w:cstheme="minorHAnsi"/>
          <w:b/>
          <w:bCs/>
          <w:szCs w:val="20"/>
          <w:lang w:val="en-GB"/>
        </w:rPr>
        <w:fldChar w:fldCharType="end"/>
      </w:r>
      <w:r w:rsidRPr="00E67286">
        <w:rPr>
          <w:rFonts w:cstheme="minorHAnsi"/>
          <w:szCs w:val="20"/>
          <w:lang w:val="en-GB"/>
        </w:rPr>
        <w:t>.</w:t>
      </w:r>
    </w:p>
    <w:p w14:paraId="12F0E90E" w14:textId="29C1C8F8" w:rsidR="000B4787" w:rsidRPr="00E67286" w:rsidRDefault="00182A61" w:rsidP="00810EF1">
      <w:pPr>
        <w:pStyle w:val="Heading2"/>
        <w:rPr>
          <w:rFonts w:cstheme="minorHAnsi"/>
          <w:sz w:val="20"/>
          <w:szCs w:val="20"/>
        </w:rPr>
      </w:pPr>
      <w:bookmarkStart w:id="42" w:name="_Toc70429911"/>
      <w:r w:rsidRPr="00E67286">
        <w:rPr>
          <w:rFonts w:cstheme="minorHAnsi"/>
          <w:sz w:val="20"/>
          <w:szCs w:val="20"/>
        </w:rPr>
        <w:t xml:space="preserve">Part 2: </w:t>
      </w:r>
      <w:r w:rsidR="000B4787" w:rsidRPr="00E67286">
        <w:rPr>
          <w:rFonts w:cstheme="minorHAnsi"/>
          <w:sz w:val="20"/>
          <w:szCs w:val="20"/>
        </w:rPr>
        <w:t>Laboratory Tests</w:t>
      </w:r>
      <w:bookmarkEnd w:id="42"/>
    </w:p>
    <w:p w14:paraId="2A0446B9" w14:textId="67DB5755" w:rsidR="00915AC8" w:rsidRPr="00E67286" w:rsidRDefault="00915AC8" w:rsidP="00915AC8">
      <w:pPr>
        <w:rPr>
          <w:rFonts w:cstheme="minorHAnsi"/>
          <w:szCs w:val="20"/>
        </w:rPr>
      </w:pPr>
      <w:r w:rsidRPr="00E67286">
        <w:rPr>
          <w:rFonts w:cstheme="minorHAnsi"/>
          <w:szCs w:val="20"/>
        </w:rPr>
        <w:t xml:space="preserve">All blood tests </w:t>
      </w:r>
      <w:r w:rsidR="004C6956" w:rsidRPr="00E67286">
        <w:rPr>
          <w:rFonts w:cstheme="minorHAnsi"/>
          <w:szCs w:val="20"/>
        </w:rPr>
        <w:t xml:space="preserve">will be undertaken within 12-18 months from the first onset of COVID-19 symptoms. </w:t>
      </w:r>
      <w:r w:rsidR="00392DB8" w:rsidRPr="00E67286">
        <w:rPr>
          <w:rFonts w:cstheme="minorHAnsi"/>
          <w:szCs w:val="20"/>
        </w:rPr>
        <w:t xml:space="preserve">Blood tests will be ordered on the day of enrolment if investigators are reasonably able to do so. </w:t>
      </w:r>
    </w:p>
    <w:p w14:paraId="02EDFA1E" w14:textId="3C503336" w:rsidR="00800623" w:rsidRPr="00E67286" w:rsidRDefault="00800623" w:rsidP="00800623">
      <w:pPr>
        <w:pStyle w:val="Heading3"/>
        <w:rPr>
          <w:rFonts w:cstheme="minorHAnsi"/>
          <w:sz w:val="20"/>
          <w:szCs w:val="20"/>
        </w:rPr>
      </w:pPr>
      <w:bookmarkStart w:id="43" w:name="_Toc70429912"/>
      <w:r w:rsidRPr="00E67286">
        <w:rPr>
          <w:rFonts w:cstheme="minorHAnsi"/>
          <w:sz w:val="20"/>
          <w:szCs w:val="20"/>
        </w:rPr>
        <w:t>Specified tests</w:t>
      </w:r>
      <w:bookmarkEnd w:id="43"/>
    </w:p>
    <w:p w14:paraId="5F8513B6" w14:textId="30A5C74C" w:rsidR="004E41FF" w:rsidRPr="00E67286" w:rsidRDefault="004E41FF" w:rsidP="004E41FF">
      <w:pPr>
        <w:rPr>
          <w:rFonts w:cstheme="minorHAnsi"/>
          <w:szCs w:val="20"/>
          <w:lang w:val="en-GB"/>
        </w:rPr>
      </w:pPr>
      <w:r w:rsidRPr="00E67286">
        <w:rPr>
          <w:rFonts w:cstheme="minorHAnsi"/>
          <w:szCs w:val="20"/>
          <w:lang w:val="en-GB"/>
        </w:rPr>
        <w:t>The following laboratory tests will be analysed:</w:t>
      </w:r>
    </w:p>
    <w:p w14:paraId="3A5DFF0A" w14:textId="77777777" w:rsidR="003D2F75" w:rsidRPr="00E67286" w:rsidRDefault="003D2F75" w:rsidP="003D2F75">
      <w:pPr>
        <w:pStyle w:val="ListParagraph"/>
        <w:numPr>
          <w:ilvl w:val="0"/>
          <w:numId w:val="32"/>
        </w:numPr>
        <w:rPr>
          <w:rFonts w:cstheme="minorHAnsi"/>
          <w:szCs w:val="20"/>
          <w:lang w:val="en-GB"/>
        </w:rPr>
      </w:pPr>
      <w:r w:rsidRPr="00E67286">
        <w:rPr>
          <w:rFonts w:cstheme="minorHAnsi"/>
          <w:szCs w:val="20"/>
          <w:lang w:val="en-GB"/>
        </w:rPr>
        <w:t>Haematology: Haemoglobin, WBC count, Lymphocyte count</w:t>
      </w:r>
    </w:p>
    <w:p w14:paraId="32A44E55" w14:textId="1FB0A1D4" w:rsidR="005A298F" w:rsidRPr="00E67286" w:rsidRDefault="005A298F" w:rsidP="005A3522">
      <w:pPr>
        <w:pStyle w:val="ListParagraph"/>
        <w:numPr>
          <w:ilvl w:val="0"/>
          <w:numId w:val="30"/>
        </w:numPr>
        <w:spacing w:after="0"/>
        <w:rPr>
          <w:rFonts w:cstheme="minorHAnsi"/>
          <w:szCs w:val="20"/>
          <w:lang w:val="en-GB"/>
        </w:rPr>
      </w:pPr>
      <w:r w:rsidRPr="00E67286">
        <w:rPr>
          <w:rFonts w:cstheme="minorHAnsi"/>
          <w:szCs w:val="20"/>
          <w:lang w:val="en-GB"/>
        </w:rPr>
        <w:t>Chemistry Panel: Serum Sodium, Serum Potassium, Serum Creatinine, eGFR, Serum Albumin, Glycated haemoglobin (HbA1c), AST, ALT, GGT, Bilirubin, Free T3, Free T4, TSH</w:t>
      </w:r>
    </w:p>
    <w:p w14:paraId="563D08E6" w14:textId="491733F4" w:rsidR="00FE7061" w:rsidRPr="00E67286" w:rsidRDefault="00FE7061" w:rsidP="005A3522">
      <w:pPr>
        <w:pStyle w:val="ListParagraph"/>
        <w:numPr>
          <w:ilvl w:val="0"/>
          <w:numId w:val="30"/>
        </w:numPr>
        <w:spacing w:after="0"/>
        <w:rPr>
          <w:rFonts w:cstheme="minorHAnsi"/>
          <w:szCs w:val="20"/>
          <w:lang w:val="en-GB"/>
        </w:rPr>
      </w:pPr>
      <w:r w:rsidRPr="00E67286">
        <w:rPr>
          <w:rFonts w:cstheme="minorHAnsi"/>
          <w:szCs w:val="20"/>
          <w:lang w:val="en-GB"/>
        </w:rPr>
        <w:t>COVID-19 Serology: COVID-19 total antibody, COVID-19 IgG, COVID-19 IgM</w:t>
      </w:r>
    </w:p>
    <w:p w14:paraId="69DE3C41" w14:textId="77777777" w:rsidR="008B2DFC" w:rsidRPr="00E67286" w:rsidRDefault="008B2DFC" w:rsidP="005A3522">
      <w:pPr>
        <w:spacing w:after="0"/>
        <w:ind w:firstLine="15"/>
        <w:rPr>
          <w:rFonts w:cstheme="minorHAnsi"/>
          <w:szCs w:val="20"/>
          <w:shd w:val="clear" w:color="auto" w:fill="FAF9F8"/>
        </w:rPr>
      </w:pPr>
    </w:p>
    <w:p w14:paraId="5BEB1943" w14:textId="70D058B0" w:rsidR="0090733E" w:rsidRPr="00E67286" w:rsidRDefault="0090733E" w:rsidP="005A3522">
      <w:pPr>
        <w:spacing w:after="0"/>
        <w:ind w:firstLine="15"/>
        <w:rPr>
          <w:rFonts w:cstheme="minorHAnsi"/>
          <w:szCs w:val="20"/>
          <w:lang w:val="en-GB"/>
        </w:rPr>
      </w:pPr>
      <w:r w:rsidRPr="00E67286">
        <w:rPr>
          <w:rFonts w:cstheme="minorHAnsi"/>
          <w:szCs w:val="20"/>
          <w:lang w:val="en-GB"/>
        </w:rPr>
        <w:t>Participants will be requested to attend their local blood collection centre for venepuncture</w:t>
      </w:r>
      <w:r w:rsidR="00011C0A" w:rsidRPr="00E67286">
        <w:rPr>
          <w:rFonts w:cstheme="minorHAnsi"/>
          <w:szCs w:val="20"/>
          <w:lang w:val="en-GB"/>
        </w:rPr>
        <w:t xml:space="preserve">. </w:t>
      </w:r>
      <w:r w:rsidRPr="00E67286">
        <w:rPr>
          <w:rFonts w:cstheme="minorHAnsi"/>
          <w:szCs w:val="20"/>
          <w:lang w:val="en-GB"/>
        </w:rPr>
        <w:t>Blood sampling, processing and destruction will be according to the laboratory’s local protocol.</w:t>
      </w:r>
      <w:r w:rsidR="000D7987" w:rsidRPr="00E67286">
        <w:rPr>
          <w:rFonts w:cstheme="minorHAnsi"/>
          <w:szCs w:val="20"/>
          <w:lang w:val="en-GB"/>
        </w:rPr>
        <w:t xml:space="preserve"> If a participant withdraws from the study, samples obtained for specified tests up to the point of withdrawal will be analysed.</w:t>
      </w:r>
    </w:p>
    <w:p w14:paraId="79BF5D9E" w14:textId="09C54CEB" w:rsidR="00800623" w:rsidRPr="00E67286" w:rsidRDefault="00800623" w:rsidP="005A3522">
      <w:pPr>
        <w:spacing w:after="0"/>
        <w:ind w:firstLine="15"/>
        <w:rPr>
          <w:rFonts w:cstheme="minorHAnsi"/>
          <w:szCs w:val="20"/>
          <w:lang w:val="en-GB"/>
        </w:rPr>
      </w:pPr>
    </w:p>
    <w:p w14:paraId="712482A6" w14:textId="77E9874D" w:rsidR="00800623" w:rsidRPr="00E67286" w:rsidRDefault="00800623" w:rsidP="00800623">
      <w:pPr>
        <w:pStyle w:val="Heading3"/>
        <w:rPr>
          <w:rFonts w:cstheme="minorHAnsi"/>
          <w:sz w:val="20"/>
          <w:szCs w:val="20"/>
          <w:lang w:val="en-GB"/>
        </w:rPr>
      </w:pPr>
      <w:bookmarkStart w:id="44" w:name="_Toc70429913"/>
      <w:r w:rsidRPr="00E67286">
        <w:rPr>
          <w:rFonts w:cstheme="minorHAnsi"/>
          <w:sz w:val="20"/>
          <w:szCs w:val="20"/>
          <w:lang w:val="en-GB"/>
        </w:rPr>
        <w:t>Storage for unspecified tests</w:t>
      </w:r>
      <w:bookmarkEnd w:id="44"/>
    </w:p>
    <w:p w14:paraId="26FDB298" w14:textId="77777777" w:rsidR="0090733E" w:rsidRPr="00E67286" w:rsidRDefault="0090733E" w:rsidP="005A3522">
      <w:pPr>
        <w:spacing w:after="0"/>
        <w:ind w:firstLine="15"/>
        <w:rPr>
          <w:rFonts w:cstheme="minorHAnsi"/>
          <w:szCs w:val="20"/>
          <w:lang w:val="en-GB"/>
        </w:rPr>
      </w:pPr>
    </w:p>
    <w:p w14:paraId="0BC4618C" w14:textId="0551D88D" w:rsidR="00800623" w:rsidRPr="00E67286" w:rsidRDefault="0090733E" w:rsidP="00800623">
      <w:pPr>
        <w:spacing w:after="0"/>
        <w:ind w:firstLine="15"/>
        <w:rPr>
          <w:rFonts w:cstheme="minorHAnsi"/>
          <w:szCs w:val="20"/>
          <w:lang w:val="en-GB"/>
        </w:rPr>
      </w:pPr>
      <w:r w:rsidRPr="00E67286">
        <w:rPr>
          <w:rFonts w:cstheme="minorHAnsi"/>
          <w:szCs w:val="20"/>
          <w:lang w:val="en-GB"/>
        </w:rPr>
        <w:t>An additional blood sample will be taken at the collection centre and sent to MRINZ for storage. Additional consent will be obtained at the time of obtaining initial informed consent for sampling and storing a blood sample for 24 months from end of study for unspecified future use</w:t>
      </w:r>
      <w:r w:rsidR="00B060DA" w:rsidRPr="00E67286">
        <w:rPr>
          <w:rFonts w:cstheme="minorHAnsi"/>
          <w:szCs w:val="20"/>
          <w:lang w:val="en-GB"/>
        </w:rPr>
        <w:t>, related to COVID-19 only. No genomic analysis will be undertaken.</w:t>
      </w:r>
      <w:r w:rsidRPr="00E67286">
        <w:rPr>
          <w:rFonts w:cstheme="minorHAnsi"/>
          <w:szCs w:val="20"/>
          <w:lang w:val="en-GB"/>
        </w:rPr>
        <w:t xml:space="preserve"> This will be voluntary and refusal of consent for blood storage will not impact a participant’s ability to take part in the study.</w:t>
      </w:r>
      <w:r w:rsidR="000D7987" w:rsidRPr="00E67286">
        <w:rPr>
          <w:rFonts w:cstheme="minorHAnsi"/>
          <w:szCs w:val="20"/>
          <w:lang w:val="en-GB"/>
        </w:rPr>
        <w:t xml:space="preserve"> Participants may choose to withdraw consent for blood storage at any point.</w:t>
      </w:r>
    </w:p>
    <w:p w14:paraId="4662E5B9" w14:textId="77777777" w:rsidR="000D7987" w:rsidRPr="00E67286" w:rsidRDefault="000D7987" w:rsidP="00800623">
      <w:pPr>
        <w:spacing w:after="0"/>
        <w:ind w:firstLine="15"/>
        <w:rPr>
          <w:rFonts w:cstheme="minorHAnsi"/>
          <w:szCs w:val="20"/>
          <w:lang w:val="en-GB"/>
        </w:rPr>
      </w:pPr>
    </w:p>
    <w:p w14:paraId="27A13E47" w14:textId="277C9BBA" w:rsidR="00E51045" w:rsidRPr="00E67286" w:rsidRDefault="00145304" w:rsidP="00351AAD">
      <w:pPr>
        <w:spacing w:after="0"/>
        <w:ind w:firstLine="15"/>
        <w:rPr>
          <w:rFonts w:cstheme="minorHAnsi"/>
          <w:szCs w:val="20"/>
          <w:lang w:val="en-GB"/>
        </w:rPr>
      </w:pPr>
      <w:r>
        <w:rPr>
          <w:rFonts w:cstheme="minorHAnsi"/>
          <w:szCs w:val="20"/>
          <w:lang w:val="en-GB"/>
        </w:rPr>
        <w:t>Unused</w:t>
      </w:r>
      <w:r w:rsidR="000D7987" w:rsidRPr="00E67286">
        <w:rPr>
          <w:rFonts w:cstheme="minorHAnsi"/>
          <w:szCs w:val="20"/>
          <w:lang w:val="en-GB"/>
        </w:rPr>
        <w:t xml:space="preserve"> blood sample</w:t>
      </w:r>
      <w:r>
        <w:rPr>
          <w:rFonts w:cstheme="minorHAnsi"/>
          <w:szCs w:val="20"/>
          <w:lang w:val="en-GB"/>
        </w:rPr>
        <w:t>s</w:t>
      </w:r>
      <w:r w:rsidR="000D7987" w:rsidRPr="00E67286">
        <w:rPr>
          <w:rFonts w:cstheme="minorHAnsi"/>
          <w:szCs w:val="20"/>
          <w:lang w:val="en-GB"/>
        </w:rPr>
        <w:t xml:space="preserve"> will be available for collection at MRINZ by the participant either at the end of the </w:t>
      </w:r>
      <w:proofErr w:type="gramStart"/>
      <w:r w:rsidR="000D7987" w:rsidRPr="00E67286">
        <w:rPr>
          <w:rFonts w:cstheme="minorHAnsi"/>
          <w:szCs w:val="20"/>
          <w:lang w:val="en-GB"/>
        </w:rPr>
        <w:t>24 month</w:t>
      </w:r>
      <w:proofErr w:type="gramEnd"/>
      <w:r w:rsidR="000D7987" w:rsidRPr="00E67286">
        <w:rPr>
          <w:rFonts w:cstheme="minorHAnsi"/>
          <w:szCs w:val="20"/>
          <w:lang w:val="en-GB"/>
        </w:rPr>
        <w:t xml:space="preserve"> period or upon withdrawal.</w:t>
      </w:r>
      <w:r w:rsidR="002824CA" w:rsidRPr="00E67286">
        <w:rPr>
          <w:rFonts w:cstheme="minorHAnsi"/>
          <w:szCs w:val="20"/>
          <w:lang w:val="en-GB"/>
        </w:rPr>
        <w:t xml:space="preserve"> If a sample is not collected within a month of notifying the participant, it will be destroyed as per MRINZ protocol.</w:t>
      </w:r>
    </w:p>
    <w:p w14:paraId="2F95F680" w14:textId="5A3293BF" w:rsidR="00810EF1" w:rsidRPr="00E67286" w:rsidRDefault="00182A61" w:rsidP="00810EF1">
      <w:pPr>
        <w:pStyle w:val="Heading2"/>
        <w:rPr>
          <w:rFonts w:cstheme="minorHAnsi"/>
          <w:sz w:val="20"/>
          <w:szCs w:val="20"/>
          <w:lang w:val="en-GB"/>
        </w:rPr>
      </w:pPr>
      <w:bookmarkStart w:id="45" w:name="_Toc70429914"/>
      <w:r w:rsidRPr="00E67286">
        <w:rPr>
          <w:rFonts w:cstheme="minorHAnsi"/>
          <w:sz w:val="20"/>
          <w:szCs w:val="20"/>
          <w:lang w:val="en-GB"/>
        </w:rPr>
        <w:t>Part 3: Follow Up (</w:t>
      </w:r>
      <w:r w:rsidR="00C35F9A" w:rsidRPr="00E67286">
        <w:rPr>
          <w:rFonts w:cstheme="minorHAnsi"/>
          <w:sz w:val="20"/>
          <w:szCs w:val="20"/>
          <w:lang w:val="en-GB"/>
        </w:rPr>
        <w:t>Study Completion</w:t>
      </w:r>
      <w:r w:rsidR="00810EF1" w:rsidRPr="00E67286">
        <w:rPr>
          <w:rFonts w:cstheme="minorHAnsi"/>
          <w:sz w:val="20"/>
          <w:szCs w:val="20"/>
          <w:lang w:val="en-GB"/>
        </w:rPr>
        <w:t xml:space="preserve"> Procedures</w:t>
      </w:r>
      <w:r w:rsidRPr="00E67286">
        <w:rPr>
          <w:rFonts w:cstheme="minorHAnsi"/>
          <w:sz w:val="20"/>
          <w:szCs w:val="20"/>
          <w:lang w:val="en-GB"/>
        </w:rPr>
        <w:t>)</w:t>
      </w:r>
      <w:bookmarkEnd w:id="45"/>
    </w:p>
    <w:p w14:paraId="31BF7F12" w14:textId="258E2E36" w:rsidR="00915AC8" w:rsidRPr="00E67286" w:rsidRDefault="00C35F9A" w:rsidP="00C35F9A">
      <w:pPr>
        <w:rPr>
          <w:rFonts w:cstheme="minorHAnsi"/>
          <w:szCs w:val="20"/>
          <w:lang w:val="en-GB"/>
        </w:rPr>
      </w:pPr>
      <w:r w:rsidRPr="00E67286">
        <w:rPr>
          <w:rFonts w:cstheme="minorHAnsi"/>
          <w:szCs w:val="20"/>
          <w:lang w:val="en-GB"/>
        </w:rPr>
        <w:t xml:space="preserve">The following will be undertaken by a study investigator </w:t>
      </w:r>
      <w:r w:rsidR="00A364E9" w:rsidRPr="00E67286">
        <w:rPr>
          <w:rFonts w:cstheme="minorHAnsi"/>
          <w:szCs w:val="20"/>
          <w:lang w:val="en-GB"/>
        </w:rPr>
        <w:t>within 10 working days after</w:t>
      </w:r>
      <w:r w:rsidRPr="00E67286">
        <w:rPr>
          <w:rFonts w:cstheme="minorHAnsi"/>
          <w:szCs w:val="20"/>
          <w:lang w:val="en-GB"/>
        </w:rPr>
        <w:t xml:space="preserve"> a participant comp</w:t>
      </w:r>
      <w:r w:rsidR="00915AC8" w:rsidRPr="00E67286">
        <w:rPr>
          <w:rFonts w:cstheme="minorHAnsi"/>
          <w:szCs w:val="20"/>
          <w:lang w:val="en-GB"/>
        </w:rPr>
        <w:t>letes or withdraws from a study</w:t>
      </w:r>
      <w:r w:rsidR="00E76F87" w:rsidRPr="00E67286">
        <w:rPr>
          <w:rFonts w:cstheme="minorHAnsi"/>
          <w:szCs w:val="20"/>
          <w:lang w:val="en-GB"/>
        </w:rPr>
        <w:t>. Study Completion Date is defined as the date on which the last remaining blood or questionnaire result is available.</w:t>
      </w:r>
    </w:p>
    <w:p w14:paraId="003FC3C4" w14:textId="0D965ACE" w:rsidR="00FE7DA6" w:rsidRPr="00E67286" w:rsidRDefault="00FE7DA6" w:rsidP="00FE7DA6">
      <w:pPr>
        <w:pStyle w:val="ListParagraph"/>
        <w:rPr>
          <w:rFonts w:cstheme="minorHAnsi"/>
          <w:szCs w:val="20"/>
          <w:lang w:val="en-GB"/>
        </w:rPr>
      </w:pPr>
    </w:p>
    <w:p w14:paraId="0F31C856" w14:textId="4BC88A39" w:rsidR="00C35F9A" w:rsidRPr="00E67286" w:rsidRDefault="00C35F9A" w:rsidP="00915AC8">
      <w:pPr>
        <w:pStyle w:val="ListParagraph"/>
        <w:numPr>
          <w:ilvl w:val="0"/>
          <w:numId w:val="33"/>
        </w:numPr>
        <w:rPr>
          <w:rFonts w:cstheme="minorHAnsi"/>
          <w:szCs w:val="20"/>
          <w:lang w:val="en-GB"/>
        </w:rPr>
      </w:pPr>
      <w:r w:rsidRPr="00E67286">
        <w:rPr>
          <w:rFonts w:cstheme="minorHAnsi"/>
          <w:szCs w:val="20"/>
          <w:lang w:val="en-GB"/>
        </w:rPr>
        <w:lastRenderedPageBreak/>
        <w:t>A summary of results for all bloods tests and questionnaires un</w:t>
      </w:r>
      <w:r w:rsidR="006F6454" w:rsidRPr="00E67286">
        <w:rPr>
          <w:rFonts w:cstheme="minorHAnsi"/>
          <w:szCs w:val="20"/>
          <w:lang w:val="en-GB"/>
        </w:rPr>
        <w:t>dertaken will be sent to the GP, with any abnormal results highlighted</w:t>
      </w:r>
      <w:r w:rsidR="00392DB8" w:rsidRPr="00E67286">
        <w:rPr>
          <w:rFonts w:cstheme="minorHAnsi"/>
          <w:szCs w:val="20"/>
          <w:lang w:val="en-GB"/>
        </w:rPr>
        <w:t xml:space="preserve"> if applicable</w:t>
      </w:r>
      <w:r w:rsidR="006F6454" w:rsidRPr="00E67286">
        <w:rPr>
          <w:rFonts w:cstheme="minorHAnsi"/>
          <w:szCs w:val="20"/>
          <w:lang w:val="en-GB"/>
        </w:rPr>
        <w:t>.</w:t>
      </w:r>
      <w:r w:rsidRPr="00E67286">
        <w:rPr>
          <w:rFonts w:cstheme="minorHAnsi"/>
          <w:szCs w:val="20"/>
          <w:lang w:val="en-GB"/>
        </w:rPr>
        <w:t xml:space="preserve"> If the participant is not enrolled with a GP, a copy will be sent to the participant and they will be encouraged to register with a GP.</w:t>
      </w:r>
    </w:p>
    <w:p w14:paraId="1F5E4A5B" w14:textId="7682F6D8" w:rsidR="00C35F9A" w:rsidRPr="00E67286" w:rsidRDefault="00C35F9A" w:rsidP="00915AC8">
      <w:pPr>
        <w:pStyle w:val="ListParagraph"/>
        <w:numPr>
          <w:ilvl w:val="0"/>
          <w:numId w:val="33"/>
        </w:numPr>
        <w:rPr>
          <w:rFonts w:cstheme="minorHAnsi"/>
          <w:szCs w:val="20"/>
          <w:lang w:val="en-GB"/>
        </w:rPr>
      </w:pPr>
      <w:r w:rsidRPr="00E67286">
        <w:rPr>
          <w:rFonts w:cstheme="minorHAnsi"/>
          <w:szCs w:val="20"/>
          <w:lang w:val="en-GB"/>
        </w:rPr>
        <w:t>An investigator will make three attempts to phone the participant within 10 working days following completion of study. During the phone call, the investigator will explain the results of the study procedures</w:t>
      </w:r>
      <w:r w:rsidR="006F6454" w:rsidRPr="00E67286">
        <w:rPr>
          <w:rFonts w:cstheme="minorHAnsi"/>
          <w:szCs w:val="20"/>
          <w:lang w:val="en-GB"/>
        </w:rPr>
        <w:t>. If any results are abnormal, this will be explained to the participant and they will be encouraged to go see their GP</w:t>
      </w:r>
      <w:r w:rsidR="00392DB8" w:rsidRPr="00E67286">
        <w:rPr>
          <w:rFonts w:cstheme="minorHAnsi"/>
          <w:szCs w:val="20"/>
          <w:lang w:val="en-GB"/>
        </w:rPr>
        <w:t xml:space="preserve"> if applicable</w:t>
      </w:r>
      <w:r w:rsidR="006F6454" w:rsidRPr="00E67286">
        <w:rPr>
          <w:rFonts w:cstheme="minorHAnsi"/>
          <w:szCs w:val="20"/>
          <w:lang w:val="en-GB"/>
        </w:rPr>
        <w:t xml:space="preserve">. The participant will also be made aware that a copy of their results </w:t>
      </w:r>
      <w:proofErr w:type="gramStart"/>
      <w:r w:rsidR="006F6454" w:rsidRPr="00E67286">
        <w:rPr>
          <w:rFonts w:cstheme="minorHAnsi"/>
          <w:szCs w:val="20"/>
          <w:lang w:val="en-GB"/>
        </w:rPr>
        <w:t>have</w:t>
      </w:r>
      <w:proofErr w:type="gramEnd"/>
      <w:r w:rsidR="006F6454" w:rsidRPr="00E67286">
        <w:rPr>
          <w:rFonts w:cstheme="minorHAnsi"/>
          <w:szCs w:val="20"/>
          <w:lang w:val="en-GB"/>
        </w:rPr>
        <w:t xml:space="preserve"> been sent to the GP. </w:t>
      </w:r>
    </w:p>
    <w:p w14:paraId="705CC270" w14:textId="4BC648FE" w:rsidR="00C35F9A" w:rsidRPr="00E67286" w:rsidRDefault="006F6454" w:rsidP="00810EF1">
      <w:pPr>
        <w:pStyle w:val="ListParagraph"/>
        <w:numPr>
          <w:ilvl w:val="0"/>
          <w:numId w:val="33"/>
        </w:numPr>
        <w:rPr>
          <w:rFonts w:cstheme="minorHAnsi"/>
          <w:szCs w:val="20"/>
          <w:lang w:val="en-GB"/>
        </w:rPr>
      </w:pPr>
      <w:r w:rsidRPr="00E67286">
        <w:rPr>
          <w:rFonts w:cstheme="minorHAnsi"/>
          <w:szCs w:val="20"/>
          <w:lang w:val="en-GB"/>
        </w:rPr>
        <w:t xml:space="preserve">A REDCAP survey link to the Participant Satisfaction </w:t>
      </w:r>
      <w:r w:rsidR="00CB76FB" w:rsidRPr="00E67286">
        <w:rPr>
          <w:rFonts w:cstheme="minorHAnsi"/>
          <w:szCs w:val="20"/>
          <w:lang w:val="en-GB"/>
        </w:rPr>
        <w:t>Survey</w:t>
      </w:r>
      <w:r w:rsidR="007801F8" w:rsidRPr="00E67286">
        <w:rPr>
          <w:rFonts w:cstheme="minorHAnsi"/>
          <w:szCs w:val="20"/>
          <w:lang w:val="en-GB"/>
        </w:rPr>
        <w:t xml:space="preserve"> (</w:t>
      </w:r>
      <w:r w:rsidR="00351AAD">
        <w:rPr>
          <w:rFonts w:cstheme="minorHAnsi"/>
          <w:szCs w:val="20"/>
          <w:lang w:val="en-GB"/>
        </w:rPr>
        <w:fldChar w:fldCharType="begin"/>
      </w:r>
      <w:r w:rsidR="00351AAD">
        <w:rPr>
          <w:rFonts w:cstheme="minorHAnsi"/>
          <w:szCs w:val="20"/>
          <w:lang w:val="en-GB"/>
        </w:rPr>
        <w:instrText xml:space="preserve"> REF _Ref70494395 \h </w:instrText>
      </w:r>
      <w:r w:rsidR="00351AAD">
        <w:rPr>
          <w:rFonts w:cstheme="minorHAnsi"/>
          <w:szCs w:val="20"/>
          <w:lang w:val="en-GB"/>
        </w:rPr>
      </w:r>
      <w:r w:rsidR="00351AAD">
        <w:rPr>
          <w:rFonts w:cstheme="minorHAnsi"/>
          <w:szCs w:val="20"/>
          <w:lang w:val="en-GB"/>
        </w:rPr>
        <w:fldChar w:fldCharType="separate"/>
      </w:r>
      <w:r w:rsidR="00351AAD" w:rsidRPr="00E67286">
        <w:rPr>
          <w:rFonts w:cstheme="minorHAnsi"/>
          <w:szCs w:val="20"/>
        </w:rPr>
        <w:t xml:space="preserve">Appendix </w:t>
      </w:r>
      <w:r w:rsidR="00351AAD" w:rsidRPr="00E67286">
        <w:rPr>
          <w:rFonts w:cstheme="minorHAnsi"/>
          <w:noProof/>
          <w:szCs w:val="20"/>
        </w:rPr>
        <w:t>10</w:t>
      </w:r>
      <w:r w:rsidR="00351AAD">
        <w:rPr>
          <w:rFonts w:cstheme="minorHAnsi"/>
          <w:szCs w:val="20"/>
          <w:lang w:val="en-GB"/>
        </w:rPr>
        <w:fldChar w:fldCharType="end"/>
      </w:r>
      <w:r w:rsidR="007801F8" w:rsidRPr="00E67286">
        <w:rPr>
          <w:rFonts w:cstheme="minorHAnsi"/>
          <w:szCs w:val="20"/>
          <w:lang w:val="en-GB"/>
        </w:rPr>
        <w:t xml:space="preserve">) </w:t>
      </w:r>
      <w:r w:rsidRPr="00E67286">
        <w:rPr>
          <w:rFonts w:cstheme="minorHAnsi"/>
          <w:szCs w:val="20"/>
          <w:lang w:val="en-GB"/>
        </w:rPr>
        <w:t>will be sent via email, to be filled out by the participant.</w:t>
      </w:r>
      <w:r w:rsidR="00537204" w:rsidRPr="00E67286">
        <w:rPr>
          <w:rFonts w:cstheme="minorHAnsi"/>
          <w:szCs w:val="20"/>
          <w:lang w:val="en-GB"/>
        </w:rPr>
        <w:t xml:space="preserve"> The link will be valid for 4 weeks after which it will no longer be accessible.</w:t>
      </w:r>
    </w:p>
    <w:p w14:paraId="60FAF4CD" w14:textId="5CABDCEC" w:rsidR="007E3D66" w:rsidRPr="00E67286" w:rsidRDefault="007E3D66" w:rsidP="005A3522">
      <w:pPr>
        <w:pStyle w:val="Heading2"/>
        <w:rPr>
          <w:rFonts w:cstheme="minorHAnsi"/>
          <w:sz w:val="20"/>
          <w:szCs w:val="20"/>
          <w:lang w:val="en-GB"/>
        </w:rPr>
      </w:pPr>
      <w:bookmarkStart w:id="46" w:name="_Toc70429915"/>
      <w:r w:rsidRPr="00E67286">
        <w:rPr>
          <w:rFonts w:cstheme="minorHAnsi"/>
          <w:sz w:val="20"/>
          <w:szCs w:val="20"/>
          <w:lang w:val="en-GB"/>
        </w:rPr>
        <w:t xml:space="preserve">Discontinuation/Withdrawal of Participants from </w:t>
      </w:r>
      <w:r w:rsidR="007B2B0A" w:rsidRPr="00E67286">
        <w:rPr>
          <w:rFonts w:cstheme="minorHAnsi"/>
          <w:sz w:val="20"/>
          <w:szCs w:val="20"/>
          <w:lang w:val="en-GB"/>
        </w:rPr>
        <w:t>Study</w:t>
      </w:r>
      <w:bookmarkEnd w:id="46"/>
      <w:r w:rsidRPr="00E67286">
        <w:rPr>
          <w:rFonts w:cstheme="minorHAnsi"/>
          <w:sz w:val="20"/>
          <w:szCs w:val="20"/>
          <w:lang w:val="en-GB"/>
        </w:rPr>
        <w:t xml:space="preserve"> </w:t>
      </w:r>
    </w:p>
    <w:p w14:paraId="168E400E" w14:textId="02D51BF9" w:rsidR="0080372F" w:rsidRPr="00E67286" w:rsidRDefault="0080372F" w:rsidP="005A3522">
      <w:pPr>
        <w:rPr>
          <w:rFonts w:cstheme="minorHAnsi"/>
          <w:b/>
          <w:bCs/>
          <w:iCs/>
          <w:szCs w:val="20"/>
          <w:lang w:val="en-GB"/>
        </w:rPr>
      </w:pPr>
      <w:r w:rsidRPr="00E67286">
        <w:rPr>
          <w:rFonts w:cstheme="minorHAnsi"/>
          <w:szCs w:val="20"/>
          <w:lang w:val="en-GB"/>
        </w:rPr>
        <w:t xml:space="preserve">Each participant has the right to withdraw from the </w:t>
      </w:r>
      <w:r w:rsidR="007B2B0A" w:rsidRPr="00E67286">
        <w:rPr>
          <w:rFonts w:cstheme="minorHAnsi"/>
          <w:szCs w:val="20"/>
          <w:lang w:val="en-GB"/>
        </w:rPr>
        <w:t>study</w:t>
      </w:r>
      <w:r w:rsidRPr="00E67286">
        <w:rPr>
          <w:rFonts w:cstheme="minorHAnsi"/>
          <w:szCs w:val="20"/>
          <w:lang w:val="en-GB"/>
        </w:rPr>
        <w:t xml:space="preserve"> at any time. In addition, the Investigator may </w:t>
      </w:r>
      <w:r w:rsidR="003D3AD1" w:rsidRPr="00E67286">
        <w:rPr>
          <w:rFonts w:cstheme="minorHAnsi"/>
          <w:szCs w:val="20"/>
          <w:lang w:val="en-GB"/>
        </w:rPr>
        <w:t>withdraw</w:t>
      </w:r>
      <w:r w:rsidRPr="00E67286">
        <w:rPr>
          <w:rFonts w:cstheme="minorHAnsi"/>
          <w:szCs w:val="20"/>
          <w:lang w:val="en-GB"/>
        </w:rPr>
        <w:t xml:space="preserve"> a participant from the </w:t>
      </w:r>
      <w:r w:rsidR="007B2B0A" w:rsidRPr="00E67286">
        <w:rPr>
          <w:rFonts w:cstheme="minorHAnsi"/>
          <w:szCs w:val="20"/>
          <w:lang w:val="en-GB"/>
        </w:rPr>
        <w:t>study</w:t>
      </w:r>
      <w:r w:rsidRPr="00E67286">
        <w:rPr>
          <w:rFonts w:cstheme="minorHAnsi"/>
          <w:szCs w:val="20"/>
          <w:lang w:val="en-GB"/>
        </w:rPr>
        <w:t xml:space="preserve"> at any time if the Investigator considers it necessary for any reason including:</w:t>
      </w:r>
    </w:p>
    <w:p w14:paraId="11F633FC" w14:textId="77777777" w:rsidR="00B9304C" w:rsidRPr="00E67286" w:rsidRDefault="00B9304C" w:rsidP="005A3522">
      <w:pPr>
        <w:pStyle w:val="ListParagraph"/>
        <w:numPr>
          <w:ilvl w:val="0"/>
          <w:numId w:val="3"/>
        </w:numPr>
        <w:rPr>
          <w:rFonts w:cstheme="minorHAnsi"/>
          <w:szCs w:val="20"/>
        </w:rPr>
      </w:pPr>
      <w:r w:rsidRPr="00E67286">
        <w:rPr>
          <w:rFonts w:cstheme="minorHAnsi"/>
          <w:szCs w:val="20"/>
        </w:rPr>
        <w:t>Any medical condition that the Investigator determines may affect the participant’s safety if they continue in the study</w:t>
      </w:r>
    </w:p>
    <w:p w14:paraId="0F8DCBB4" w14:textId="347BAC4F" w:rsidR="00B9304C" w:rsidRPr="00E67286" w:rsidRDefault="00B9304C" w:rsidP="005A3522">
      <w:pPr>
        <w:pStyle w:val="ListParagraph"/>
        <w:numPr>
          <w:ilvl w:val="0"/>
          <w:numId w:val="3"/>
        </w:numPr>
        <w:rPr>
          <w:rFonts w:cstheme="minorHAnsi"/>
          <w:szCs w:val="20"/>
        </w:rPr>
      </w:pPr>
      <w:r w:rsidRPr="00E67286">
        <w:rPr>
          <w:rFonts w:cstheme="minorHAnsi"/>
          <w:szCs w:val="20"/>
        </w:rPr>
        <w:t xml:space="preserve">Investigator </w:t>
      </w:r>
      <w:r w:rsidR="2C83E9B8" w:rsidRPr="00E67286">
        <w:rPr>
          <w:rFonts w:cstheme="minorHAnsi"/>
          <w:szCs w:val="20"/>
        </w:rPr>
        <w:t>determines it is in the best interest of the participant</w:t>
      </w:r>
    </w:p>
    <w:p w14:paraId="2D34F6E8" w14:textId="1144BE79" w:rsidR="00B9304C" w:rsidRPr="00E67286" w:rsidRDefault="00B9304C" w:rsidP="005A3522">
      <w:pPr>
        <w:pStyle w:val="ListParagraph"/>
        <w:numPr>
          <w:ilvl w:val="0"/>
          <w:numId w:val="3"/>
        </w:numPr>
        <w:rPr>
          <w:rFonts w:cstheme="minorHAnsi"/>
          <w:szCs w:val="20"/>
        </w:rPr>
      </w:pPr>
      <w:r w:rsidRPr="00E67286">
        <w:rPr>
          <w:rFonts w:cstheme="minorHAnsi"/>
          <w:szCs w:val="20"/>
        </w:rPr>
        <w:t xml:space="preserve">Sponsor determines it is in the best interest of the </w:t>
      </w:r>
      <w:r w:rsidR="00BD4BBA" w:rsidRPr="00E67286">
        <w:rPr>
          <w:rFonts w:cstheme="minorHAnsi"/>
          <w:szCs w:val="20"/>
        </w:rPr>
        <w:t>participant</w:t>
      </w:r>
      <w:r w:rsidRPr="00E67286">
        <w:rPr>
          <w:rFonts w:cstheme="minorHAnsi"/>
          <w:szCs w:val="20"/>
        </w:rPr>
        <w:t xml:space="preserve"> </w:t>
      </w:r>
    </w:p>
    <w:p w14:paraId="63F0EA23" w14:textId="77777777" w:rsidR="0080372F" w:rsidRPr="00E67286" w:rsidRDefault="00C82D2E" w:rsidP="005A3522">
      <w:pPr>
        <w:pStyle w:val="ListParagraph"/>
        <w:numPr>
          <w:ilvl w:val="0"/>
          <w:numId w:val="3"/>
        </w:numPr>
        <w:rPr>
          <w:rFonts w:cstheme="minorHAnsi"/>
          <w:szCs w:val="20"/>
        </w:rPr>
      </w:pPr>
      <w:r w:rsidRPr="00E67286">
        <w:rPr>
          <w:rFonts w:cstheme="minorHAnsi"/>
          <w:szCs w:val="20"/>
        </w:rPr>
        <w:t>Withdrawal of Consent</w:t>
      </w:r>
    </w:p>
    <w:p w14:paraId="21ADBC6F" w14:textId="5DB6CA73" w:rsidR="00B8700D" w:rsidRPr="00E67286" w:rsidRDefault="003D3AD1" w:rsidP="00703551">
      <w:pPr>
        <w:rPr>
          <w:rFonts w:cstheme="minorHAnsi"/>
          <w:szCs w:val="20"/>
          <w:lang w:val="en-GB"/>
        </w:rPr>
      </w:pPr>
      <w:r w:rsidRPr="00E67286">
        <w:rPr>
          <w:rFonts w:cstheme="minorHAnsi"/>
          <w:szCs w:val="20"/>
          <w:lang w:val="en-GB"/>
        </w:rPr>
        <w:t>The reason for withdrawal will be recorded.</w:t>
      </w:r>
      <w:r w:rsidR="00703551" w:rsidRPr="00E67286">
        <w:rPr>
          <w:rFonts w:cstheme="minorHAnsi"/>
          <w:szCs w:val="20"/>
          <w:lang w:val="en-GB"/>
        </w:rPr>
        <w:t xml:space="preserve"> </w:t>
      </w:r>
      <w:r w:rsidR="00B9304C" w:rsidRPr="00E67286">
        <w:rPr>
          <w:rFonts w:cstheme="minorHAnsi"/>
          <w:szCs w:val="20"/>
          <w:lang w:val="en-GB"/>
        </w:rPr>
        <w:t>T</w:t>
      </w:r>
      <w:r w:rsidR="00C755CA" w:rsidRPr="00E67286">
        <w:rPr>
          <w:rFonts w:cstheme="minorHAnsi"/>
          <w:szCs w:val="20"/>
          <w:lang w:val="en-GB"/>
        </w:rPr>
        <w:t>he data of</w:t>
      </w:r>
      <w:r w:rsidR="0080372F" w:rsidRPr="00E67286">
        <w:rPr>
          <w:rFonts w:cstheme="minorHAnsi"/>
          <w:szCs w:val="20"/>
          <w:lang w:val="en-GB"/>
        </w:rPr>
        <w:t xml:space="preserve"> all participants </w:t>
      </w:r>
      <w:r w:rsidR="00C755CA" w:rsidRPr="00E67286">
        <w:rPr>
          <w:rFonts w:cstheme="minorHAnsi"/>
          <w:szCs w:val="20"/>
          <w:lang w:val="en-GB"/>
        </w:rPr>
        <w:t>will be included in the data analysis</w:t>
      </w:r>
      <w:r w:rsidR="00A4363C" w:rsidRPr="00E67286">
        <w:rPr>
          <w:rFonts w:cstheme="minorHAnsi"/>
          <w:szCs w:val="20"/>
          <w:lang w:val="en-GB"/>
        </w:rPr>
        <w:t>.</w:t>
      </w:r>
      <w:r w:rsidR="00FB5F7F" w:rsidRPr="00E67286">
        <w:rPr>
          <w:rFonts w:cstheme="minorHAnsi"/>
          <w:szCs w:val="20"/>
          <w:lang w:val="en-GB"/>
        </w:rPr>
        <w:t xml:space="preserve"> </w:t>
      </w:r>
      <w:r w:rsidR="00A4363C" w:rsidRPr="00E67286">
        <w:rPr>
          <w:rFonts w:cstheme="minorHAnsi"/>
          <w:szCs w:val="20"/>
          <w:lang w:val="en-GB"/>
        </w:rPr>
        <w:t xml:space="preserve">For participants that withdraw consent, their data will be </w:t>
      </w:r>
      <w:r w:rsidR="00F85CD6" w:rsidRPr="00E67286">
        <w:rPr>
          <w:rFonts w:cstheme="minorHAnsi"/>
          <w:szCs w:val="20"/>
          <w:lang w:val="en-GB"/>
        </w:rPr>
        <w:t xml:space="preserve">included </w:t>
      </w:r>
      <w:r w:rsidR="00A4363C" w:rsidRPr="00E67286">
        <w:rPr>
          <w:rFonts w:cstheme="minorHAnsi"/>
          <w:szCs w:val="20"/>
          <w:lang w:val="en-GB"/>
        </w:rPr>
        <w:t>up until the point of withdrawal, where applicable.</w:t>
      </w:r>
    </w:p>
    <w:p w14:paraId="07DBB25B" w14:textId="27C0D035" w:rsidR="007E3D66" w:rsidRPr="00E67286" w:rsidRDefault="007E3D66" w:rsidP="005A3522">
      <w:pPr>
        <w:pStyle w:val="Heading1"/>
        <w:rPr>
          <w:rFonts w:cstheme="minorHAnsi"/>
          <w:sz w:val="20"/>
          <w:szCs w:val="20"/>
          <w:lang w:val="en-GB"/>
        </w:rPr>
      </w:pPr>
      <w:bookmarkStart w:id="47" w:name="_Toc70429916"/>
      <w:r w:rsidRPr="00E67286">
        <w:rPr>
          <w:rFonts w:cstheme="minorHAnsi"/>
          <w:sz w:val="20"/>
          <w:szCs w:val="20"/>
          <w:lang w:val="en-GB"/>
        </w:rPr>
        <w:t xml:space="preserve">Definition of End of </w:t>
      </w:r>
      <w:r w:rsidR="007B2B0A" w:rsidRPr="00E67286">
        <w:rPr>
          <w:rFonts w:cstheme="minorHAnsi"/>
          <w:sz w:val="20"/>
          <w:szCs w:val="20"/>
          <w:lang w:val="en-GB"/>
        </w:rPr>
        <w:t>Study</w:t>
      </w:r>
      <w:bookmarkEnd w:id="47"/>
    </w:p>
    <w:p w14:paraId="7D764E47" w14:textId="6997B1E3" w:rsidR="0035501D" w:rsidRPr="00E67286" w:rsidRDefault="0080372F" w:rsidP="005A3522">
      <w:pPr>
        <w:rPr>
          <w:rFonts w:cstheme="minorHAnsi"/>
          <w:szCs w:val="20"/>
          <w:lang w:val="en-GB"/>
        </w:rPr>
      </w:pPr>
      <w:r w:rsidRPr="00E67286">
        <w:rPr>
          <w:rFonts w:cstheme="minorHAnsi"/>
          <w:szCs w:val="20"/>
          <w:lang w:val="en-GB"/>
        </w:rPr>
        <w:t>The end o</w:t>
      </w:r>
      <w:r w:rsidR="00067587" w:rsidRPr="00E67286">
        <w:rPr>
          <w:rFonts w:cstheme="minorHAnsi"/>
          <w:szCs w:val="20"/>
          <w:lang w:val="en-GB"/>
        </w:rPr>
        <w:t xml:space="preserve">f </w:t>
      </w:r>
      <w:r w:rsidR="007B2B0A" w:rsidRPr="00E67286">
        <w:rPr>
          <w:rFonts w:cstheme="minorHAnsi"/>
          <w:szCs w:val="20"/>
          <w:lang w:val="en-GB"/>
        </w:rPr>
        <w:t>study</w:t>
      </w:r>
      <w:r w:rsidR="00067587" w:rsidRPr="00E67286">
        <w:rPr>
          <w:rFonts w:cstheme="minorHAnsi"/>
          <w:szCs w:val="20"/>
          <w:lang w:val="en-GB"/>
        </w:rPr>
        <w:t xml:space="preserve"> is the date </w:t>
      </w:r>
      <w:r w:rsidR="00B060DA" w:rsidRPr="00E67286">
        <w:rPr>
          <w:rFonts w:cstheme="minorHAnsi"/>
          <w:szCs w:val="20"/>
          <w:lang w:val="en-GB"/>
        </w:rPr>
        <w:t>is four weeks after the enrolment of the last participant.</w:t>
      </w:r>
    </w:p>
    <w:p w14:paraId="0D72939A" w14:textId="60710B19" w:rsidR="00A948DD" w:rsidRPr="00E67286" w:rsidRDefault="00AB2A8C" w:rsidP="00A948DD">
      <w:pPr>
        <w:pStyle w:val="Heading1"/>
        <w:rPr>
          <w:rFonts w:cstheme="minorHAnsi"/>
          <w:sz w:val="20"/>
          <w:szCs w:val="20"/>
        </w:rPr>
      </w:pPr>
      <w:bookmarkStart w:id="48" w:name="_Toc29979925"/>
      <w:bookmarkStart w:id="49" w:name="_Toc70429917"/>
      <w:r w:rsidRPr="00E67286">
        <w:rPr>
          <w:rFonts w:cstheme="minorHAnsi"/>
          <w:sz w:val="20"/>
          <w:szCs w:val="20"/>
        </w:rPr>
        <w:t>SAFETY REPORTING</w:t>
      </w:r>
      <w:bookmarkEnd w:id="48"/>
      <w:bookmarkEnd w:id="49"/>
    </w:p>
    <w:p w14:paraId="6BC39A5B" w14:textId="77777777" w:rsidR="00A948DD" w:rsidRPr="00E67286" w:rsidRDefault="00A948DD" w:rsidP="00A948DD">
      <w:pPr>
        <w:rPr>
          <w:rFonts w:cstheme="minorHAnsi"/>
          <w:szCs w:val="20"/>
        </w:rPr>
      </w:pPr>
    </w:p>
    <w:p w14:paraId="3571CE0D" w14:textId="355FF65F" w:rsidR="00AB2A8C" w:rsidRPr="00E67286" w:rsidRDefault="00CF6778" w:rsidP="005A3522">
      <w:pPr>
        <w:pStyle w:val="Heading2"/>
        <w:keepNext/>
        <w:keepLines/>
        <w:spacing w:before="0"/>
        <w:ind w:hanging="720"/>
        <w:contextualSpacing w:val="0"/>
        <w:rPr>
          <w:rFonts w:cstheme="minorHAnsi"/>
          <w:sz w:val="20"/>
          <w:szCs w:val="20"/>
        </w:rPr>
      </w:pPr>
      <w:bookmarkStart w:id="50" w:name="_Toc70429918"/>
      <w:r w:rsidRPr="00E67286">
        <w:rPr>
          <w:rFonts w:cstheme="minorHAnsi"/>
          <w:sz w:val="20"/>
          <w:szCs w:val="20"/>
        </w:rPr>
        <w:t>Adverse Events</w:t>
      </w:r>
      <w:bookmarkEnd w:id="50"/>
    </w:p>
    <w:p w14:paraId="3D7B7553" w14:textId="122ED813" w:rsidR="00CF6778" w:rsidRPr="00E67286" w:rsidRDefault="00CF6778" w:rsidP="00CF6778">
      <w:pPr>
        <w:rPr>
          <w:rFonts w:cstheme="minorHAnsi"/>
          <w:szCs w:val="20"/>
        </w:rPr>
      </w:pPr>
      <w:r w:rsidRPr="00E67286">
        <w:rPr>
          <w:rFonts w:cstheme="minorHAnsi"/>
          <w:szCs w:val="20"/>
        </w:rPr>
        <w:t>Adverse events will not be collected given the observational nature of this study and no use of any investigational products or devices.</w:t>
      </w:r>
      <w:r w:rsidR="00B060DA" w:rsidRPr="00E67286">
        <w:rPr>
          <w:rFonts w:cstheme="minorHAnsi"/>
          <w:szCs w:val="20"/>
        </w:rPr>
        <w:t xml:space="preserve"> Abnormal study results will be managed as per section 6.5.</w:t>
      </w:r>
    </w:p>
    <w:p w14:paraId="6FB82E33" w14:textId="1897ED28" w:rsidR="007E3D66" w:rsidRPr="00E67286" w:rsidRDefault="007E3D66" w:rsidP="00B060DA">
      <w:pPr>
        <w:pStyle w:val="Heading1"/>
        <w:numPr>
          <w:ilvl w:val="0"/>
          <w:numId w:val="0"/>
        </w:numPr>
        <w:rPr>
          <w:rFonts w:cstheme="minorHAnsi"/>
          <w:sz w:val="20"/>
          <w:szCs w:val="20"/>
          <w:lang w:val="en-GB"/>
        </w:rPr>
      </w:pPr>
      <w:bookmarkStart w:id="51" w:name="_Toc70429919"/>
      <w:r w:rsidRPr="00E67286">
        <w:rPr>
          <w:rFonts w:cstheme="minorHAnsi"/>
          <w:sz w:val="20"/>
          <w:szCs w:val="20"/>
          <w:lang w:val="en-GB"/>
        </w:rPr>
        <w:t>STATISTICS</w:t>
      </w:r>
      <w:bookmarkEnd w:id="51"/>
    </w:p>
    <w:p w14:paraId="5FADE10F" w14:textId="65729A0B" w:rsidR="007E3D66" w:rsidRPr="00E67286" w:rsidRDefault="007E3D66" w:rsidP="005A3522">
      <w:pPr>
        <w:pStyle w:val="Heading2"/>
        <w:rPr>
          <w:rFonts w:cstheme="minorHAnsi"/>
          <w:sz w:val="20"/>
          <w:szCs w:val="20"/>
          <w:lang w:val="en-GB"/>
        </w:rPr>
      </w:pPr>
      <w:bookmarkStart w:id="52" w:name="_Toc70429920"/>
      <w:r w:rsidRPr="00E67286">
        <w:rPr>
          <w:rFonts w:cstheme="minorHAnsi"/>
          <w:sz w:val="20"/>
          <w:szCs w:val="20"/>
          <w:lang w:val="en-GB"/>
        </w:rPr>
        <w:t>Description of Statistical Methods</w:t>
      </w:r>
      <w:bookmarkEnd w:id="52"/>
    </w:p>
    <w:p w14:paraId="3566E3E4" w14:textId="787E9EB2" w:rsidR="00B028BB" w:rsidRPr="00E67286" w:rsidRDefault="00B028BB" w:rsidP="00B028BB">
      <w:pPr>
        <w:rPr>
          <w:rFonts w:cstheme="minorHAnsi"/>
          <w:szCs w:val="20"/>
        </w:rPr>
      </w:pPr>
      <w:r w:rsidRPr="00E67286">
        <w:rPr>
          <w:rFonts w:cstheme="minorHAnsi"/>
          <w:szCs w:val="20"/>
        </w:rPr>
        <w:t>Data description principles are that categorical data will be described by counts and proportions; survival data will be described by Kaplan-Meier survival curves and estimates of 25th, median, and 75th percentiles of survival; count data will be described by rates and total counts in relation to observation time; ordinal data will be described by cross-tabulation and summaries as described for continuous data; and continuous data by mean and standard deviation (SD), median and 25th and 75th percentiles as the inter-quartile range (IQR), and minimum (min) to maximum (max) as the range.</w:t>
      </w:r>
    </w:p>
    <w:p w14:paraId="6219DFAB" w14:textId="77777777" w:rsidR="004E2EDC" w:rsidRPr="00E67286" w:rsidRDefault="004E2EDC" w:rsidP="004E2EDC">
      <w:pPr>
        <w:spacing w:line="240" w:lineRule="auto"/>
        <w:rPr>
          <w:rFonts w:cstheme="minorHAnsi"/>
          <w:szCs w:val="20"/>
        </w:rPr>
      </w:pPr>
      <w:r w:rsidRPr="00E67286">
        <w:rPr>
          <w:rFonts w:cstheme="minorHAnsi"/>
          <w:szCs w:val="20"/>
        </w:rPr>
        <w:t>The following baseline characteristics will be presented:</w:t>
      </w:r>
    </w:p>
    <w:p w14:paraId="15A68548" w14:textId="77777777" w:rsidR="004E2EDC" w:rsidRPr="00E67286" w:rsidRDefault="004E2EDC" w:rsidP="004E2EDC">
      <w:pPr>
        <w:pStyle w:val="ListParagraph"/>
        <w:numPr>
          <w:ilvl w:val="0"/>
          <w:numId w:val="31"/>
        </w:numPr>
        <w:spacing w:after="240" w:line="240" w:lineRule="auto"/>
        <w:jc w:val="left"/>
        <w:rPr>
          <w:rFonts w:cstheme="minorHAnsi"/>
          <w:szCs w:val="20"/>
        </w:rPr>
      </w:pPr>
      <w:r w:rsidRPr="00E67286">
        <w:rPr>
          <w:rFonts w:cstheme="minorHAnsi"/>
          <w:szCs w:val="20"/>
        </w:rPr>
        <w:t xml:space="preserve">Age </w:t>
      </w:r>
    </w:p>
    <w:p w14:paraId="3053CCAF" w14:textId="7B41D945" w:rsidR="004E2EDC" w:rsidRPr="00E67286" w:rsidRDefault="004E2EDC" w:rsidP="004E2EDC">
      <w:pPr>
        <w:pStyle w:val="ListParagraph"/>
        <w:numPr>
          <w:ilvl w:val="0"/>
          <w:numId w:val="31"/>
        </w:numPr>
        <w:spacing w:after="240" w:line="240" w:lineRule="auto"/>
        <w:jc w:val="left"/>
        <w:rPr>
          <w:rFonts w:cstheme="minorHAnsi"/>
          <w:szCs w:val="20"/>
        </w:rPr>
      </w:pPr>
      <w:r w:rsidRPr="00E67286">
        <w:rPr>
          <w:rFonts w:cstheme="minorHAnsi"/>
          <w:szCs w:val="20"/>
        </w:rPr>
        <w:t xml:space="preserve">Sex </w:t>
      </w:r>
    </w:p>
    <w:p w14:paraId="28393569" w14:textId="08D7D23F" w:rsidR="006A5DA3" w:rsidRPr="00E67286" w:rsidRDefault="006A5DA3" w:rsidP="004E2EDC">
      <w:pPr>
        <w:pStyle w:val="ListParagraph"/>
        <w:numPr>
          <w:ilvl w:val="0"/>
          <w:numId w:val="31"/>
        </w:numPr>
        <w:spacing w:after="240" w:line="240" w:lineRule="auto"/>
        <w:jc w:val="left"/>
        <w:rPr>
          <w:rFonts w:cstheme="minorHAnsi"/>
          <w:szCs w:val="20"/>
        </w:rPr>
      </w:pPr>
      <w:r w:rsidRPr="00E67286">
        <w:rPr>
          <w:rFonts w:cstheme="minorHAnsi"/>
          <w:szCs w:val="20"/>
        </w:rPr>
        <w:t>Ethnicity</w:t>
      </w:r>
    </w:p>
    <w:p w14:paraId="19E031E3" w14:textId="77777777" w:rsidR="004E2EDC" w:rsidRPr="00E67286" w:rsidRDefault="004E2EDC" w:rsidP="004E2EDC">
      <w:pPr>
        <w:pStyle w:val="ListParagraph"/>
        <w:numPr>
          <w:ilvl w:val="0"/>
          <w:numId w:val="31"/>
        </w:numPr>
        <w:spacing w:after="240" w:line="240" w:lineRule="auto"/>
        <w:jc w:val="left"/>
        <w:rPr>
          <w:rFonts w:cstheme="minorHAnsi"/>
          <w:szCs w:val="20"/>
        </w:rPr>
      </w:pPr>
      <w:r w:rsidRPr="00E67286">
        <w:rPr>
          <w:rFonts w:cstheme="minorHAnsi"/>
          <w:szCs w:val="20"/>
        </w:rPr>
        <w:lastRenderedPageBreak/>
        <w:t>Smokers (current/past)</w:t>
      </w:r>
    </w:p>
    <w:p w14:paraId="5304AF7E" w14:textId="4BB2E4FB" w:rsidR="004E2EDC" w:rsidRPr="00E67286" w:rsidRDefault="004E2EDC" w:rsidP="004E2EDC">
      <w:pPr>
        <w:pStyle w:val="ListParagraph"/>
        <w:numPr>
          <w:ilvl w:val="0"/>
          <w:numId w:val="31"/>
        </w:numPr>
        <w:spacing w:after="240" w:line="240" w:lineRule="auto"/>
        <w:jc w:val="left"/>
        <w:rPr>
          <w:rFonts w:cstheme="minorHAnsi"/>
          <w:szCs w:val="20"/>
        </w:rPr>
      </w:pPr>
      <w:r w:rsidRPr="00E67286">
        <w:rPr>
          <w:rFonts w:cstheme="minorHAnsi"/>
          <w:szCs w:val="20"/>
        </w:rPr>
        <w:t xml:space="preserve">Time from symptom onset to </w:t>
      </w:r>
      <w:r w:rsidR="6C1163C5" w:rsidRPr="00E67286">
        <w:rPr>
          <w:rFonts w:cstheme="minorHAnsi"/>
          <w:szCs w:val="20"/>
        </w:rPr>
        <w:t>resolution</w:t>
      </w:r>
    </w:p>
    <w:p w14:paraId="2907482D" w14:textId="5477E44F" w:rsidR="008D1DCC" w:rsidRPr="00E67286" w:rsidRDefault="008D1DCC" w:rsidP="004E2EDC">
      <w:pPr>
        <w:pStyle w:val="ListParagraph"/>
        <w:numPr>
          <w:ilvl w:val="0"/>
          <w:numId w:val="31"/>
        </w:numPr>
        <w:spacing w:after="240" w:line="240" w:lineRule="auto"/>
        <w:jc w:val="left"/>
        <w:rPr>
          <w:rFonts w:cstheme="minorHAnsi"/>
          <w:szCs w:val="20"/>
        </w:rPr>
      </w:pPr>
      <w:r w:rsidRPr="00E67286">
        <w:rPr>
          <w:rFonts w:cstheme="minorHAnsi"/>
          <w:szCs w:val="20"/>
        </w:rPr>
        <w:t>Vaccine Status</w:t>
      </w:r>
    </w:p>
    <w:p w14:paraId="2E62D624" w14:textId="406D6334" w:rsidR="007E3D66" w:rsidRPr="00E67286" w:rsidRDefault="004B3D84" w:rsidP="005A3522">
      <w:pPr>
        <w:pStyle w:val="Heading2"/>
        <w:rPr>
          <w:rFonts w:cstheme="minorHAnsi"/>
          <w:sz w:val="20"/>
          <w:szCs w:val="20"/>
          <w:lang w:val="en-GB"/>
        </w:rPr>
      </w:pPr>
      <w:bookmarkStart w:id="53" w:name="_Toc70429921"/>
      <w:r w:rsidRPr="00E67286">
        <w:rPr>
          <w:rFonts w:cstheme="minorHAnsi"/>
          <w:sz w:val="20"/>
          <w:szCs w:val="20"/>
          <w:lang w:val="en-GB"/>
        </w:rPr>
        <w:t>Sample Size</w:t>
      </w:r>
      <w:bookmarkEnd w:id="53"/>
    </w:p>
    <w:p w14:paraId="3F838879" w14:textId="207F82EF" w:rsidR="000F7099" w:rsidRPr="00E67286" w:rsidRDefault="00143E71" w:rsidP="000F7099">
      <w:pPr>
        <w:rPr>
          <w:rFonts w:cstheme="minorHAnsi"/>
          <w:szCs w:val="20"/>
          <w:lang w:val="en-GB"/>
        </w:rPr>
      </w:pPr>
      <w:r w:rsidRPr="00E67286">
        <w:rPr>
          <w:rFonts w:cstheme="minorHAnsi"/>
          <w:szCs w:val="20"/>
          <w:lang w:val="en-GB"/>
        </w:rPr>
        <w:t>There is no planned sample size. We aim to recruit all consenting adults diagnosed with COVID-19 in the Greater Wellington Region during the first wave.</w:t>
      </w:r>
    </w:p>
    <w:p w14:paraId="53FA8361" w14:textId="1458E8BC" w:rsidR="007E3D66" w:rsidRPr="00E67286" w:rsidRDefault="007E3D66" w:rsidP="005A3522">
      <w:pPr>
        <w:pStyle w:val="Heading2"/>
        <w:rPr>
          <w:rFonts w:cstheme="minorHAnsi"/>
          <w:sz w:val="20"/>
          <w:szCs w:val="20"/>
          <w:lang w:val="en-GB"/>
        </w:rPr>
      </w:pPr>
      <w:bookmarkStart w:id="54" w:name="_Toc36738546"/>
      <w:bookmarkStart w:id="55" w:name="_Toc36738678"/>
      <w:bookmarkStart w:id="56" w:name="_Toc36738784"/>
      <w:bookmarkStart w:id="57" w:name="_Toc36738867"/>
      <w:bookmarkStart w:id="58" w:name="_Toc70429922"/>
      <w:bookmarkEnd w:id="54"/>
      <w:bookmarkEnd w:id="55"/>
      <w:bookmarkEnd w:id="56"/>
      <w:bookmarkEnd w:id="57"/>
      <w:r w:rsidRPr="00E67286">
        <w:rPr>
          <w:rFonts w:cstheme="minorHAnsi"/>
          <w:sz w:val="20"/>
          <w:szCs w:val="20"/>
          <w:lang w:val="en-GB"/>
        </w:rPr>
        <w:t xml:space="preserve">Criteria for the Termination of the </w:t>
      </w:r>
      <w:r w:rsidR="007B2B0A" w:rsidRPr="00E67286">
        <w:rPr>
          <w:rFonts w:cstheme="minorHAnsi"/>
          <w:sz w:val="20"/>
          <w:szCs w:val="20"/>
          <w:lang w:val="en-GB"/>
        </w:rPr>
        <w:t>Study</w:t>
      </w:r>
      <w:bookmarkEnd w:id="58"/>
    </w:p>
    <w:p w14:paraId="241CA2F1" w14:textId="213CA0D7" w:rsidR="0076403A" w:rsidRPr="00E67286" w:rsidRDefault="0076403A" w:rsidP="005A3522">
      <w:pPr>
        <w:rPr>
          <w:rFonts w:cstheme="minorHAnsi"/>
          <w:szCs w:val="20"/>
          <w:lang w:val="en-NZ"/>
        </w:rPr>
      </w:pPr>
      <w:r w:rsidRPr="00E67286">
        <w:rPr>
          <w:rFonts w:cstheme="minorHAnsi"/>
          <w:szCs w:val="20"/>
          <w:lang w:val="en-NZ"/>
        </w:rPr>
        <w:t>Early termination may occur at the discretion of the Investigators for any reason that is believed may present a safety risk.</w:t>
      </w:r>
    </w:p>
    <w:p w14:paraId="79A3AA93" w14:textId="110DF7B0" w:rsidR="0076403A" w:rsidRPr="00E67286" w:rsidRDefault="0076403A" w:rsidP="005A3522">
      <w:pPr>
        <w:pStyle w:val="ListParagraph"/>
        <w:numPr>
          <w:ilvl w:val="0"/>
          <w:numId w:val="6"/>
        </w:numPr>
        <w:rPr>
          <w:rFonts w:cstheme="minorHAnsi"/>
          <w:szCs w:val="20"/>
          <w:lang w:val="en-NZ"/>
        </w:rPr>
      </w:pPr>
      <w:r w:rsidRPr="00E67286">
        <w:rPr>
          <w:rFonts w:cstheme="minorHAnsi"/>
          <w:b/>
          <w:bCs/>
          <w:szCs w:val="20"/>
          <w:lang w:val="en-NZ"/>
        </w:rPr>
        <w:t>Investigator</w:t>
      </w:r>
      <w:r w:rsidRPr="00E67286">
        <w:rPr>
          <w:rFonts w:cstheme="minorHAnsi"/>
          <w:szCs w:val="20"/>
          <w:lang w:val="en-NZ"/>
        </w:rPr>
        <w:t xml:space="preserve">:  If the investigator terminates or suspends a </w:t>
      </w:r>
      <w:r w:rsidR="007B2B0A" w:rsidRPr="00E67286">
        <w:rPr>
          <w:rFonts w:cstheme="minorHAnsi"/>
          <w:szCs w:val="20"/>
          <w:lang w:val="en-NZ"/>
        </w:rPr>
        <w:t>study</w:t>
      </w:r>
      <w:r w:rsidRPr="00E67286">
        <w:rPr>
          <w:rFonts w:cstheme="minorHAnsi"/>
          <w:szCs w:val="20"/>
          <w:lang w:val="en-NZ"/>
        </w:rPr>
        <w:t xml:space="preserve"> without prior agreement of the Sponsor, the investigator should inform the institution where required</w:t>
      </w:r>
      <w:r w:rsidR="00625107" w:rsidRPr="00E67286">
        <w:rPr>
          <w:rFonts w:cstheme="minorHAnsi"/>
          <w:szCs w:val="20"/>
          <w:lang w:val="en-NZ"/>
        </w:rPr>
        <w:t>,</w:t>
      </w:r>
      <w:r w:rsidRPr="00E67286">
        <w:rPr>
          <w:rFonts w:cstheme="minorHAnsi"/>
          <w:szCs w:val="20"/>
          <w:lang w:val="en-NZ"/>
        </w:rPr>
        <w:t xml:space="preserve"> by the applicable regulatory requirements and the investigator/institution should promptly inform the sponsor and the </w:t>
      </w:r>
      <w:r w:rsidR="00CC0AF1" w:rsidRPr="00E67286">
        <w:rPr>
          <w:rFonts w:cstheme="minorHAnsi"/>
          <w:szCs w:val="20"/>
          <w:lang w:val="en-NZ"/>
        </w:rPr>
        <w:t>HDEC</w:t>
      </w:r>
      <w:r w:rsidRPr="00E67286">
        <w:rPr>
          <w:rFonts w:cstheme="minorHAnsi"/>
          <w:szCs w:val="20"/>
          <w:lang w:val="en-NZ"/>
        </w:rPr>
        <w:t xml:space="preserve">, and should provide the sponsor and the </w:t>
      </w:r>
      <w:r w:rsidR="00CC0AF1" w:rsidRPr="00E67286">
        <w:rPr>
          <w:rFonts w:cstheme="minorHAnsi"/>
          <w:szCs w:val="20"/>
          <w:lang w:val="en-NZ"/>
        </w:rPr>
        <w:t>HDEC</w:t>
      </w:r>
      <w:r w:rsidRPr="00E67286">
        <w:rPr>
          <w:rFonts w:cstheme="minorHAnsi"/>
          <w:szCs w:val="20"/>
          <w:lang w:val="en-NZ"/>
        </w:rPr>
        <w:t xml:space="preserve"> a detailed written explanation for the termination or suspension.</w:t>
      </w:r>
    </w:p>
    <w:p w14:paraId="16D3BDFE" w14:textId="4083F4EA" w:rsidR="0076403A" w:rsidRPr="00E67286" w:rsidRDefault="0076403A" w:rsidP="005A3522">
      <w:pPr>
        <w:pStyle w:val="ListParagraph"/>
        <w:numPr>
          <w:ilvl w:val="0"/>
          <w:numId w:val="6"/>
        </w:numPr>
        <w:rPr>
          <w:rFonts w:cstheme="minorHAnsi"/>
          <w:szCs w:val="20"/>
          <w:lang w:val="en-NZ"/>
        </w:rPr>
      </w:pPr>
      <w:r w:rsidRPr="00E67286">
        <w:rPr>
          <w:rFonts w:cstheme="minorHAnsi"/>
          <w:b/>
          <w:bCs/>
          <w:szCs w:val="20"/>
          <w:lang w:val="en-NZ"/>
        </w:rPr>
        <w:t>Sponsor</w:t>
      </w:r>
      <w:r w:rsidRPr="00E67286">
        <w:rPr>
          <w:rFonts w:cstheme="minorHAnsi"/>
          <w:szCs w:val="20"/>
          <w:lang w:val="en-NZ"/>
        </w:rPr>
        <w:t xml:space="preserve">: If the Sponsor terminates or suspends a </w:t>
      </w:r>
      <w:r w:rsidR="007B2B0A" w:rsidRPr="00E67286">
        <w:rPr>
          <w:rFonts w:cstheme="minorHAnsi"/>
          <w:szCs w:val="20"/>
          <w:lang w:val="en-NZ"/>
        </w:rPr>
        <w:t>study</w:t>
      </w:r>
      <w:r w:rsidRPr="00E67286">
        <w:rPr>
          <w:rFonts w:cstheme="minorHAnsi"/>
          <w:szCs w:val="20"/>
          <w:lang w:val="en-NZ"/>
        </w:rPr>
        <w:t xml:space="preserve">, the Sponsor should promptly inform the investigator. The investigator should then promptly inform </w:t>
      </w:r>
      <w:r w:rsidR="00CC0AF1" w:rsidRPr="00E67286">
        <w:rPr>
          <w:rFonts w:cstheme="minorHAnsi"/>
          <w:szCs w:val="20"/>
          <w:lang w:val="en-NZ"/>
        </w:rPr>
        <w:t xml:space="preserve">HDEC </w:t>
      </w:r>
      <w:r w:rsidRPr="00E67286">
        <w:rPr>
          <w:rFonts w:cstheme="minorHAnsi"/>
          <w:szCs w:val="20"/>
          <w:lang w:val="en-NZ"/>
        </w:rPr>
        <w:t xml:space="preserve">and provide the </w:t>
      </w:r>
      <w:r w:rsidR="00CC0AF1" w:rsidRPr="00E67286">
        <w:rPr>
          <w:rFonts w:cstheme="minorHAnsi"/>
          <w:szCs w:val="20"/>
          <w:lang w:val="en-NZ"/>
        </w:rPr>
        <w:t xml:space="preserve">HDEC </w:t>
      </w:r>
      <w:r w:rsidRPr="00E67286">
        <w:rPr>
          <w:rFonts w:cstheme="minorHAnsi"/>
          <w:szCs w:val="20"/>
          <w:lang w:val="en-NZ"/>
        </w:rPr>
        <w:t>a detailed written explanation for the termination or suspension.</w:t>
      </w:r>
    </w:p>
    <w:p w14:paraId="542C8506" w14:textId="368312D7" w:rsidR="0076403A" w:rsidRPr="00E67286" w:rsidRDefault="004B3D84" w:rsidP="005A3522">
      <w:pPr>
        <w:pStyle w:val="ListParagraph"/>
        <w:numPr>
          <w:ilvl w:val="0"/>
          <w:numId w:val="6"/>
        </w:numPr>
        <w:rPr>
          <w:rFonts w:cstheme="minorHAnsi"/>
          <w:szCs w:val="20"/>
          <w:lang w:val="en-NZ"/>
        </w:rPr>
      </w:pPr>
      <w:r w:rsidRPr="00E67286">
        <w:rPr>
          <w:rFonts w:cstheme="minorHAnsi"/>
          <w:b/>
          <w:bCs/>
          <w:szCs w:val="20"/>
          <w:lang w:val="en-NZ"/>
        </w:rPr>
        <w:t>HDEC</w:t>
      </w:r>
      <w:r w:rsidR="0076403A" w:rsidRPr="00E67286">
        <w:rPr>
          <w:rFonts w:cstheme="minorHAnsi"/>
          <w:szCs w:val="20"/>
          <w:lang w:val="en-NZ"/>
        </w:rPr>
        <w:t xml:space="preserve">: If </w:t>
      </w:r>
      <w:r w:rsidR="00B542F2" w:rsidRPr="00E67286">
        <w:rPr>
          <w:rFonts w:cstheme="minorHAnsi"/>
          <w:szCs w:val="20"/>
          <w:lang w:val="en-NZ"/>
        </w:rPr>
        <w:t>the</w:t>
      </w:r>
      <w:r w:rsidRPr="00E67286">
        <w:rPr>
          <w:rFonts w:cstheme="minorHAnsi"/>
          <w:szCs w:val="20"/>
          <w:lang w:val="en-NZ"/>
        </w:rPr>
        <w:t xml:space="preserve"> </w:t>
      </w:r>
      <w:r w:rsidR="00B716EC" w:rsidRPr="00E67286">
        <w:rPr>
          <w:rFonts w:cstheme="minorHAnsi"/>
          <w:szCs w:val="20"/>
          <w:lang w:val="en-NZ"/>
        </w:rPr>
        <w:t xml:space="preserve">responsible Health and Disability Ethics Committee </w:t>
      </w:r>
      <w:r w:rsidR="0076403A" w:rsidRPr="00E67286">
        <w:rPr>
          <w:rFonts w:cstheme="minorHAnsi"/>
          <w:szCs w:val="20"/>
          <w:lang w:val="en-NZ"/>
        </w:rPr>
        <w:t xml:space="preserve">terminates or suspends </w:t>
      </w:r>
      <w:r w:rsidR="00AC47B2" w:rsidRPr="00E67286">
        <w:rPr>
          <w:rFonts w:cstheme="minorHAnsi"/>
          <w:szCs w:val="20"/>
          <w:lang w:val="en-NZ"/>
        </w:rPr>
        <w:t>its</w:t>
      </w:r>
      <w:r w:rsidR="0076403A" w:rsidRPr="00E67286">
        <w:rPr>
          <w:rFonts w:cstheme="minorHAnsi"/>
          <w:szCs w:val="20"/>
          <w:lang w:val="en-NZ"/>
        </w:rPr>
        <w:t xml:space="preserve"> approval/favourable opinion of a </w:t>
      </w:r>
      <w:r w:rsidR="007B2B0A" w:rsidRPr="00E67286">
        <w:rPr>
          <w:rFonts w:cstheme="minorHAnsi"/>
          <w:szCs w:val="20"/>
          <w:lang w:val="en-NZ"/>
        </w:rPr>
        <w:t>study</w:t>
      </w:r>
      <w:r w:rsidR="00625107" w:rsidRPr="00E67286">
        <w:rPr>
          <w:rFonts w:cstheme="minorHAnsi"/>
          <w:szCs w:val="20"/>
          <w:lang w:val="en-NZ"/>
        </w:rPr>
        <w:t>,</w:t>
      </w:r>
      <w:r w:rsidR="0076403A" w:rsidRPr="00E67286">
        <w:rPr>
          <w:rFonts w:cstheme="minorHAnsi"/>
          <w:szCs w:val="20"/>
          <w:lang w:val="en-NZ"/>
        </w:rPr>
        <w:t xml:space="preserve"> the investigator should inform the </w:t>
      </w:r>
      <w:r w:rsidR="00B542F2" w:rsidRPr="00E67286">
        <w:rPr>
          <w:rFonts w:cstheme="minorHAnsi"/>
          <w:szCs w:val="20"/>
          <w:lang w:val="en-NZ"/>
        </w:rPr>
        <w:t>I</w:t>
      </w:r>
      <w:r w:rsidR="0076403A" w:rsidRPr="00E67286">
        <w:rPr>
          <w:rFonts w:cstheme="minorHAnsi"/>
          <w:szCs w:val="20"/>
          <w:lang w:val="en-NZ"/>
        </w:rPr>
        <w:t>nstitution where required</w:t>
      </w:r>
      <w:r w:rsidR="00625107" w:rsidRPr="00E67286">
        <w:rPr>
          <w:rFonts w:cstheme="minorHAnsi"/>
          <w:szCs w:val="20"/>
          <w:lang w:val="en-NZ"/>
        </w:rPr>
        <w:t>,</w:t>
      </w:r>
      <w:r w:rsidR="0076403A" w:rsidRPr="00E67286">
        <w:rPr>
          <w:rFonts w:cstheme="minorHAnsi"/>
          <w:szCs w:val="20"/>
          <w:lang w:val="en-NZ"/>
        </w:rPr>
        <w:t xml:space="preserve"> by the applicable regulatory requirements, and the investigator/institution should promptly notify the sponsor and provide the sponsor with a detailed written explanation for the termination or suspension.</w:t>
      </w:r>
    </w:p>
    <w:p w14:paraId="4AF82985" w14:textId="1EB5289D" w:rsidR="007E3D66" w:rsidRPr="00E67286" w:rsidRDefault="007E3D66" w:rsidP="005A3522">
      <w:pPr>
        <w:pStyle w:val="Heading2"/>
        <w:rPr>
          <w:rFonts w:cstheme="minorHAnsi"/>
          <w:sz w:val="20"/>
          <w:szCs w:val="20"/>
          <w:lang w:val="en-GB"/>
        </w:rPr>
      </w:pPr>
      <w:bookmarkStart w:id="59" w:name="_Toc70429923"/>
      <w:r w:rsidRPr="00E67286">
        <w:rPr>
          <w:rFonts w:cstheme="minorHAnsi"/>
          <w:sz w:val="20"/>
          <w:szCs w:val="20"/>
          <w:lang w:val="en-GB"/>
        </w:rPr>
        <w:t>Inclusion in Analysis</w:t>
      </w:r>
      <w:bookmarkEnd w:id="59"/>
    </w:p>
    <w:p w14:paraId="58FAA397" w14:textId="00F98E53" w:rsidR="00894A7D" w:rsidRPr="00E67286" w:rsidRDefault="007C2512" w:rsidP="005A3522">
      <w:pPr>
        <w:rPr>
          <w:rFonts w:cstheme="minorHAnsi"/>
          <w:szCs w:val="20"/>
          <w:lang w:val="en-NZ"/>
        </w:rPr>
      </w:pPr>
      <w:r w:rsidRPr="00E67286">
        <w:rPr>
          <w:rFonts w:cstheme="minorHAnsi"/>
          <w:szCs w:val="20"/>
          <w:lang w:val="en-NZ"/>
        </w:rPr>
        <w:t>All</w:t>
      </w:r>
      <w:r w:rsidR="006A5E59" w:rsidRPr="00E67286">
        <w:rPr>
          <w:rFonts w:cstheme="minorHAnsi"/>
          <w:szCs w:val="20"/>
          <w:lang w:val="en-NZ"/>
        </w:rPr>
        <w:t xml:space="preserve"> enrolled</w:t>
      </w:r>
      <w:r w:rsidRPr="00E67286">
        <w:rPr>
          <w:rFonts w:cstheme="minorHAnsi"/>
          <w:szCs w:val="20"/>
          <w:lang w:val="en-NZ"/>
        </w:rPr>
        <w:t xml:space="preserve"> </w:t>
      </w:r>
      <w:r w:rsidR="00BD4BBA" w:rsidRPr="00E67286">
        <w:rPr>
          <w:rFonts w:cstheme="minorHAnsi"/>
          <w:szCs w:val="20"/>
          <w:lang w:val="en-NZ"/>
        </w:rPr>
        <w:t>participant</w:t>
      </w:r>
      <w:r w:rsidRPr="00E67286">
        <w:rPr>
          <w:rFonts w:cstheme="minorHAnsi"/>
          <w:szCs w:val="20"/>
          <w:lang w:val="en-NZ"/>
        </w:rPr>
        <w:t>s</w:t>
      </w:r>
      <w:r w:rsidR="009D66C2" w:rsidRPr="00E67286">
        <w:rPr>
          <w:rFonts w:cstheme="minorHAnsi"/>
          <w:szCs w:val="20"/>
          <w:lang w:val="en-NZ"/>
        </w:rPr>
        <w:t xml:space="preserve"> </w:t>
      </w:r>
      <w:r w:rsidRPr="00E67286">
        <w:rPr>
          <w:rFonts w:cstheme="minorHAnsi"/>
          <w:szCs w:val="20"/>
          <w:lang w:val="en-NZ"/>
        </w:rPr>
        <w:t>will be included in the analysis.</w:t>
      </w:r>
      <w:r w:rsidR="004B3D84" w:rsidRPr="00E67286">
        <w:rPr>
          <w:rFonts w:cstheme="minorHAnsi"/>
          <w:szCs w:val="20"/>
          <w:lang w:val="en-NZ"/>
        </w:rPr>
        <w:t xml:space="preserve"> </w:t>
      </w:r>
      <w:r w:rsidR="00E66C43" w:rsidRPr="00E67286">
        <w:rPr>
          <w:rFonts w:cstheme="minorHAnsi"/>
          <w:szCs w:val="20"/>
          <w:lang w:val="en-NZ"/>
        </w:rPr>
        <w:t>There will also be a seco</w:t>
      </w:r>
      <w:r w:rsidR="006A5613" w:rsidRPr="00E67286">
        <w:rPr>
          <w:rFonts w:cstheme="minorHAnsi"/>
          <w:szCs w:val="20"/>
          <w:lang w:val="en-NZ"/>
        </w:rPr>
        <w:t>n</w:t>
      </w:r>
      <w:r w:rsidR="00E66C43" w:rsidRPr="00E67286">
        <w:rPr>
          <w:rFonts w:cstheme="minorHAnsi"/>
          <w:szCs w:val="20"/>
          <w:lang w:val="en-NZ"/>
        </w:rPr>
        <w:t xml:space="preserve">dary analysis </w:t>
      </w:r>
      <w:r w:rsidR="0004149B" w:rsidRPr="00E67286">
        <w:rPr>
          <w:rFonts w:cstheme="minorHAnsi"/>
          <w:szCs w:val="20"/>
          <w:lang w:val="en-NZ"/>
        </w:rPr>
        <w:t xml:space="preserve">performed for all </w:t>
      </w:r>
      <w:r w:rsidR="00FB2900" w:rsidRPr="00E67286">
        <w:rPr>
          <w:rFonts w:cstheme="minorHAnsi"/>
          <w:szCs w:val="20"/>
          <w:lang w:val="en-NZ"/>
        </w:rPr>
        <w:t xml:space="preserve">laboratory test </w:t>
      </w:r>
      <w:r w:rsidR="006A5613" w:rsidRPr="00E67286">
        <w:rPr>
          <w:rFonts w:cstheme="minorHAnsi"/>
          <w:szCs w:val="20"/>
          <w:lang w:val="en-NZ"/>
        </w:rPr>
        <w:t>outcomes using a data set that does not include patients who had PDV</w:t>
      </w:r>
      <w:r w:rsidR="00F4422A" w:rsidRPr="00E67286">
        <w:rPr>
          <w:rFonts w:cstheme="minorHAnsi"/>
          <w:szCs w:val="20"/>
          <w:lang w:val="en-NZ"/>
        </w:rPr>
        <w:t>s</w:t>
      </w:r>
      <w:r w:rsidR="006A5613" w:rsidRPr="00E67286">
        <w:rPr>
          <w:rFonts w:cstheme="minorHAnsi"/>
          <w:szCs w:val="20"/>
          <w:lang w:val="en-NZ"/>
        </w:rPr>
        <w:t xml:space="preserve">. </w:t>
      </w:r>
    </w:p>
    <w:p w14:paraId="65EC92E4" w14:textId="4F3A8DE7" w:rsidR="005A1F21" w:rsidRPr="00E67286" w:rsidRDefault="007E3D66" w:rsidP="005A1F21">
      <w:pPr>
        <w:pStyle w:val="Heading1"/>
        <w:rPr>
          <w:rFonts w:cstheme="minorHAnsi"/>
          <w:sz w:val="20"/>
          <w:szCs w:val="20"/>
          <w:lang w:val="en-GB"/>
        </w:rPr>
      </w:pPr>
      <w:bookmarkStart w:id="60" w:name="_Toc70429924"/>
      <w:r w:rsidRPr="00E67286">
        <w:rPr>
          <w:rFonts w:cstheme="minorHAnsi"/>
          <w:sz w:val="20"/>
          <w:szCs w:val="20"/>
          <w:lang w:val="en-GB"/>
        </w:rPr>
        <w:t>DATA MANAGEMENT</w:t>
      </w:r>
      <w:bookmarkEnd w:id="60"/>
    </w:p>
    <w:p w14:paraId="0166D52D" w14:textId="7B904A19" w:rsidR="00D65909" w:rsidRPr="00E67286" w:rsidRDefault="00D65909" w:rsidP="00D65909">
      <w:pPr>
        <w:pStyle w:val="Heading2"/>
        <w:rPr>
          <w:rFonts w:cstheme="minorHAnsi"/>
          <w:sz w:val="20"/>
          <w:szCs w:val="20"/>
          <w:lang w:val="en-NZ"/>
        </w:rPr>
      </w:pPr>
      <w:bookmarkStart w:id="61" w:name="_Toc58840421"/>
      <w:bookmarkStart w:id="62" w:name="_Toc70429925"/>
      <w:r w:rsidRPr="00E67286">
        <w:rPr>
          <w:rFonts w:cstheme="minorHAnsi"/>
          <w:sz w:val="20"/>
          <w:szCs w:val="20"/>
          <w:lang w:val="en-NZ"/>
        </w:rPr>
        <w:t>Source Data</w:t>
      </w:r>
      <w:bookmarkEnd w:id="61"/>
      <w:bookmarkEnd w:id="62"/>
    </w:p>
    <w:p w14:paraId="23DAAAFA" w14:textId="0D73B212" w:rsidR="00245A4A" w:rsidRPr="00E67286" w:rsidRDefault="00D65909" w:rsidP="00D65909">
      <w:pPr>
        <w:rPr>
          <w:rFonts w:cstheme="minorHAnsi"/>
          <w:szCs w:val="20"/>
          <w:lang w:val="en-NZ"/>
        </w:rPr>
      </w:pPr>
      <w:r w:rsidRPr="00E67286">
        <w:rPr>
          <w:rFonts w:cstheme="minorHAnsi"/>
          <w:szCs w:val="20"/>
          <w:lang w:val="en-NZ"/>
        </w:rPr>
        <w:t>Source data refers to where data are first recorded, and from which participants’ study data are obtained. Source documents include, but are not limited to, hospital and GP records (from which medical history and previous and concurrent medication may be summarised), NCTS records, laboratory records and results and online questionnaires. Study data are collected into a Clinical Data Management Application (CDMA) in which entries will be considered source data if the CDMA is the site of the original recording (e.g. there is no other written or electronic record of data).</w:t>
      </w:r>
    </w:p>
    <w:p w14:paraId="41E172C5" w14:textId="77777777" w:rsidR="00D65909" w:rsidRPr="00E67286" w:rsidRDefault="00D65909" w:rsidP="00D65909">
      <w:pPr>
        <w:pStyle w:val="Heading2"/>
        <w:rPr>
          <w:rFonts w:cstheme="minorHAnsi"/>
          <w:sz w:val="20"/>
          <w:szCs w:val="20"/>
          <w:lang w:val="en-NZ"/>
        </w:rPr>
      </w:pPr>
      <w:bookmarkStart w:id="63" w:name="_Toc58840422"/>
      <w:bookmarkStart w:id="64" w:name="_Toc70429926"/>
      <w:r w:rsidRPr="00E67286">
        <w:rPr>
          <w:rFonts w:cstheme="minorHAnsi"/>
          <w:sz w:val="20"/>
          <w:szCs w:val="20"/>
          <w:lang w:val="en-NZ"/>
        </w:rPr>
        <w:t>Access to Data</w:t>
      </w:r>
      <w:bookmarkEnd w:id="63"/>
      <w:bookmarkEnd w:id="64"/>
    </w:p>
    <w:p w14:paraId="00FCB9AD" w14:textId="77777777" w:rsidR="00D65909" w:rsidRPr="00E67286" w:rsidRDefault="00D65909" w:rsidP="00D65909">
      <w:pPr>
        <w:rPr>
          <w:rFonts w:cstheme="minorHAnsi"/>
          <w:szCs w:val="20"/>
          <w:lang w:val="en-NZ"/>
        </w:rPr>
      </w:pPr>
      <w:r w:rsidRPr="00E67286">
        <w:rPr>
          <w:rFonts w:cstheme="minorHAnsi"/>
          <w:szCs w:val="20"/>
          <w:lang w:val="en-NZ"/>
        </w:rPr>
        <w:t>Direct access to source and study data will be granted to authorised representatives from the Sponsor, and the regulatory/ ethics authorities to permit trial-related monitoring, audits and inspections.</w:t>
      </w:r>
    </w:p>
    <w:p w14:paraId="7A6BC79C" w14:textId="77777777" w:rsidR="00D65909" w:rsidRPr="00E67286" w:rsidRDefault="00D65909" w:rsidP="00D65909">
      <w:pPr>
        <w:pStyle w:val="Heading2"/>
        <w:rPr>
          <w:rFonts w:cstheme="minorHAnsi"/>
          <w:sz w:val="20"/>
          <w:szCs w:val="20"/>
          <w:lang w:val="en-NZ"/>
        </w:rPr>
      </w:pPr>
      <w:bookmarkStart w:id="65" w:name="_Toc58840423"/>
      <w:bookmarkStart w:id="66" w:name="_Toc70429927"/>
      <w:r w:rsidRPr="00E67286">
        <w:rPr>
          <w:rFonts w:cstheme="minorHAnsi"/>
          <w:sz w:val="20"/>
          <w:szCs w:val="20"/>
          <w:lang w:val="en-NZ"/>
        </w:rPr>
        <w:t>Data Recording and Record Keeping</w:t>
      </w:r>
      <w:bookmarkEnd w:id="65"/>
      <w:bookmarkEnd w:id="66"/>
    </w:p>
    <w:p w14:paraId="13D59A7F" w14:textId="77777777" w:rsidR="00D65909" w:rsidRPr="00E67286" w:rsidRDefault="00D65909" w:rsidP="00D65909">
      <w:pPr>
        <w:tabs>
          <w:tab w:val="left" w:pos="1005"/>
        </w:tabs>
        <w:rPr>
          <w:rFonts w:cstheme="minorHAnsi"/>
          <w:szCs w:val="20"/>
          <w:lang w:val="en-NZ"/>
        </w:rPr>
      </w:pPr>
      <w:r w:rsidRPr="00E67286">
        <w:rPr>
          <w:rFonts w:cstheme="minorHAnsi"/>
          <w:szCs w:val="20"/>
          <w:lang w:val="en-NZ"/>
        </w:rPr>
        <w:t xml:space="preserve">Data will be entered into the </w:t>
      </w:r>
      <w:proofErr w:type="spellStart"/>
      <w:r w:rsidRPr="00E67286">
        <w:rPr>
          <w:rFonts w:cstheme="minorHAnsi"/>
          <w:szCs w:val="20"/>
          <w:lang w:val="en-NZ"/>
        </w:rPr>
        <w:t>REDCap</w:t>
      </w:r>
      <w:proofErr w:type="spellEnd"/>
      <w:r w:rsidRPr="00E67286">
        <w:rPr>
          <w:rFonts w:cstheme="minorHAnsi"/>
          <w:szCs w:val="20"/>
          <w:lang w:val="en-NZ"/>
        </w:rPr>
        <w:t xml:space="preserve"> electronic data capture tool hosted and supported by the MRINZ. </w:t>
      </w:r>
      <w:proofErr w:type="spellStart"/>
      <w:r w:rsidRPr="00E67286">
        <w:rPr>
          <w:rFonts w:cstheme="minorHAnsi"/>
          <w:szCs w:val="20"/>
          <w:lang w:val="en-NZ"/>
        </w:rPr>
        <w:t>REDCap</w:t>
      </w:r>
      <w:proofErr w:type="spellEnd"/>
      <w:r w:rsidRPr="00E67286">
        <w:rPr>
          <w:rFonts w:cstheme="minorHAnsi"/>
          <w:szCs w:val="20"/>
          <w:lang w:val="en-NZ"/>
        </w:rPr>
        <w:t xml:space="preserve"> is a secure, HIPAA (United States Health Insurance Portability and Accountability Act 1996) compliant web-based application designed to support data capture for research studies, providing 1) an intuitive interface for validated </w:t>
      </w:r>
      <w:r w:rsidRPr="00E67286">
        <w:rPr>
          <w:rFonts w:cstheme="minorHAnsi"/>
          <w:szCs w:val="20"/>
          <w:lang w:val="en-NZ"/>
        </w:rPr>
        <w:lastRenderedPageBreak/>
        <w:t xml:space="preserve">data entry; 2) audit trails for tracking data manipulation and export procedures; 3) automated export procedures for seamless data downloads to common statistical packages, including de-identified data sets; and 4) procedures for importing data from external sources. </w:t>
      </w:r>
    </w:p>
    <w:p w14:paraId="568A7512" w14:textId="77777777" w:rsidR="00D65909" w:rsidRPr="00E67286" w:rsidRDefault="00D65909" w:rsidP="00D65909">
      <w:pPr>
        <w:tabs>
          <w:tab w:val="left" w:pos="1005"/>
        </w:tabs>
        <w:rPr>
          <w:rFonts w:cstheme="minorHAnsi"/>
          <w:szCs w:val="20"/>
          <w:lang w:val="en-NZ"/>
        </w:rPr>
      </w:pPr>
      <w:r w:rsidRPr="00E67286">
        <w:rPr>
          <w:rFonts w:cstheme="minorHAnsi"/>
          <w:szCs w:val="20"/>
          <w:lang w:val="en-NZ"/>
        </w:rPr>
        <w:t>Participants will be identified by a unique study ID in any data export from the eCRF database. The name and any other identifying detail will not be included within the eCRF.</w:t>
      </w:r>
    </w:p>
    <w:p w14:paraId="6D30CF35" w14:textId="6E9F2391" w:rsidR="00D65909" w:rsidRDefault="00D65909" w:rsidP="00186490">
      <w:pPr>
        <w:spacing w:before="200" w:after="0"/>
        <w:rPr>
          <w:rFonts w:cstheme="minorHAnsi"/>
          <w:szCs w:val="20"/>
          <w:lang w:val="en-NZ"/>
        </w:rPr>
      </w:pPr>
      <w:r w:rsidRPr="00E67286">
        <w:rPr>
          <w:rFonts w:cstheme="minorHAnsi"/>
          <w:szCs w:val="20"/>
          <w:lang w:val="en-NZ"/>
        </w:rPr>
        <w:t>Source and Essential documents will be stored at Site for a minimum of 1</w:t>
      </w:r>
      <w:r w:rsidR="00B61187" w:rsidRPr="00E67286">
        <w:rPr>
          <w:rFonts w:cstheme="minorHAnsi"/>
          <w:szCs w:val="20"/>
          <w:lang w:val="en-NZ"/>
        </w:rPr>
        <w:t>0</w:t>
      </w:r>
      <w:r w:rsidRPr="00E67286">
        <w:rPr>
          <w:rFonts w:cstheme="minorHAnsi"/>
          <w:szCs w:val="20"/>
          <w:lang w:val="en-NZ"/>
        </w:rPr>
        <w:t xml:space="preserve"> years after the completion of the trial, in accordance with GCP. Study Data held within the eCRF and Essential Documents held in the Trial Master File (TMF) will be stored by the Sponsor for a minimum of 1</w:t>
      </w:r>
      <w:r w:rsidR="00B61187" w:rsidRPr="00E67286">
        <w:rPr>
          <w:rFonts w:cstheme="minorHAnsi"/>
          <w:szCs w:val="20"/>
          <w:lang w:val="en-NZ"/>
        </w:rPr>
        <w:t>0</w:t>
      </w:r>
      <w:r w:rsidRPr="00E67286">
        <w:rPr>
          <w:rFonts w:cstheme="minorHAnsi"/>
          <w:szCs w:val="20"/>
          <w:lang w:val="en-NZ"/>
        </w:rPr>
        <w:t xml:space="preserve"> years after the completion of the trial, in accordance GCP.  </w:t>
      </w:r>
    </w:p>
    <w:p w14:paraId="6A2462AA" w14:textId="77777777" w:rsidR="00186490" w:rsidRPr="00186490" w:rsidRDefault="00186490" w:rsidP="00186490">
      <w:pPr>
        <w:spacing w:before="200" w:after="0"/>
        <w:rPr>
          <w:rFonts w:cstheme="minorHAnsi"/>
          <w:szCs w:val="20"/>
          <w:lang w:val="en-NZ"/>
        </w:rPr>
      </w:pPr>
    </w:p>
    <w:p w14:paraId="31D5A436" w14:textId="2ED93182" w:rsidR="007E3D66" w:rsidRPr="00E67286" w:rsidRDefault="00A611E7" w:rsidP="005A3522">
      <w:pPr>
        <w:pStyle w:val="Heading1"/>
        <w:rPr>
          <w:rFonts w:cstheme="minorHAnsi"/>
          <w:sz w:val="20"/>
          <w:szCs w:val="20"/>
          <w:lang w:val="en-NZ"/>
        </w:rPr>
      </w:pPr>
      <w:bookmarkStart w:id="67" w:name="_Toc70429928"/>
      <w:r w:rsidRPr="00E67286">
        <w:rPr>
          <w:rFonts w:cstheme="minorHAnsi"/>
          <w:sz w:val="20"/>
          <w:szCs w:val="20"/>
          <w:lang w:val="en-GB"/>
        </w:rPr>
        <w:t xml:space="preserve">QUALITY </w:t>
      </w:r>
      <w:r w:rsidR="007E3D66" w:rsidRPr="00E67286">
        <w:rPr>
          <w:rFonts w:cstheme="minorHAnsi"/>
          <w:sz w:val="20"/>
          <w:szCs w:val="20"/>
          <w:lang w:val="en-GB"/>
        </w:rPr>
        <w:t>ASSURANCE PROCEDURES</w:t>
      </w:r>
      <w:bookmarkEnd w:id="67"/>
    </w:p>
    <w:p w14:paraId="6C096C5A" w14:textId="3FD3CE5B" w:rsidR="000F2923" w:rsidRPr="00E67286" w:rsidRDefault="000F2923" w:rsidP="005A3522">
      <w:pPr>
        <w:rPr>
          <w:rFonts w:cstheme="minorHAnsi"/>
          <w:szCs w:val="20"/>
          <w:lang w:val="en-GB"/>
        </w:rPr>
      </w:pPr>
      <w:r w:rsidRPr="00E67286">
        <w:rPr>
          <w:rFonts w:cstheme="minorHAnsi"/>
          <w:szCs w:val="20"/>
          <w:lang w:val="en-GB"/>
        </w:rPr>
        <w:t xml:space="preserve">The </w:t>
      </w:r>
      <w:r w:rsidR="007B2B0A" w:rsidRPr="00E67286">
        <w:rPr>
          <w:rFonts w:cstheme="minorHAnsi"/>
          <w:szCs w:val="20"/>
          <w:lang w:val="en-GB"/>
        </w:rPr>
        <w:t>study</w:t>
      </w:r>
      <w:r w:rsidRPr="00E67286">
        <w:rPr>
          <w:rFonts w:cstheme="minorHAnsi"/>
          <w:szCs w:val="20"/>
          <w:lang w:val="en-GB"/>
        </w:rPr>
        <w:t xml:space="preserve"> will be conducted in accordance with th</w:t>
      </w:r>
      <w:r w:rsidR="00B47FB2" w:rsidRPr="00E67286">
        <w:rPr>
          <w:rFonts w:cstheme="minorHAnsi"/>
          <w:szCs w:val="20"/>
          <w:lang w:val="en-GB"/>
        </w:rPr>
        <w:t xml:space="preserve">e current approved protocol, </w:t>
      </w:r>
      <w:r w:rsidRPr="00E67286">
        <w:rPr>
          <w:rFonts w:cstheme="minorHAnsi"/>
          <w:szCs w:val="20"/>
          <w:lang w:val="en-GB"/>
        </w:rPr>
        <w:t>GCP, relevant regulations and</w:t>
      </w:r>
      <w:r w:rsidR="00C31FC9" w:rsidRPr="00E67286">
        <w:rPr>
          <w:rFonts w:cstheme="minorHAnsi"/>
          <w:szCs w:val="20"/>
          <w:lang w:val="en-GB"/>
        </w:rPr>
        <w:t xml:space="preserve"> standard operating procedures.</w:t>
      </w:r>
    </w:p>
    <w:p w14:paraId="61BC6739" w14:textId="0EA7C99A" w:rsidR="00470294" w:rsidRPr="00E67286" w:rsidRDefault="00470294" w:rsidP="005A3522">
      <w:pPr>
        <w:spacing w:after="0"/>
        <w:rPr>
          <w:rFonts w:cstheme="minorHAnsi"/>
          <w:szCs w:val="20"/>
        </w:rPr>
      </w:pPr>
      <w:r w:rsidRPr="00E67286">
        <w:rPr>
          <w:rFonts w:cstheme="minorHAnsi"/>
          <w:szCs w:val="20"/>
        </w:rPr>
        <w:t>Regular monitoring will be performed according to GCP, as defined within the study Monitoring Plan</w:t>
      </w:r>
      <w:r w:rsidR="2ADD846A" w:rsidRPr="00E67286">
        <w:rPr>
          <w:rFonts w:cstheme="minorHAnsi"/>
          <w:szCs w:val="20"/>
        </w:rPr>
        <w:t xml:space="preserve"> developed by the Sponsor</w:t>
      </w:r>
      <w:r w:rsidRPr="00E67286">
        <w:rPr>
          <w:rFonts w:cstheme="minorHAnsi"/>
          <w:szCs w:val="20"/>
        </w:rPr>
        <w:t xml:space="preserve">. Data will be evaluated for compliance with the protocol and accuracy in relation to source documents. Following written standard operating procedures/ the Monitoring Plan, the Monitors will verify that the clinical </w:t>
      </w:r>
      <w:r w:rsidR="007B2B0A" w:rsidRPr="00E67286">
        <w:rPr>
          <w:rFonts w:cstheme="minorHAnsi"/>
          <w:szCs w:val="20"/>
        </w:rPr>
        <w:t>study</w:t>
      </w:r>
      <w:r w:rsidRPr="00E67286">
        <w:rPr>
          <w:rFonts w:cstheme="minorHAnsi"/>
          <w:szCs w:val="20"/>
        </w:rPr>
        <w:t xml:space="preserve"> is conducted, and data are generated, documented and reported in compliance with the protocol, GCP and the applicable regulatory requirements.</w:t>
      </w:r>
    </w:p>
    <w:p w14:paraId="07E806F0" w14:textId="77777777" w:rsidR="00470294" w:rsidRPr="00E67286" w:rsidRDefault="00470294" w:rsidP="005A3522">
      <w:pPr>
        <w:spacing w:after="0"/>
        <w:rPr>
          <w:rFonts w:cstheme="minorHAnsi"/>
          <w:szCs w:val="20"/>
        </w:rPr>
      </w:pPr>
    </w:p>
    <w:p w14:paraId="4B7FD8B3" w14:textId="5CFFC13E" w:rsidR="00470294" w:rsidRPr="00E67286" w:rsidRDefault="00470294" w:rsidP="005A3522">
      <w:pPr>
        <w:spacing w:after="0"/>
        <w:rPr>
          <w:rFonts w:cstheme="minorHAnsi"/>
          <w:szCs w:val="20"/>
        </w:rPr>
      </w:pPr>
      <w:r w:rsidRPr="00E67286">
        <w:rPr>
          <w:rFonts w:cstheme="minorHAnsi"/>
          <w:szCs w:val="20"/>
        </w:rPr>
        <w:t xml:space="preserve">The </w:t>
      </w:r>
      <w:r w:rsidR="007B2B0A" w:rsidRPr="00E67286">
        <w:rPr>
          <w:rFonts w:cstheme="minorHAnsi"/>
          <w:szCs w:val="20"/>
        </w:rPr>
        <w:t>Study</w:t>
      </w:r>
      <w:r w:rsidRPr="00E67286">
        <w:rPr>
          <w:rFonts w:cstheme="minorHAnsi"/>
          <w:szCs w:val="20"/>
        </w:rPr>
        <w:t xml:space="preserve"> Management Group (TMG) will meet regularly to discuss the progress of the </w:t>
      </w:r>
      <w:r w:rsidR="007B2B0A" w:rsidRPr="00E67286">
        <w:rPr>
          <w:rFonts w:cstheme="minorHAnsi"/>
          <w:szCs w:val="20"/>
        </w:rPr>
        <w:t>study</w:t>
      </w:r>
      <w:r w:rsidRPr="00E67286">
        <w:rPr>
          <w:rFonts w:cstheme="minorHAnsi"/>
          <w:szCs w:val="20"/>
        </w:rPr>
        <w:t xml:space="preserve"> and for the purpose of assuring quality, in their role of executing the function of Sponsor. The </w:t>
      </w:r>
      <w:r w:rsidR="007B2B0A" w:rsidRPr="00E67286">
        <w:rPr>
          <w:rFonts w:cstheme="minorHAnsi"/>
          <w:szCs w:val="20"/>
        </w:rPr>
        <w:t>Study</w:t>
      </w:r>
      <w:r w:rsidRPr="00E67286">
        <w:rPr>
          <w:rFonts w:cstheme="minorHAnsi"/>
          <w:szCs w:val="20"/>
        </w:rPr>
        <w:t xml:space="preserve"> Management Group will be formed of </w:t>
      </w:r>
      <w:r w:rsidR="00F9057E" w:rsidRPr="00E67286">
        <w:rPr>
          <w:rFonts w:cstheme="minorHAnsi"/>
          <w:szCs w:val="20"/>
        </w:rPr>
        <w:t>MRINZ</w:t>
      </w:r>
      <w:r w:rsidRPr="00E67286">
        <w:rPr>
          <w:rFonts w:cstheme="minorHAnsi"/>
          <w:szCs w:val="20"/>
        </w:rPr>
        <w:t xml:space="preserve"> staff with relevant expertise in conducting </w:t>
      </w:r>
      <w:r w:rsidR="001C47BC" w:rsidRPr="00E67286">
        <w:rPr>
          <w:rFonts w:cstheme="minorHAnsi"/>
          <w:szCs w:val="20"/>
        </w:rPr>
        <w:t>study</w:t>
      </w:r>
      <w:r w:rsidRPr="00E67286">
        <w:rPr>
          <w:rFonts w:cstheme="minorHAnsi"/>
          <w:szCs w:val="20"/>
        </w:rPr>
        <w:t>.</w:t>
      </w:r>
    </w:p>
    <w:p w14:paraId="14BE718A" w14:textId="30083CF7" w:rsidR="00470294" w:rsidRPr="00E67286" w:rsidRDefault="00470294" w:rsidP="005A3522">
      <w:pPr>
        <w:spacing w:after="0"/>
        <w:rPr>
          <w:rFonts w:cstheme="minorHAnsi"/>
          <w:szCs w:val="20"/>
        </w:rPr>
      </w:pPr>
    </w:p>
    <w:p w14:paraId="37FA533D" w14:textId="41E27C25" w:rsidR="00D421EF" w:rsidRPr="00E67286" w:rsidRDefault="00470294" w:rsidP="005A3522">
      <w:pPr>
        <w:spacing w:after="0"/>
        <w:rPr>
          <w:rFonts w:cstheme="minorHAnsi"/>
          <w:szCs w:val="20"/>
        </w:rPr>
      </w:pPr>
      <w:r w:rsidRPr="00E67286">
        <w:rPr>
          <w:rFonts w:cstheme="minorHAnsi"/>
          <w:szCs w:val="20"/>
        </w:rPr>
        <w:t xml:space="preserve">The appropriate manuals and guidelines will be issued </w:t>
      </w:r>
      <w:r w:rsidR="00D4479F" w:rsidRPr="00E67286">
        <w:rPr>
          <w:rFonts w:cstheme="minorHAnsi"/>
          <w:szCs w:val="20"/>
        </w:rPr>
        <w:t>investigators</w:t>
      </w:r>
      <w:r w:rsidRPr="00E67286">
        <w:rPr>
          <w:rFonts w:cstheme="minorHAnsi"/>
          <w:szCs w:val="20"/>
        </w:rPr>
        <w:t xml:space="preserve"> in order that they are able to perform the study as per protocol. Any additional training for study procedures will be performed as necessary</w:t>
      </w:r>
      <w:r w:rsidR="00F9057E" w:rsidRPr="00E67286">
        <w:rPr>
          <w:rFonts w:cstheme="minorHAnsi"/>
          <w:szCs w:val="20"/>
        </w:rPr>
        <w:t>.</w:t>
      </w:r>
    </w:p>
    <w:p w14:paraId="3DFC2571" w14:textId="7F97C418" w:rsidR="007E3D66" w:rsidRPr="00E67286" w:rsidRDefault="007E3D66" w:rsidP="005A3522">
      <w:pPr>
        <w:pStyle w:val="Heading1"/>
        <w:rPr>
          <w:rFonts w:cstheme="minorHAnsi"/>
          <w:sz w:val="20"/>
          <w:szCs w:val="20"/>
          <w:lang w:val="en-GB"/>
        </w:rPr>
      </w:pPr>
      <w:bookmarkStart w:id="68" w:name="_Toc70429929"/>
      <w:r w:rsidRPr="00E67286">
        <w:rPr>
          <w:rFonts w:cstheme="minorHAnsi"/>
          <w:sz w:val="20"/>
          <w:szCs w:val="20"/>
          <w:lang w:val="en-GB"/>
        </w:rPr>
        <w:t>SERIOUS BREACHES</w:t>
      </w:r>
      <w:bookmarkEnd w:id="68"/>
    </w:p>
    <w:p w14:paraId="0D352AD5" w14:textId="7E696D6F" w:rsidR="000F2923" w:rsidRPr="00E67286" w:rsidRDefault="000F2923" w:rsidP="005A3522">
      <w:pPr>
        <w:rPr>
          <w:rFonts w:cstheme="minorHAnsi"/>
          <w:szCs w:val="20"/>
          <w:lang w:val="en-GB"/>
        </w:rPr>
      </w:pPr>
      <w:r w:rsidRPr="00E67286">
        <w:rPr>
          <w:rFonts w:cstheme="minorHAnsi"/>
          <w:szCs w:val="20"/>
          <w:lang w:val="en-GB"/>
        </w:rPr>
        <w:t xml:space="preserve">A serious breach is defined as “A breach of GCP or the </w:t>
      </w:r>
      <w:r w:rsidR="007B2B0A" w:rsidRPr="00E67286">
        <w:rPr>
          <w:rFonts w:cstheme="minorHAnsi"/>
          <w:szCs w:val="20"/>
          <w:lang w:val="en-GB"/>
        </w:rPr>
        <w:t>study</w:t>
      </w:r>
      <w:r w:rsidRPr="00E67286">
        <w:rPr>
          <w:rFonts w:cstheme="minorHAnsi"/>
          <w:szCs w:val="20"/>
          <w:lang w:val="en-GB"/>
        </w:rPr>
        <w:t xml:space="preserve"> protocol which is likely to a</w:t>
      </w:r>
      <w:r w:rsidR="00CF6778" w:rsidRPr="00E67286">
        <w:rPr>
          <w:rFonts w:cstheme="minorHAnsi"/>
          <w:szCs w:val="20"/>
          <w:lang w:val="en-GB"/>
        </w:rPr>
        <w:t>ffect to a significant degree:</w:t>
      </w:r>
    </w:p>
    <w:p w14:paraId="4BB8EB7E" w14:textId="77777777" w:rsidR="005763D1" w:rsidRPr="00E67286" w:rsidRDefault="005763D1" w:rsidP="005A3522">
      <w:pPr>
        <w:pStyle w:val="ListParagraph"/>
        <w:numPr>
          <w:ilvl w:val="1"/>
          <w:numId w:val="8"/>
        </w:numPr>
        <w:rPr>
          <w:rFonts w:cstheme="minorHAnsi"/>
          <w:szCs w:val="20"/>
          <w:lang w:val="en-GB"/>
        </w:rPr>
      </w:pPr>
      <w:r w:rsidRPr="00E67286">
        <w:rPr>
          <w:rFonts w:cstheme="minorHAnsi"/>
          <w:szCs w:val="20"/>
          <w:lang w:val="en-GB"/>
        </w:rPr>
        <w:t>Participant rights</w:t>
      </w:r>
    </w:p>
    <w:p w14:paraId="102F30DF" w14:textId="77777777" w:rsidR="005763D1" w:rsidRPr="00E67286" w:rsidRDefault="005763D1" w:rsidP="005A3522">
      <w:pPr>
        <w:pStyle w:val="ListParagraph"/>
        <w:numPr>
          <w:ilvl w:val="1"/>
          <w:numId w:val="8"/>
        </w:numPr>
        <w:rPr>
          <w:rFonts w:cstheme="minorHAnsi"/>
          <w:szCs w:val="20"/>
          <w:lang w:val="en-GB"/>
        </w:rPr>
      </w:pPr>
      <w:r w:rsidRPr="00E67286">
        <w:rPr>
          <w:rFonts w:cstheme="minorHAnsi"/>
          <w:szCs w:val="20"/>
          <w:lang w:val="en-GB"/>
        </w:rPr>
        <w:t>Participant safety or well-being</w:t>
      </w:r>
    </w:p>
    <w:p w14:paraId="7D72844B" w14:textId="77777777" w:rsidR="005763D1" w:rsidRPr="00E67286" w:rsidRDefault="005763D1" w:rsidP="005A3522">
      <w:pPr>
        <w:pStyle w:val="ListParagraph"/>
        <w:numPr>
          <w:ilvl w:val="1"/>
          <w:numId w:val="8"/>
        </w:numPr>
        <w:rPr>
          <w:rFonts w:cstheme="minorHAnsi"/>
          <w:szCs w:val="20"/>
          <w:lang w:val="en-GB"/>
        </w:rPr>
      </w:pPr>
      <w:r w:rsidRPr="00E67286">
        <w:rPr>
          <w:rFonts w:cstheme="minorHAnsi"/>
          <w:szCs w:val="20"/>
          <w:lang w:val="en-GB"/>
        </w:rPr>
        <w:t>Integrity of research data</w:t>
      </w:r>
    </w:p>
    <w:p w14:paraId="2D4A34AC" w14:textId="77777777" w:rsidR="005763D1" w:rsidRPr="00E67286" w:rsidRDefault="005763D1" w:rsidP="005A3522">
      <w:pPr>
        <w:pStyle w:val="ListParagraph"/>
        <w:numPr>
          <w:ilvl w:val="1"/>
          <w:numId w:val="8"/>
        </w:numPr>
        <w:rPr>
          <w:rFonts w:cstheme="minorHAnsi"/>
          <w:szCs w:val="20"/>
          <w:lang w:val="en-GB"/>
        </w:rPr>
      </w:pPr>
      <w:r w:rsidRPr="00E67286">
        <w:rPr>
          <w:rFonts w:cstheme="minorHAnsi"/>
          <w:szCs w:val="20"/>
          <w:lang w:val="en-GB"/>
        </w:rPr>
        <w:t>The conduct or management of the study</w:t>
      </w:r>
    </w:p>
    <w:p w14:paraId="12D3750B" w14:textId="7F9FD04C" w:rsidR="000F2923" w:rsidRPr="00E67286" w:rsidRDefault="005763D1" w:rsidP="005A3522">
      <w:pPr>
        <w:pStyle w:val="ListParagraph"/>
        <w:numPr>
          <w:ilvl w:val="1"/>
          <w:numId w:val="8"/>
        </w:numPr>
        <w:rPr>
          <w:rFonts w:cstheme="minorHAnsi"/>
          <w:szCs w:val="20"/>
          <w:lang w:val="en-GB"/>
        </w:rPr>
      </w:pPr>
      <w:r w:rsidRPr="00E67286">
        <w:rPr>
          <w:rFonts w:cstheme="minorHAnsi"/>
          <w:szCs w:val="20"/>
          <w:lang w:val="en-GB"/>
        </w:rPr>
        <w:t>Participant's willingness to continue study Participation</w:t>
      </w:r>
    </w:p>
    <w:p w14:paraId="41AEB242" w14:textId="651365AD" w:rsidR="00186490" w:rsidRPr="00E67286" w:rsidRDefault="000F2923" w:rsidP="005A3522">
      <w:pPr>
        <w:rPr>
          <w:rFonts w:cstheme="minorHAnsi"/>
          <w:szCs w:val="20"/>
          <w:lang w:val="en-GB"/>
        </w:rPr>
      </w:pPr>
      <w:r w:rsidRPr="00E67286">
        <w:rPr>
          <w:rFonts w:cstheme="minorHAnsi"/>
          <w:szCs w:val="20"/>
          <w:lang w:val="en-GB"/>
        </w:rPr>
        <w:t xml:space="preserve">In the event that a serious breach is suspected the Sponsor must be </w:t>
      </w:r>
      <w:r w:rsidR="00E63249" w:rsidRPr="00E67286">
        <w:rPr>
          <w:rFonts w:cstheme="minorHAnsi"/>
          <w:szCs w:val="20"/>
          <w:lang w:val="en-GB"/>
        </w:rPr>
        <w:t xml:space="preserve">informed </w:t>
      </w:r>
      <w:r w:rsidRPr="00E67286">
        <w:rPr>
          <w:rFonts w:cstheme="minorHAnsi"/>
          <w:szCs w:val="20"/>
          <w:lang w:val="en-GB"/>
        </w:rPr>
        <w:t xml:space="preserve">within 1 working day. In collaboration with the </w:t>
      </w:r>
      <w:r w:rsidR="005763D1" w:rsidRPr="00E67286">
        <w:rPr>
          <w:rFonts w:cstheme="minorHAnsi"/>
          <w:szCs w:val="20"/>
          <w:lang w:val="en-GB"/>
        </w:rPr>
        <w:t>PI</w:t>
      </w:r>
      <w:r w:rsidRPr="00E67286">
        <w:rPr>
          <w:rFonts w:cstheme="minorHAnsi"/>
          <w:szCs w:val="20"/>
          <w:lang w:val="en-GB"/>
        </w:rPr>
        <w:t xml:space="preserve">, the serious breach will be reviewed by the Sponsor, if appropriate, the Sponsor will report it to the </w:t>
      </w:r>
      <w:r w:rsidR="005763D1" w:rsidRPr="00E67286">
        <w:rPr>
          <w:rFonts w:cstheme="minorHAnsi"/>
          <w:szCs w:val="20"/>
          <w:lang w:val="en-GB"/>
        </w:rPr>
        <w:t>HDEC</w:t>
      </w:r>
      <w:r w:rsidRPr="00E67286">
        <w:rPr>
          <w:rFonts w:cstheme="minorHAnsi"/>
          <w:szCs w:val="20"/>
          <w:lang w:val="en-GB"/>
        </w:rPr>
        <w:t xml:space="preserve"> committee, </w:t>
      </w:r>
      <w:r w:rsidR="005763D1" w:rsidRPr="00E67286">
        <w:rPr>
          <w:rFonts w:cstheme="minorHAnsi"/>
          <w:szCs w:val="20"/>
          <w:lang w:val="en-GB"/>
        </w:rPr>
        <w:t>and appropriate r</w:t>
      </w:r>
      <w:r w:rsidRPr="00E67286">
        <w:rPr>
          <w:rFonts w:cstheme="minorHAnsi"/>
          <w:szCs w:val="20"/>
          <w:lang w:val="en-GB"/>
        </w:rPr>
        <w:t>egulatory authority within seven calendar days.</w:t>
      </w:r>
    </w:p>
    <w:p w14:paraId="3F695759" w14:textId="7DD79D76" w:rsidR="007E3D66" w:rsidRPr="00E67286" w:rsidRDefault="007E3D66" w:rsidP="005A3522">
      <w:pPr>
        <w:pStyle w:val="Heading1"/>
        <w:rPr>
          <w:rFonts w:cstheme="minorHAnsi"/>
          <w:sz w:val="20"/>
          <w:szCs w:val="20"/>
          <w:lang w:val="en-GB"/>
        </w:rPr>
      </w:pPr>
      <w:bookmarkStart w:id="69" w:name="_Toc70429930"/>
      <w:r w:rsidRPr="00E67286">
        <w:rPr>
          <w:rFonts w:cstheme="minorHAnsi"/>
          <w:sz w:val="20"/>
          <w:szCs w:val="20"/>
          <w:lang w:val="en-GB"/>
        </w:rPr>
        <w:t>ETHICAL AND REGULATORY CONSIDERATIONS</w:t>
      </w:r>
      <w:bookmarkEnd w:id="69"/>
    </w:p>
    <w:p w14:paraId="4748BFDB" w14:textId="5004D1D6" w:rsidR="007E3D66" w:rsidRPr="00E67286" w:rsidRDefault="007E3D66" w:rsidP="005A3522">
      <w:pPr>
        <w:pStyle w:val="Heading2"/>
        <w:rPr>
          <w:rFonts w:cstheme="minorHAnsi"/>
          <w:sz w:val="20"/>
          <w:szCs w:val="20"/>
          <w:lang w:val="en-GB"/>
        </w:rPr>
      </w:pPr>
      <w:bookmarkStart w:id="70" w:name="_Toc70429931"/>
      <w:r w:rsidRPr="00E67286">
        <w:rPr>
          <w:rFonts w:cstheme="minorHAnsi"/>
          <w:sz w:val="20"/>
          <w:szCs w:val="20"/>
          <w:lang w:val="en-GB"/>
        </w:rPr>
        <w:t>Declaration of Helsinki</w:t>
      </w:r>
      <w:bookmarkEnd w:id="70"/>
    </w:p>
    <w:p w14:paraId="4CF51C2F" w14:textId="715437D3" w:rsidR="007E3D66" w:rsidRPr="00E67286" w:rsidRDefault="000F2923" w:rsidP="005A3522">
      <w:pPr>
        <w:rPr>
          <w:rFonts w:cstheme="minorHAnsi"/>
          <w:szCs w:val="20"/>
          <w:lang w:val="en-GB"/>
        </w:rPr>
      </w:pPr>
      <w:r w:rsidRPr="00E67286">
        <w:rPr>
          <w:rFonts w:cstheme="minorHAnsi"/>
          <w:szCs w:val="20"/>
          <w:lang w:val="en-GB"/>
        </w:rPr>
        <w:t xml:space="preserve">The Investigator will ensure that this </w:t>
      </w:r>
      <w:r w:rsidR="007B2B0A" w:rsidRPr="00E67286">
        <w:rPr>
          <w:rFonts w:cstheme="minorHAnsi"/>
          <w:szCs w:val="20"/>
          <w:lang w:val="en-GB"/>
        </w:rPr>
        <w:t>study</w:t>
      </w:r>
      <w:r w:rsidRPr="00E67286">
        <w:rPr>
          <w:rFonts w:cstheme="minorHAnsi"/>
          <w:szCs w:val="20"/>
          <w:lang w:val="en-GB"/>
        </w:rPr>
        <w:t xml:space="preserve"> is conducted in accordance with the principles of the Declaration of Helsinki. </w:t>
      </w:r>
    </w:p>
    <w:p w14:paraId="724718EE" w14:textId="594FC831" w:rsidR="007E3D66" w:rsidRPr="00E67286" w:rsidRDefault="007E3D66" w:rsidP="005A3522">
      <w:pPr>
        <w:pStyle w:val="Heading2"/>
        <w:rPr>
          <w:rFonts w:cstheme="minorHAnsi"/>
          <w:sz w:val="20"/>
          <w:szCs w:val="20"/>
          <w:lang w:val="en-GB"/>
        </w:rPr>
      </w:pPr>
      <w:bookmarkStart w:id="71" w:name="_Toc70429932"/>
      <w:r w:rsidRPr="00E67286">
        <w:rPr>
          <w:rFonts w:cstheme="minorHAnsi"/>
          <w:sz w:val="20"/>
          <w:szCs w:val="20"/>
          <w:lang w:val="en-GB"/>
        </w:rPr>
        <w:lastRenderedPageBreak/>
        <w:t>Guidelines for Good Clinical Practice</w:t>
      </w:r>
      <w:bookmarkEnd w:id="71"/>
    </w:p>
    <w:p w14:paraId="6B75EB89" w14:textId="47A01A30" w:rsidR="001B3034" w:rsidRPr="00E67286" w:rsidRDefault="00AE0C44" w:rsidP="005A3522">
      <w:pPr>
        <w:rPr>
          <w:rFonts w:cstheme="minorHAnsi"/>
          <w:szCs w:val="20"/>
          <w:lang w:val="en-GB"/>
        </w:rPr>
      </w:pPr>
      <w:r w:rsidRPr="00E67286">
        <w:rPr>
          <w:rFonts w:cstheme="minorHAnsi"/>
          <w:szCs w:val="20"/>
          <w:lang w:val="en-GB"/>
        </w:rPr>
        <w:t xml:space="preserve">The Investigator will ensure that this </w:t>
      </w:r>
      <w:r w:rsidR="007B2B0A" w:rsidRPr="00E67286">
        <w:rPr>
          <w:rFonts w:cstheme="minorHAnsi"/>
          <w:szCs w:val="20"/>
          <w:lang w:val="en-GB"/>
        </w:rPr>
        <w:t>study</w:t>
      </w:r>
      <w:r w:rsidRPr="00E67286">
        <w:rPr>
          <w:rFonts w:cstheme="minorHAnsi"/>
          <w:szCs w:val="20"/>
          <w:lang w:val="en-GB"/>
        </w:rPr>
        <w:t xml:space="preserve"> is conducted in accordance with relevant regulations and with Good Clinical Practice.</w:t>
      </w:r>
    </w:p>
    <w:p w14:paraId="4F21D8FA" w14:textId="2B812F5E" w:rsidR="007E3D66" w:rsidRPr="00E67286" w:rsidRDefault="007E3D66" w:rsidP="005A3522">
      <w:pPr>
        <w:pStyle w:val="Heading2"/>
        <w:rPr>
          <w:rFonts w:cstheme="minorHAnsi"/>
          <w:sz w:val="20"/>
          <w:szCs w:val="20"/>
          <w:lang w:val="en-GB"/>
        </w:rPr>
      </w:pPr>
      <w:bookmarkStart w:id="72" w:name="_Toc70429933"/>
      <w:r w:rsidRPr="00E67286">
        <w:rPr>
          <w:rFonts w:cstheme="minorHAnsi"/>
          <w:sz w:val="20"/>
          <w:szCs w:val="20"/>
          <w:lang w:val="en-GB"/>
        </w:rPr>
        <w:t>Approvals</w:t>
      </w:r>
      <w:bookmarkEnd w:id="72"/>
    </w:p>
    <w:p w14:paraId="08A8BCD5" w14:textId="687E8A2B" w:rsidR="00C570A2" w:rsidRPr="00E67286" w:rsidRDefault="00EC1D34" w:rsidP="005A3522">
      <w:pPr>
        <w:rPr>
          <w:rFonts w:cstheme="minorHAnsi"/>
          <w:szCs w:val="20"/>
          <w:lang w:val="en-GB"/>
        </w:rPr>
      </w:pPr>
      <w:r w:rsidRPr="00E67286">
        <w:rPr>
          <w:rFonts w:cstheme="minorHAnsi"/>
          <w:szCs w:val="20"/>
          <w:lang w:val="en-GB"/>
        </w:rPr>
        <w:t>Ethics s</w:t>
      </w:r>
      <w:r w:rsidR="00C570A2" w:rsidRPr="00E67286">
        <w:rPr>
          <w:rFonts w:cstheme="minorHAnsi"/>
          <w:szCs w:val="20"/>
          <w:lang w:val="en-GB"/>
        </w:rPr>
        <w:t xml:space="preserve">ubmission will be made to one of the Health and Disability Ethics Committees of New Zealand. The opinion of the Ethics Committee will be given in writing. Locality approval must be granted at each site before any participants are recruited, as per Ethics Committee guidelines. The Ethics Committee should approve all </w:t>
      </w:r>
      <w:r w:rsidR="00F9057E" w:rsidRPr="00E67286">
        <w:rPr>
          <w:rFonts w:cstheme="minorHAnsi"/>
          <w:szCs w:val="20"/>
          <w:lang w:val="en-GB"/>
        </w:rPr>
        <w:t>participant facing material for the study</w:t>
      </w:r>
      <w:r w:rsidR="00C570A2" w:rsidRPr="00E67286">
        <w:rPr>
          <w:rFonts w:cstheme="minorHAnsi"/>
          <w:szCs w:val="20"/>
          <w:lang w:val="en-GB"/>
        </w:rPr>
        <w:t xml:space="preserve">. </w:t>
      </w:r>
    </w:p>
    <w:p w14:paraId="4C60F6FE" w14:textId="31B99B9E" w:rsidR="00A034A2" w:rsidRPr="00E67286" w:rsidRDefault="3EA351E8" w:rsidP="005A3522">
      <w:pPr>
        <w:rPr>
          <w:rFonts w:cstheme="minorHAnsi"/>
          <w:szCs w:val="20"/>
          <w:lang w:val="en-GB"/>
        </w:rPr>
      </w:pPr>
      <w:r w:rsidRPr="00E67286">
        <w:rPr>
          <w:rFonts w:eastAsia="Calibri" w:cstheme="minorHAnsi"/>
          <w:szCs w:val="20"/>
          <w:lang w:val="en-GB"/>
        </w:rPr>
        <w:t>Māori consultation will also be performed</w:t>
      </w:r>
      <w:r w:rsidRPr="00E67286">
        <w:rPr>
          <w:rFonts w:cstheme="minorHAnsi"/>
          <w:szCs w:val="20"/>
          <w:lang w:val="en-GB"/>
        </w:rPr>
        <w:t xml:space="preserve"> prior to any</w:t>
      </w:r>
      <w:r w:rsidR="00A034A2" w:rsidRPr="00E67286">
        <w:rPr>
          <w:rFonts w:cstheme="minorHAnsi"/>
          <w:szCs w:val="20"/>
          <w:lang w:val="en-GB"/>
        </w:rPr>
        <w:t xml:space="preserve"> locality being activated</w:t>
      </w:r>
      <w:r w:rsidR="4A3614C9" w:rsidRPr="00E67286">
        <w:rPr>
          <w:rFonts w:cstheme="minorHAnsi"/>
          <w:szCs w:val="20"/>
          <w:lang w:val="en-GB"/>
        </w:rPr>
        <w:t xml:space="preserve"> in accordance with HRC and HDEC guidelines.</w:t>
      </w:r>
    </w:p>
    <w:p w14:paraId="3EF05048" w14:textId="320AD14A" w:rsidR="00C570A2" w:rsidRPr="00E67286" w:rsidRDefault="008B5B15" w:rsidP="005A3522">
      <w:pPr>
        <w:rPr>
          <w:rFonts w:cstheme="minorHAnsi"/>
          <w:szCs w:val="20"/>
          <w:lang w:val="en-GB"/>
        </w:rPr>
      </w:pPr>
      <w:r w:rsidRPr="00E67286">
        <w:rPr>
          <w:rFonts w:cstheme="minorHAnsi"/>
          <w:szCs w:val="20"/>
          <w:lang w:val="en-GB"/>
        </w:rPr>
        <w:t>T</w:t>
      </w:r>
      <w:r w:rsidR="00C570A2" w:rsidRPr="00E67286">
        <w:rPr>
          <w:rFonts w:cstheme="minorHAnsi"/>
          <w:szCs w:val="20"/>
          <w:lang w:val="en-GB"/>
        </w:rPr>
        <w:t xml:space="preserve">he Sponsor </w:t>
      </w:r>
      <w:r w:rsidR="00242AA6" w:rsidRPr="00E67286">
        <w:rPr>
          <w:rFonts w:cstheme="minorHAnsi"/>
          <w:szCs w:val="20"/>
          <w:lang w:val="en-GB"/>
        </w:rPr>
        <w:t xml:space="preserve">will </w:t>
      </w:r>
      <w:r w:rsidR="00C570A2" w:rsidRPr="00E67286">
        <w:rPr>
          <w:rFonts w:cstheme="minorHAnsi"/>
          <w:szCs w:val="20"/>
          <w:lang w:val="en-GB"/>
        </w:rPr>
        <w:t xml:space="preserve">approve </w:t>
      </w:r>
      <w:r w:rsidRPr="00E67286">
        <w:rPr>
          <w:rFonts w:cstheme="minorHAnsi"/>
          <w:szCs w:val="20"/>
          <w:lang w:val="en-GB"/>
        </w:rPr>
        <w:t>all</w:t>
      </w:r>
      <w:r w:rsidR="00C570A2" w:rsidRPr="00E67286">
        <w:rPr>
          <w:rFonts w:cstheme="minorHAnsi"/>
          <w:szCs w:val="20"/>
          <w:lang w:val="en-GB"/>
        </w:rPr>
        <w:t xml:space="preserve"> modifications to the </w:t>
      </w:r>
      <w:r w:rsidR="3F56DAA7" w:rsidRPr="00E67286">
        <w:rPr>
          <w:rFonts w:cstheme="minorHAnsi"/>
          <w:szCs w:val="20"/>
          <w:lang w:val="en-GB"/>
        </w:rPr>
        <w:t>Protocol and/or</w:t>
      </w:r>
      <w:r w:rsidR="00C570A2" w:rsidRPr="00E67286">
        <w:rPr>
          <w:rFonts w:cstheme="minorHAnsi"/>
          <w:szCs w:val="20"/>
          <w:lang w:val="en-GB"/>
        </w:rPr>
        <w:t xml:space="preserve"> Participant Information Sheet and Consent Form/s that are needed. </w:t>
      </w:r>
    </w:p>
    <w:p w14:paraId="7C1A9B28" w14:textId="61E0DC59" w:rsidR="009705D6" w:rsidRPr="00E67286" w:rsidRDefault="00E63249" w:rsidP="005A3522">
      <w:pPr>
        <w:rPr>
          <w:rFonts w:cstheme="minorHAnsi"/>
          <w:szCs w:val="20"/>
          <w:lang w:val="en-GB"/>
        </w:rPr>
      </w:pPr>
      <w:r w:rsidRPr="00E67286">
        <w:rPr>
          <w:rFonts w:cstheme="minorHAnsi"/>
          <w:szCs w:val="20"/>
          <w:lang w:val="en-GB"/>
        </w:rPr>
        <w:t>T</w:t>
      </w:r>
      <w:r w:rsidR="00C570A2" w:rsidRPr="00E67286">
        <w:rPr>
          <w:rFonts w:cstheme="minorHAnsi"/>
          <w:szCs w:val="20"/>
          <w:lang w:val="en-GB"/>
        </w:rPr>
        <w:t xml:space="preserve">he </w:t>
      </w:r>
      <w:r w:rsidR="00EC1D34" w:rsidRPr="00E67286">
        <w:rPr>
          <w:rFonts w:cstheme="minorHAnsi"/>
          <w:szCs w:val="20"/>
          <w:lang w:val="en-GB"/>
        </w:rPr>
        <w:t>PI</w:t>
      </w:r>
      <w:r w:rsidR="000F2923" w:rsidRPr="00E67286">
        <w:rPr>
          <w:rFonts w:cstheme="minorHAnsi"/>
          <w:szCs w:val="20"/>
          <w:lang w:val="en-GB"/>
        </w:rPr>
        <w:t xml:space="preserve"> </w:t>
      </w:r>
      <w:r w:rsidR="1BFD978C" w:rsidRPr="00E67286">
        <w:rPr>
          <w:rFonts w:cstheme="minorHAnsi"/>
          <w:szCs w:val="20"/>
          <w:lang w:val="en-GB"/>
        </w:rPr>
        <w:t>or delegate</w:t>
      </w:r>
      <w:r w:rsidR="000F2923" w:rsidRPr="00E67286">
        <w:rPr>
          <w:rFonts w:cstheme="minorHAnsi"/>
          <w:szCs w:val="20"/>
          <w:lang w:val="en-GB"/>
        </w:rPr>
        <w:t xml:space="preserve"> will submit </w:t>
      </w:r>
      <w:r w:rsidRPr="00E67286">
        <w:rPr>
          <w:rFonts w:cstheme="minorHAnsi"/>
          <w:szCs w:val="20"/>
          <w:lang w:val="en-GB"/>
        </w:rPr>
        <w:t>all</w:t>
      </w:r>
      <w:r w:rsidR="000F2923" w:rsidRPr="00E67286">
        <w:rPr>
          <w:rFonts w:cstheme="minorHAnsi"/>
          <w:szCs w:val="20"/>
          <w:lang w:val="en-GB"/>
        </w:rPr>
        <w:t xml:space="preserve"> substantial amendments to the original approved documents</w:t>
      </w:r>
      <w:r w:rsidRPr="00E67286">
        <w:rPr>
          <w:rFonts w:cstheme="minorHAnsi"/>
          <w:szCs w:val="20"/>
          <w:lang w:val="en-GB"/>
        </w:rPr>
        <w:t xml:space="preserve"> to the HDEC.</w:t>
      </w:r>
    </w:p>
    <w:p w14:paraId="7858AAB9" w14:textId="4975DBF5" w:rsidR="000161D1" w:rsidRPr="00E67286" w:rsidRDefault="000161D1" w:rsidP="005A3522">
      <w:pPr>
        <w:pStyle w:val="Heading2"/>
        <w:rPr>
          <w:rFonts w:cstheme="minorHAnsi"/>
          <w:sz w:val="20"/>
          <w:szCs w:val="20"/>
          <w:lang w:val="en-GB"/>
        </w:rPr>
      </w:pPr>
      <w:bookmarkStart w:id="73" w:name="_Toc70429934"/>
      <w:r w:rsidRPr="00E67286">
        <w:rPr>
          <w:rFonts w:cstheme="minorHAnsi"/>
          <w:sz w:val="20"/>
          <w:szCs w:val="20"/>
          <w:lang w:val="en-GB"/>
        </w:rPr>
        <w:t>Reporting</w:t>
      </w:r>
      <w:bookmarkEnd w:id="73"/>
    </w:p>
    <w:p w14:paraId="78620161" w14:textId="42B6A9A5" w:rsidR="0063603B" w:rsidRPr="00E67286" w:rsidRDefault="000161D1" w:rsidP="005A3522">
      <w:pPr>
        <w:rPr>
          <w:rFonts w:cstheme="minorHAnsi"/>
          <w:szCs w:val="20"/>
          <w:lang w:val="en-GB"/>
        </w:rPr>
      </w:pPr>
      <w:r w:rsidRPr="00E67286">
        <w:rPr>
          <w:rFonts w:cstheme="minorHAnsi"/>
          <w:szCs w:val="20"/>
          <w:lang w:val="en-GB"/>
        </w:rPr>
        <w:t xml:space="preserve">The </w:t>
      </w:r>
      <w:r w:rsidR="007C2512" w:rsidRPr="00E67286">
        <w:rPr>
          <w:rFonts w:cstheme="minorHAnsi"/>
          <w:szCs w:val="20"/>
          <w:lang w:val="en-GB"/>
        </w:rPr>
        <w:t>P</w:t>
      </w:r>
      <w:r w:rsidRPr="00E67286">
        <w:rPr>
          <w:rFonts w:cstheme="minorHAnsi"/>
          <w:szCs w:val="20"/>
          <w:lang w:val="en-GB"/>
        </w:rPr>
        <w:t xml:space="preserve">I shall submit once a year throughout the clinical </w:t>
      </w:r>
      <w:r w:rsidR="007B2B0A" w:rsidRPr="00E67286">
        <w:rPr>
          <w:rFonts w:cstheme="minorHAnsi"/>
          <w:szCs w:val="20"/>
          <w:lang w:val="en-GB"/>
        </w:rPr>
        <w:t>study</w:t>
      </w:r>
      <w:r w:rsidRPr="00E67286">
        <w:rPr>
          <w:rFonts w:cstheme="minorHAnsi"/>
          <w:szCs w:val="20"/>
          <w:lang w:val="en-GB"/>
        </w:rPr>
        <w:t xml:space="preserve">, or on request, an Annual Progress Report to the </w:t>
      </w:r>
      <w:r w:rsidR="007C2512" w:rsidRPr="00E67286">
        <w:rPr>
          <w:rFonts w:cstheme="minorHAnsi"/>
          <w:szCs w:val="20"/>
          <w:lang w:val="en-GB"/>
        </w:rPr>
        <w:t>HDEC</w:t>
      </w:r>
      <w:r w:rsidRPr="00E67286">
        <w:rPr>
          <w:rFonts w:cstheme="minorHAnsi"/>
          <w:szCs w:val="20"/>
          <w:lang w:val="en-GB"/>
        </w:rPr>
        <w:t>.</w:t>
      </w:r>
      <w:r w:rsidR="0075654B" w:rsidRPr="00E67286">
        <w:rPr>
          <w:rFonts w:cstheme="minorHAnsi"/>
          <w:szCs w:val="20"/>
          <w:lang w:val="en-GB"/>
        </w:rPr>
        <w:t xml:space="preserve"> </w:t>
      </w:r>
      <w:r w:rsidR="00F37A67" w:rsidRPr="00E67286">
        <w:rPr>
          <w:rFonts w:cstheme="minorHAnsi"/>
          <w:szCs w:val="20"/>
          <w:lang w:val="en-GB"/>
        </w:rPr>
        <w:t>It is expected that only the final report will be submitted due to the fast completion of the study.</w:t>
      </w:r>
    </w:p>
    <w:p w14:paraId="238617F7" w14:textId="5D0F96A1" w:rsidR="00D421EF" w:rsidRPr="00E67286" w:rsidRDefault="008B5B15" w:rsidP="005A3522">
      <w:pPr>
        <w:rPr>
          <w:rFonts w:cstheme="minorHAnsi"/>
          <w:szCs w:val="20"/>
          <w:lang w:val="en-GB"/>
        </w:rPr>
      </w:pPr>
      <w:r w:rsidRPr="00E67286">
        <w:rPr>
          <w:rFonts w:cstheme="minorHAnsi"/>
          <w:szCs w:val="20"/>
          <w:lang w:val="en-GB"/>
        </w:rPr>
        <w:t>A</w:t>
      </w:r>
      <w:r w:rsidR="000161D1" w:rsidRPr="00E67286">
        <w:rPr>
          <w:rFonts w:cstheme="minorHAnsi"/>
          <w:szCs w:val="20"/>
          <w:lang w:val="en-GB"/>
        </w:rPr>
        <w:t xml:space="preserve">n End of </w:t>
      </w:r>
      <w:r w:rsidR="007B2B0A" w:rsidRPr="00E67286">
        <w:rPr>
          <w:rFonts w:cstheme="minorHAnsi"/>
          <w:szCs w:val="20"/>
          <w:lang w:val="en-GB"/>
        </w:rPr>
        <w:t>Study</w:t>
      </w:r>
      <w:r w:rsidR="000161D1" w:rsidRPr="00E67286">
        <w:rPr>
          <w:rFonts w:cstheme="minorHAnsi"/>
          <w:szCs w:val="20"/>
          <w:lang w:val="en-GB"/>
        </w:rPr>
        <w:t xml:space="preserve"> notification and final report will be submitted to the </w:t>
      </w:r>
      <w:r w:rsidR="007C2512" w:rsidRPr="00E67286">
        <w:rPr>
          <w:rFonts w:cstheme="minorHAnsi"/>
          <w:szCs w:val="20"/>
          <w:lang w:val="en-GB"/>
        </w:rPr>
        <w:t>HDEC</w:t>
      </w:r>
      <w:r w:rsidR="000B41F1" w:rsidRPr="00E67286">
        <w:rPr>
          <w:rFonts w:cstheme="minorHAnsi"/>
          <w:szCs w:val="20"/>
          <w:lang w:val="en-GB"/>
        </w:rPr>
        <w:t xml:space="preserve"> and </w:t>
      </w:r>
      <w:r w:rsidR="00DF7586" w:rsidRPr="00E67286">
        <w:rPr>
          <w:rFonts w:cstheme="minorHAnsi"/>
          <w:szCs w:val="20"/>
          <w:lang w:val="en-GB"/>
        </w:rPr>
        <w:t xml:space="preserve">Sponsor </w:t>
      </w:r>
      <w:r w:rsidR="00677333" w:rsidRPr="00E67286">
        <w:rPr>
          <w:rFonts w:cstheme="minorHAnsi"/>
          <w:szCs w:val="20"/>
          <w:lang w:val="en-GB"/>
        </w:rPr>
        <w:t>as required</w:t>
      </w:r>
      <w:r w:rsidR="000161D1" w:rsidRPr="00E67286">
        <w:rPr>
          <w:rFonts w:cstheme="minorHAnsi"/>
          <w:szCs w:val="20"/>
          <w:lang w:val="en-GB"/>
        </w:rPr>
        <w:t>.</w:t>
      </w:r>
    </w:p>
    <w:p w14:paraId="4C1E8CAB" w14:textId="66BDC0C5" w:rsidR="00C570A2" w:rsidRPr="00E67286" w:rsidRDefault="00C570A2" w:rsidP="005A3522">
      <w:pPr>
        <w:pStyle w:val="Heading2"/>
        <w:rPr>
          <w:rFonts w:cstheme="minorHAnsi"/>
          <w:sz w:val="20"/>
          <w:szCs w:val="20"/>
          <w:lang w:val="en-GB"/>
        </w:rPr>
      </w:pPr>
      <w:bookmarkStart w:id="74" w:name="_Toc70429935"/>
      <w:r w:rsidRPr="00E67286">
        <w:rPr>
          <w:rFonts w:cstheme="minorHAnsi"/>
          <w:sz w:val="20"/>
          <w:szCs w:val="20"/>
          <w:lang w:val="en-GB"/>
        </w:rPr>
        <w:t>Protocol amendments</w:t>
      </w:r>
      <w:bookmarkEnd w:id="74"/>
    </w:p>
    <w:p w14:paraId="4B076099" w14:textId="47028033" w:rsidR="00C570A2" w:rsidRPr="00E67286" w:rsidRDefault="00C570A2" w:rsidP="005A3522">
      <w:pPr>
        <w:rPr>
          <w:rFonts w:cstheme="minorHAnsi"/>
          <w:szCs w:val="20"/>
          <w:lang w:val="en-GB"/>
        </w:rPr>
      </w:pPr>
      <w:r w:rsidRPr="00E67286">
        <w:rPr>
          <w:rFonts w:cstheme="minorHAnsi"/>
          <w:szCs w:val="20"/>
          <w:lang w:val="en-GB"/>
        </w:rPr>
        <w:t xml:space="preserve">Any changes to this protocol will be circulated to the relevant parties and to </w:t>
      </w:r>
      <w:r w:rsidR="0063603B" w:rsidRPr="00E67286">
        <w:rPr>
          <w:rFonts w:cstheme="minorHAnsi"/>
          <w:szCs w:val="20"/>
          <w:lang w:val="en-GB"/>
        </w:rPr>
        <w:t xml:space="preserve">the </w:t>
      </w:r>
      <w:r w:rsidR="005763D1" w:rsidRPr="00E67286">
        <w:rPr>
          <w:rFonts w:cstheme="minorHAnsi"/>
          <w:szCs w:val="20"/>
          <w:lang w:val="en-GB"/>
        </w:rPr>
        <w:t>HDEC</w:t>
      </w:r>
      <w:r w:rsidRPr="00E67286">
        <w:rPr>
          <w:rFonts w:cstheme="minorHAnsi"/>
          <w:szCs w:val="20"/>
          <w:lang w:val="en-GB"/>
        </w:rPr>
        <w:t xml:space="preserve"> for review if mandated.  Protocol version changes and reasons will be listed </w:t>
      </w:r>
      <w:r w:rsidR="008B5B15" w:rsidRPr="00E67286">
        <w:rPr>
          <w:rFonts w:cstheme="minorHAnsi"/>
          <w:szCs w:val="20"/>
          <w:lang w:val="en-GB"/>
        </w:rPr>
        <w:t xml:space="preserve">as an </w:t>
      </w:r>
      <w:r w:rsidRPr="00E67286">
        <w:rPr>
          <w:rFonts w:cstheme="minorHAnsi"/>
          <w:szCs w:val="20"/>
          <w:lang w:val="en-GB"/>
        </w:rPr>
        <w:t xml:space="preserve">Appendix </w:t>
      </w:r>
      <w:r w:rsidR="00A034A2" w:rsidRPr="00E67286">
        <w:rPr>
          <w:rFonts w:cstheme="minorHAnsi"/>
          <w:szCs w:val="20"/>
          <w:lang w:val="en-GB"/>
        </w:rPr>
        <w:t xml:space="preserve">of this </w:t>
      </w:r>
      <w:r w:rsidR="00C01C0A" w:rsidRPr="00E67286">
        <w:rPr>
          <w:rFonts w:cstheme="minorHAnsi"/>
          <w:szCs w:val="20"/>
          <w:lang w:val="en-GB"/>
        </w:rPr>
        <w:t>document</w:t>
      </w:r>
      <w:r w:rsidRPr="00E67286">
        <w:rPr>
          <w:rFonts w:cstheme="minorHAnsi"/>
          <w:szCs w:val="20"/>
          <w:lang w:val="en-GB"/>
        </w:rPr>
        <w:t>, ‘Amendment History’.</w:t>
      </w:r>
    </w:p>
    <w:p w14:paraId="7511BDAC" w14:textId="31DA1F0D" w:rsidR="007E3D66" w:rsidRPr="00E67286" w:rsidRDefault="007E3D66" w:rsidP="005A3522">
      <w:pPr>
        <w:pStyle w:val="Heading2"/>
        <w:rPr>
          <w:rFonts w:cstheme="minorHAnsi"/>
          <w:sz w:val="20"/>
          <w:szCs w:val="20"/>
          <w:lang w:val="en-GB"/>
        </w:rPr>
      </w:pPr>
      <w:bookmarkStart w:id="75" w:name="_Toc70429936"/>
      <w:r w:rsidRPr="00E67286">
        <w:rPr>
          <w:rFonts w:cstheme="minorHAnsi"/>
          <w:sz w:val="20"/>
          <w:szCs w:val="20"/>
          <w:lang w:val="en-GB"/>
        </w:rPr>
        <w:t>Participant Confidentiality</w:t>
      </w:r>
      <w:bookmarkEnd w:id="75"/>
    </w:p>
    <w:p w14:paraId="44A6657F" w14:textId="568B1500" w:rsidR="0083358F" w:rsidRPr="00E67286" w:rsidRDefault="00C570A2" w:rsidP="005A3522">
      <w:pPr>
        <w:spacing w:after="120"/>
        <w:rPr>
          <w:rFonts w:cstheme="minorHAnsi"/>
          <w:szCs w:val="20"/>
        </w:rPr>
      </w:pPr>
      <w:r w:rsidRPr="00E67286">
        <w:rPr>
          <w:rFonts w:cstheme="minorHAnsi"/>
          <w:szCs w:val="20"/>
        </w:rPr>
        <w:t xml:space="preserve">The study staff will ensure that the participants’ </w:t>
      </w:r>
      <w:r w:rsidR="034BCD95" w:rsidRPr="00E67286">
        <w:rPr>
          <w:rFonts w:cstheme="minorHAnsi"/>
          <w:szCs w:val="20"/>
        </w:rPr>
        <w:t>confidentiality</w:t>
      </w:r>
      <w:r w:rsidRPr="00E67286">
        <w:rPr>
          <w:rFonts w:cstheme="minorHAnsi"/>
          <w:szCs w:val="20"/>
        </w:rPr>
        <w:t xml:space="preserve"> is maintained. </w:t>
      </w:r>
      <w:r w:rsidR="008B5B15" w:rsidRPr="00E67286">
        <w:rPr>
          <w:rFonts w:cstheme="minorHAnsi"/>
          <w:szCs w:val="20"/>
        </w:rPr>
        <w:t xml:space="preserve">The sensitivity of COVID-19 infection status and risk for anti-social consequences and discrimination is </w:t>
      </w:r>
      <w:proofErr w:type="spellStart"/>
      <w:r w:rsidR="00B87613" w:rsidRPr="00E67286">
        <w:rPr>
          <w:rFonts w:cstheme="minorHAnsi"/>
          <w:szCs w:val="20"/>
        </w:rPr>
        <w:t>re</w:t>
      </w:r>
      <w:r w:rsidR="55CF032B" w:rsidRPr="00E67286">
        <w:rPr>
          <w:rFonts w:cstheme="minorHAnsi"/>
          <w:szCs w:val="20"/>
        </w:rPr>
        <w:t>cognised</w:t>
      </w:r>
      <w:proofErr w:type="spellEnd"/>
      <w:r w:rsidR="008B5B15" w:rsidRPr="00E67286">
        <w:rPr>
          <w:rFonts w:cstheme="minorHAnsi"/>
          <w:szCs w:val="20"/>
        </w:rPr>
        <w:t xml:space="preserve"> and all </w:t>
      </w:r>
      <w:r w:rsidR="4F974D8E" w:rsidRPr="00E67286">
        <w:rPr>
          <w:rFonts w:cstheme="minorHAnsi"/>
          <w:szCs w:val="20"/>
        </w:rPr>
        <w:t>appropriate</w:t>
      </w:r>
      <w:r w:rsidR="3F2A20F1" w:rsidRPr="00E67286">
        <w:rPr>
          <w:rFonts w:cstheme="minorHAnsi"/>
          <w:szCs w:val="20"/>
        </w:rPr>
        <w:t xml:space="preserve"> </w:t>
      </w:r>
      <w:r w:rsidR="008B5B15" w:rsidRPr="00E67286">
        <w:rPr>
          <w:rFonts w:cstheme="minorHAnsi"/>
          <w:szCs w:val="20"/>
        </w:rPr>
        <w:t xml:space="preserve">steps </w:t>
      </w:r>
      <w:r w:rsidR="458BA6FB" w:rsidRPr="00E67286">
        <w:rPr>
          <w:rFonts w:cstheme="minorHAnsi"/>
          <w:szCs w:val="20"/>
        </w:rPr>
        <w:t xml:space="preserve">will be </w:t>
      </w:r>
      <w:r w:rsidR="008B5B15" w:rsidRPr="00E67286">
        <w:rPr>
          <w:rFonts w:cstheme="minorHAnsi"/>
          <w:szCs w:val="20"/>
        </w:rPr>
        <w:t xml:space="preserve">taken to maintain confidentiality. </w:t>
      </w:r>
      <w:r w:rsidR="76872DE3" w:rsidRPr="00E67286">
        <w:rPr>
          <w:rFonts w:cstheme="minorHAnsi"/>
          <w:szCs w:val="20"/>
        </w:rPr>
        <w:t xml:space="preserve">The </w:t>
      </w:r>
      <w:proofErr w:type="spellStart"/>
      <w:r w:rsidR="34BF85DE" w:rsidRPr="00E67286">
        <w:rPr>
          <w:rFonts w:cstheme="minorHAnsi"/>
          <w:szCs w:val="20"/>
        </w:rPr>
        <w:t>REDCap</w:t>
      </w:r>
      <w:proofErr w:type="spellEnd"/>
      <w:r w:rsidR="34BF85DE" w:rsidRPr="00E67286">
        <w:rPr>
          <w:rFonts w:cstheme="minorHAnsi"/>
          <w:szCs w:val="20"/>
        </w:rPr>
        <w:t xml:space="preserve"> </w:t>
      </w:r>
      <w:r w:rsidR="41F17281" w:rsidRPr="00E67286">
        <w:rPr>
          <w:rFonts w:cstheme="minorHAnsi"/>
          <w:szCs w:val="20"/>
        </w:rPr>
        <w:t>syst</w:t>
      </w:r>
      <w:r w:rsidR="29AE3BA6" w:rsidRPr="00E67286">
        <w:rPr>
          <w:rFonts w:cstheme="minorHAnsi"/>
          <w:szCs w:val="20"/>
        </w:rPr>
        <w:t>em</w:t>
      </w:r>
      <w:r w:rsidR="41F17281" w:rsidRPr="00E67286">
        <w:rPr>
          <w:rFonts w:cstheme="minorHAnsi"/>
          <w:szCs w:val="20"/>
        </w:rPr>
        <w:t xml:space="preserve"> used</w:t>
      </w:r>
      <w:r w:rsidR="0083358F" w:rsidRPr="00E67286">
        <w:rPr>
          <w:rFonts w:cstheme="minorHAnsi"/>
          <w:szCs w:val="20"/>
        </w:rPr>
        <w:t xml:space="preserve"> to capture source </w:t>
      </w:r>
      <w:r w:rsidR="41F17281" w:rsidRPr="00E67286">
        <w:rPr>
          <w:rFonts w:cstheme="minorHAnsi"/>
          <w:szCs w:val="20"/>
        </w:rPr>
        <w:t>and study data</w:t>
      </w:r>
      <w:r w:rsidR="0083358F" w:rsidRPr="00E67286">
        <w:rPr>
          <w:rFonts w:cstheme="minorHAnsi"/>
          <w:szCs w:val="20"/>
        </w:rPr>
        <w:t xml:space="preserve"> is an encrypted secure system that is protected by unique username and password requirements for log-in, which are only provided to trained study staff.</w:t>
      </w:r>
      <w:r w:rsidR="008B5B15" w:rsidRPr="00E67286">
        <w:rPr>
          <w:rFonts w:cstheme="minorHAnsi"/>
          <w:szCs w:val="20"/>
        </w:rPr>
        <w:t xml:space="preserve"> Data is kept in server farms located </w:t>
      </w:r>
      <w:r w:rsidR="00D421EF" w:rsidRPr="00E67286">
        <w:rPr>
          <w:rFonts w:cstheme="minorHAnsi"/>
          <w:szCs w:val="20"/>
        </w:rPr>
        <w:t>offshore</w:t>
      </w:r>
      <w:r w:rsidR="008B5B15" w:rsidRPr="00E67286">
        <w:rPr>
          <w:rFonts w:cstheme="minorHAnsi"/>
          <w:szCs w:val="20"/>
        </w:rPr>
        <w:t xml:space="preserve"> </w:t>
      </w:r>
      <w:r w:rsidR="00D4479F" w:rsidRPr="00E67286">
        <w:rPr>
          <w:rFonts w:cstheme="minorHAnsi"/>
          <w:szCs w:val="20"/>
        </w:rPr>
        <w:t xml:space="preserve">in </w:t>
      </w:r>
      <w:r w:rsidR="00D20325" w:rsidRPr="00E67286">
        <w:rPr>
          <w:rFonts w:cstheme="minorHAnsi"/>
          <w:szCs w:val="20"/>
        </w:rPr>
        <w:t xml:space="preserve">Sydney, </w:t>
      </w:r>
      <w:r w:rsidR="00D4479F" w:rsidRPr="00E67286">
        <w:rPr>
          <w:rFonts w:cstheme="minorHAnsi"/>
          <w:szCs w:val="20"/>
        </w:rPr>
        <w:t xml:space="preserve">Australia </w:t>
      </w:r>
      <w:r w:rsidR="008B5B15" w:rsidRPr="00E67286">
        <w:rPr>
          <w:rFonts w:cstheme="minorHAnsi"/>
          <w:szCs w:val="20"/>
        </w:rPr>
        <w:t xml:space="preserve">within the Amazon Web Services (AWS) network, amongst the more secure digital environment globally. </w:t>
      </w:r>
    </w:p>
    <w:p w14:paraId="3E909646" w14:textId="54F5C850" w:rsidR="0083358F" w:rsidRPr="00E67286" w:rsidRDefault="0083358F" w:rsidP="005A3522">
      <w:pPr>
        <w:spacing w:after="120"/>
        <w:rPr>
          <w:rFonts w:cstheme="minorHAnsi"/>
          <w:szCs w:val="20"/>
        </w:rPr>
      </w:pPr>
      <w:r w:rsidRPr="00E67286">
        <w:rPr>
          <w:rFonts w:cstheme="minorHAnsi"/>
          <w:szCs w:val="20"/>
        </w:rPr>
        <w:t xml:space="preserve">Any </w:t>
      </w:r>
      <w:r w:rsidR="00D4479F" w:rsidRPr="00E67286">
        <w:rPr>
          <w:rFonts w:cstheme="minorHAnsi"/>
          <w:szCs w:val="20"/>
        </w:rPr>
        <w:t xml:space="preserve">paper </w:t>
      </w:r>
      <w:r w:rsidRPr="00E67286">
        <w:rPr>
          <w:rFonts w:cstheme="minorHAnsi"/>
          <w:szCs w:val="20"/>
        </w:rPr>
        <w:t xml:space="preserve">CRF (if used) </w:t>
      </w:r>
      <w:r w:rsidR="00BC4117" w:rsidRPr="00E67286">
        <w:rPr>
          <w:rFonts w:cstheme="minorHAnsi"/>
          <w:szCs w:val="20"/>
        </w:rPr>
        <w:t>will only have participant study ID numbers associated with it</w:t>
      </w:r>
      <w:r w:rsidRPr="00E67286">
        <w:rPr>
          <w:rFonts w:cstheme="minorHAnsi"/>
          <w:szCs w:val="20"/>
        </w:rPr>
        <w:t xml:space="preserve">. The </w:t>
      </w:r>
      <w:r w:rsidR="00251E39" w:rsidRPr="00E67286">
        <w:rPr>
          <w:rFonts w:cstheme="minorHAnsi"/>
          <w:szCs w:val="20"/>
        </w:rPr>
        <w:t xml:space="preserve">list of </w:t>
      </w:r>
      <w:r w:rsidR="00BC4117" w:rsidRPr="00E67286">
        <w:rPr>
          <w:rFonts w:cstheme="minorHAnsi"/>
          <w:szCs w:val="20"/>
        </w:rPr>
        <w:t xml:space="preserve">participant identifiable data </w:t>
      </w:r>
      <w:r w:rsidR="00251E39" w:rsidRPr="00E67286">
        <w:rPr>
          <w:rFonts w:cstheme="minorHAnsi"/>
          <w:szCs w:val="20"/>
        </w:rPr>
        <w:t xml:space="preserve">and the allocated </w:t>
      </w:r>
      <w:r w:rsidR="00BC4117" w:rsidRPr="00E67286">
        <w:rPr>
          <w:rFonts w:cstheme="minorHAnsi"/>
          <w:szCs w:val="20"/>
        </w:rPr>
        <w:t xml:space="preserve">participant study </w:t>
      </w:r>
      <w:r w:rsidR="00251E39" w:rsidRPr="00E67286">
        <w:rPr>
          <w:rFonts w:cstheme="minorHAnsi"/>
          <w:szCs w:val="20"/>
        </w:rPr>
        <w:t xml:space="preserve">ID </w:t>
      </w:r>
      <w:r w:rsidR="00BC4117" w:rsidRPr="00E67286">
        <w:rPr>
          <w:rFonts w:cstheme="minorHAnsi"/>
          <w:szCs w:val="20"/>
        </w:rPr>
        <w:t xml:space="preserve">number </w:t>
      </w:r>
      <w:r w:rsidR="00251E39" w:rsidRPr="00E67286">
        <w:rPr>
          <w:rFonts w:cstheme="minorHAnsi"/>
          <w:szCs w:val="20"/>
        </w:rPr>
        <w:t xml:space="preserve">will be kept within the </w:t>
      </w:r>
      <w:proofErr w:type="spellStart"/>
      <w:r w:rsidR="00B67707" w:rsidRPr="00E67286">
        <w:rPr>
          <w:rFonts w:cstheme="minorHAnsi"/>
          <w:szCs w:val="20"/>
        </w:rPr>
        <w:t>REDCap</w:t>
      </w:r>
      <w:proofErr w:type="spellEnd"/>
      <w:r w:rsidR="00B67707" w:rsidRPr="00E67286">
        <w:rPr>
          <w:rFonts w:cstheme="minorHAnsi"/>
          <w:szCs w:val="20"/>
        </w:rPr>
        <w:t xml:space="preserve"> </w:t>
      </w:r>
      <w:r w:rsidR="1B7AB5C9" w:rsidRPr="00E67286">
        <w:rPr>
          <w:rFonts w:cstheme="minorHAnsi"/>
          <w:szCs w:val="20"/>
        </w:rPr>
        <w:t>CDMA</w:t>
      </w:r>
      <w:r w:rsidR="00251E39" w:rsidRPr="00E67286">
        <w:rPr>
          <w:rFonts w:cstheme="minorHAnsi"/>
          <w:szCs w:val="20"/>
        </w:rPr>
        <w:t xml:space="preserve"> to allow investigators to identify participants in the event there are findings from laboratory analysis that require further assessment. </w:t>
      </w:r>
      <w:r w:rsidR="00BC4117" w:rsidRPr="00E67286">
        <w:rPr>
          <w:rFonts w:cstheme="minorHAnsi"/>
          <w:szCs w:val="20"/>
        </w:rPr>
        <w:t>Study documents</w:t>
      </w:r>
      <w:r w:rsidR="00F5677A" w:rsidRPr="00E67286">
        <w:rPr>
          <w:rFonts w:cstheme="minorHAnsi"/>
          <w:szCs w:val="20"/>
        </w:rPr>
        <w:t xml:space="preserve"> (apart from</w:t>
      </w:r>
      <w:r w:rsidR="00797E0E" w:rsidRPr="00E67286">
        <w:rPr>
          <w:rFonts w:cstheme="minorHAnsi"/>
          <w:szCs w:val="20"/>
        </w:rPr>
        <w:t xml:space="preserve"> </w:t>
      </w:r>
      <w:r w:rsidR="00F5677A" w:rsidRPr="00E67286">
        <w:rPr>
          <w:rFonts w:cstheme="minorHAnsi"/>
          <w:szCs w:val="20"/>
        </w:rPr>
        <w:t>letters</w:t>
      </w:r>
      <w:r w:rsidR="00797E0E" w:rsidRPr="00E67286">
        <w:rPr>
          <w:rFonts w:cstheme="minorHAnsi"/>
          <w:szCs w:val="20"/>
        </w:rPr>
        <w:t xml:space="preserve"> to the participant’s GP</w:t>
      </w:r>
      <w:r w:rsidR="00F5677A" w:rsidRPr="00E67286">
        <w:rPr>
          <w:rFonts w:cstheme="minorHAnsi"/>
          <w:szCs w:val="20"/>
        </w:rPr>
        <w:t>)</w:t>
      </w:r>
      <w:r w:rsidR="00BC4117" w:rsidRPr="00E67286">
        <w:rPr>
          <w:rFonts w:cstheme="minorHAnsi"/>
          <w:szCs w:val="20"/>
        </w:rPr>
        <w:t xml:space="preserve"> sent out from the study site will only bear the participant study ID number and will not have any participant identifiable data on them.  </w:t>
      </w:r>
    </w:p>
    <w:p w14:paraId="1853AFAD" w14:textId="4FAFA437" w:rsidR="002F27B1" w:rsidRPr="00E67286" w:rsidRDefault="5FBFB799" w:rsidP="005A3522">
      <w:pPr>
        <w:spacing w:after="120"/>
        <w:rPr>
          <w:rFonts w:cstheme="minorHAnsi"/>
          <w:szCs w:val="20"/>
        </w:rPr>
      </w:pPr>
      <w:r w:rsidRPr="00E67286">
        <w:rPr>
          <w:rFonts w:cstheme="minorHAnsi"/>
          <w:szCs w:val="20"/>
        </w:rPr>
        <w:t xml:space="preserve">All </w:t>
      </w:r>
      <w:r w:rsidR="072B3559" w:rsidRPr="00E67286">
        <w:rPr>
          <w:rFonts w:cstheme="minorHAnsi"/>
          <w:szCs w:val="20"/>
        </w:rPr>
        <w:t>source documents</w:t>
      </w:r>
      <w:r w:rsidR="3FD7A386" w:rsidRPr="00E67286">
        <w:rPr>
          <w:rFonts w:cstheme="minorHAnsi"/>
          <w:szCs w:val="20"/>
        </w:rPr>
        <w:t>/ CDMA</w:t>
      </w:r>
      <w:r w:rsidR="072B3559" w:rsidRPr="00E67286">
        <w:rPr>
          <w:rFonts w:cstheme="minorHAnsi"/>
          <w:szCs w:val="20"/>
        </w:rPr>
        <w:t>, CRF</w:t>
      </w:r>
      <w:r w:rsidR="54129887" w:rsidRPr="00E67286">
        <w:rPr>
          <w:rFonts w:cstheme="minorHAnsi"/>
          <w:szCs w:val="20"/>
        </w:rPr>
        <w:t>,</w:t>
      </w:r>
      <w:r w:rsidR="072B3559" w:rsidRPr="00E67286">
        <w:rPr>
          <w:rFonts w:cstheme="minorHAnsi"/>
          <w:szCs w:val="20"/>
        </w:rPr>
        <w:t xml:space="preserve"> and </w:t>
      </w:r>
      <w:proofErr w:type="spellStart"/>
      <w:r w:rsidR="136BC792" w:rsidRPr="00E67286">
        <w:rPr>
          <w:rFonts w:cstheme="minorHAnsi"/>
          <w:szCs w:val="20"/>
        </w:rPr>
        <w:t>REDCap</w:t>
      </w:r>
      <w:proofErr w:type="spellEnd"/>
      <w:r w:rsidR="136BC792" w:rsidRPr="00E67286">
        <w:rPr>
          <w:rFonts w:cstheme="minorHAnsi"/>
          <w:szCs w:val="20"/>
        </w:rPr>
        <w:t xml:space="preserve"> eCRF</w:t>
      </w:r>
      <w:r w:rsidRPr="00E67286">
        <w:rPr>
          <w:rFonts w:cstheme="minorHAnsi"/>
          <w:szCs w:val="20"/>
        </w:rPr>
        <w:t xml:space="preserve"> will be stored securely and only accessible by study staff</w:t>
      </w:r>
      <w:r w:rsidR="1003C2B2" w:rsidRPr="00E67286">
        <w:rPr>
          <w:rFonts w:cstheme="minorHAnsi"/>
          <w:szCs w:val="20"/>
        </w:rPr>
        <w:t xml:space="preserve"> </w:t>
      </w:r>
      <w:r w:rsidRPr="00E67286">
        <w:rPr>
          <w:rFonts w:cstheme="minorHAnsi"/>
          <w:szCs w:val="20"/>
        </w:rPr>
        <w:t xml:space="preserve">and </w:t>
      </w:r>
      <w:proofErr w:type="spellStart"/>
      <w:r w:rsidRPr="00E67286">
        <w:rPr>
          <w:rFonts w:cstheme="minorHAnsi"/>
          <w:szCs w:val="20"/>
        </w:rPr>
        <w:t>authorised</w:t>
      </w:r>
      <w:proofErr w:type="spellEnd"/>
      <w:r w:rsidRPr="00E67286">
        <w:rPr>
          <w:rFonts w:cstheme="minorHAnsi"/>
          <w:szCs w:val="20"/>
        </w:rPr>
        <w:t xml:space="preserve"> personnel.</w:t>
      </w:r>
      <w:r w:rsidR="1003C2B2" w:rsidRPr="00E67286">
        <w:rPr>
          <w:rFonts w:cstheme="minorHAnsi"/>
          <w:szCs w:val="20"/>
        </w:rPr>
        <w:t xml:space="preserve"> </w:t>
      </w:r>
      <w:r w:rsidRPr="00E67286">
        <w:rPr>
          <w:rFonts w:cstheme="minorHAnsi"/>
          <w:szCs w:val="20"/>
        </w:rPr>
        <w:t xml:space="preserve">The Sponsor (via the Study Monitor) will have access to </w:t>
      </w:r>
      <w:r w:rsidR="60027A43" w:rsidRPr="00E67286">
        <w:rPr>
          <w:rFonts w:cstheme="minorHAnsi"/>
          <w:szCs w:val="20"/>
        </w:rPr>
        <w:t xml:space="preserve">all </w:t>
      </w:r>
      <w:r w:rsidRPr="00E67286">
        <w:rPr>
          <w:rFonts w:cstheme="minorHAnsi"/>
          <w:szCs w:val="20"/>
        </w:rPr>
        <w:t>identifiable source data at site, for on-site monitoring purposes, to ensure the study is being run in compliance with GCP and the protocol.</w:t>
      </w:r>
    </w:p>
    <w:p w14:paraId="307AB85A" w14:textId="4E499530" w:rsidR="007E3D66" w:rsidRPr="00E67286" w:rsidRDefault="007E3D66" w:rsidP="005A3522">
      <w:pPr>
        <w:pStyle w:val="Heading2"/>
        <w:rPr>
          <w:rFonts w:cstheme="minorHAnsi"/>
          <w:sz w:val="20"/>
          <w:szCs w:val="20"/>
          <w:lang w:val="en-GB"/>
        </w:rPr>
      </w:pPr>
      <w:bookmarkStart w:id="76" w:name="_Toc36738564"/>
      <w:bookmarkStart w:id="77" w:name="_Toc36738696"/>
      <w:bookmarkStart w:id="78" w:name="_Toc36738802"/>
      <w:bookmarkStart w:id="79" w:name="_Toc36738885"/>
      <w:bookmarkStart w:id="80" w:name="_Toc70429937"/>
      <w:bookmarkEnd w:id="76"/>
      <w:bookmarkEnd w:id="77"/>
      <w:bookmarkEnd w:id="78"/>
      <w:bookmarkEnd w:id="79"/>
      <w:r w:rsidRPr="00E67286">
        <w:rPr>
          <w:rFonts w:cstheme="minorHAnsi"/>
          <w:sz w:val="20"/>
          <w:szCs w:val="20"/>
          <w:lang w:val="en-GB"/>
        </w:rPr>
        <w:t>Expenses and Benefits</w:t>
      </w:r>
      <w:bookmarkEnd w:id="80"/>
    </w:p>
    <w:p w14:paraId="6EFF3367" w14:textId="3E364D36" w:rsidR="007E3D66" w:rsidRPr="00E67286" w:rsidRDefault="00A034A2" w:rsidP="005A3522">
      <w:pPr>
        <w:rPr>
          <w:rFonts w:cstheme="minorHAnsi"/>
          <w:szCs w:val="20"/>
          <w:lang w:val="en-GB"/>
        </w:rPr>
      </w:pPr>
      <w:r w:rsidRPr="00E67286">
        <w:rPr>
          <w:rFonts w:cstheme="minorHAnsi"/>
          <w:szCs w:val="20"/>
          <w:lang w:val="en-GB"/>
        </w:rPr>
        <w:t xml:space="preserve">Participants will be eligible for a </w:t>
      </w:r>
      <w:r w:rsidR="0081473C" w:rsidRPr="00E67286">
        <w:rPr>
          <w:rFonts w:cstheme="minorHAnsi"/>
          <w:szCs w:val="20"/>
          <w:lang w:val="en-GB"/>
        </w:rPr>
        <w:t>reimbursement</w:t>
      </w:r>
      <w:r w:rsidRPr="00E67286">
        <w:rPr>
          <w:rFonts w:cstheme="minorHAnsi"/>
          <w:szCs w:val="20"/>
          <w:lang w:val="en-GB"/>
        </w:rPr>
        <w:t xml:space="preserve"> of </w:t>
      </w:r>
      <w:r w:rsidR="0081473C" w:rsidRPr="00E67286">
        <w:rPr>
          <w:rFonts w:cstheme="minorHAnsi"/>
          <w:szCs w:val="20"/>
          <w:lang w:val="en-GB"/>
        </w:rPr>
        <w:t>$</w:t>
      </w:r>
      <w:r w:rsidR="00B1287C" w:rsidRPr="00E67286">
        <w:rPr>
          <w:rFonts w:cstheme="minorHAnsi"/>
          <w:szCs w:val="20"/>
          <w:lang w:val="en-GB"/>
        </w:rPr>
        <w:t>100</w:t>
      </w:r>
      <w:r w:rsidR="000F2923" w:rsidRPr="00E67286">
        <w:rPr>
          <w:rFonts w:cstheme="minorHAnsi"/>
          <w:szCs w:val="20"/>
          <w:lang w:val="en-GB"/>
        </w:rPr>
        <w:t>.</w:t>
      </w:r>
      <w:r w:rsidR="00C45F41" w:rsidRPr="00E67286">
        <w:rPr>
          <w:rFonts w:cstheme="minorHAnsi"/>
          <w:szCs w:val="20"/>
          <w:lang w:val="en-GB"/>
        </w:rPr>
        <w:t xml:space="preserve"> This is to account for </w:t>
      </w:r>
      <w:r w:rsidR="0081473C" w:rsidRPr="00E67286">
        <w:rPr>
          <w:rFonts w:cstheme="minorHAnsi"/>
          <w:szCs w:val="20"/>
          <w:lang w:val="en-GB"/>
        </w:rPr>
        <w:t>any study related costs such as parking</w:t>
      </w:r>
      <w:r w:rsidR="000512FD" w:rsidRPr="00E67286">
        <w:rPr>
          <w:rFonts w:cstheme="minorHAnsi"/>
          <w:szCs w:val="20"/>
          <w:lang w:val="en-GB"/>
        </w:rPr>
        <w:t xml:space="preserve">. </w:t>
      </w:r>
      <w:r w:rsidR="004E2EDC" w:rsidRPr="00E67286">
        <w:rPr>
          <w:rFonts w:cstheme="minorHAnsi"/>
          <w:szCs w:val="20"/>
          <w:lang w:val="en-GB"/>
        </w:rPr>
        <w:t xml:space="preserve">In the event that the costs of </w:t>
      </w:r>
      <w:r w:rsidR="00AC5663" w:rsidRPr="00E67286">
        <w:rPr>
          <w:rFonts w:cstheme="minorHAnsi"/>
          <w:szCs w:val="20"/>
          <w:lang w:val="en-GB"/>
        </w:rPr>
        <w:t>taking part in the study</w:t>
      </w:r>
      <w:r w:rsidR="004E2EDC" w:rsidRPr="00E67286">
        <w:rPr>
          <w:rFonts w:cstheme="minorHAnsi"/>
          <w:szCs w:val="20"/>
          <w:lang w:val="en-GB"/>
        </w:rPr>
        <w:t xml:space="preserve"> are particularly prohibitive (e.g. a long distance to travel), then </w:t>
      </w:r>
      <w:r w:rsidR="004E2EDC" w:rsidRPr="00E67286">
        <w:rPr>
          <w:rFonts w:cstheme="minorHAnsi"/>
          <w:szCs w:val="20"/>
          <w:lang w:val="en-GB"/>
        </w:rPr>
        <w:lastRenderedPageBreak/>
        <w:t>special payments reflective of costs incurred may be made.</w:t>
      </w:r>
      <w:r w:rsidR="00810EF1" w:rsidRPr="00E67286">
        <w:rPr>
          <w:rFonts w:cstheme="minorHAnsi"/>
          <w:szCs w:val="20"/>
          <w:lang w:val="en-GB"/>
        </w:rPr>
        <w:t xml:space="preserve"> Such events will be reviewed by the TMG in a </w:t>
      </w:r>
      <w:r w:rsidR="000D4ADF" w:rsidRPr="00E67286">
        <w:rPr>
          <w:rFonts w:cstheme="minorHAnsi"/>
          <w:szCs w:val="20"/>
          <w:lang w:val="en-GB"/>
        </w:rPr>
        <w:t>case-by-case</w:t>
      </w:r>
      <w:r w:rsidR="00810EF1" w:rsidRPr="00E67286">
        <w:rPr>
          <w:rFonts w:cstheme="minorHAnsi"/>
          <w:szCs w:val="20"/>
          <w:lang w:val="en-GB"/>
        </w:rPr>
        <w:t xml:space="preserve"> basis.</w:t>
      </w:r>
    </w:p>
    <w:p w14:paraId="4F63E709" w14:textId="4DFBF88E" w:rsidR="007E3D66" w:rsidRPr="00E67286" w:rsidRDefault="007E3D66" w:rsidP="005A3522">
      <w:pPr>
        <w:pStyle w:val="Heading2"/>
        <w:rPr>
          <w:rFonts w:cstheme="minorHAnsi"/>
          <w:sz w:val="20"/>
          <w:szCs w:val="20"/>
          <w:lang w:val="en-GB"/>
        </w:rPr>
      </w:pPr>
      <w:bookmarkStart w:id="81" w:name="_Toc70429938"/>
      <w:r w:rsidRPr="00E67286">
        <w:rPr>
          <w:rFonts w:cstheme="minorHAnsi"/>
          <w:sz w:val="20"/>
          <w:szCs w:val="20"/>
          <w:lang w:val="en-GB"/>
        </w:rPr>
        <w:t>Other Ethical Considerations</w:t>
      </w:r>
      <w:bookmarkEnd w:id="81"/>
    </w:p>
    <w:p w14:paraId="46A31E68" w14:textId="16DDF1EB" w:rsidR="0076403A" w:rsidRPr="00E67286" w:rsidRDefault="00DA6E95" w:rsidP="005A3522">
      <w:pPr>
        <w:rPr>
          <w:rFonts w:eastAsiaTheme="minorHAnsi" w:cstheme="minorHAnsi"/>
          <w:szCs w:val="20"/>
        </w:rPr>
      </w:pPr>
      <w:r w:rsidRPr="00E67286">
        <w:rPr>
          <w:rFonts w:cstheme="minorHAnsi"/>
          <w:szCs w:val="20"/>
        </w:rPr>
        <w:t>The study protocol will be submitted to the first available Health and Disability Ethics Committee and conducted in accordance with the National Ethics Advisory Committee Standards, Health Information Privacy Code and Health and Disability Code of Rights. The study context creates challenges for a paper based, in pe</w:t>
      </w:r>
      <w:r w:rsidR="00FE7061" w:rsidRPr="00E67286">
        <w:rPr>
          <w:rFonts w:cstheme="minorHAnsi"/>
          <w:szCs w:val="20"/>
        </w:rPr>
        <w:t>rson, informed consent process.</w:t>
      </w:r>
      <w:r w:rsidRPr="00E67286">
        <w:rPr>
          <w:rFonts w:cstheme="minorHAnsi"/>
          <w:szCs w:val="20"/>
        </w:rPr>
        <w:t xml:space="preserve"> Electronic (or remote) consent is acceptable in New Zealand, provided it contains the same elements of an in person, paper based, consent process.</w:t>
      </w:r>
      <w:r w:rsidR="008E62BC" w:rsidRPr="00E67286">
        <w:rPr>
          <w:rFonts w:cstheme="minorHAnsi"/>
          <w:szCs w:val="20"/>
        </w:rPr>
        <w:fldChar w:fldCharType="begin" w:fldLock="1"/>
      </w:r>
      <w:r w:rsidR="00E71424" w:rsidRPr="00E67286">
        <w:rPr>
          <w:rFonts w:cstheme="minorHAnsi"/>
          <w:szCs w:val="20"/>
        </w:rPr>
        <w:instrText>ADDIN CSL_CITATION {"citationItems":[{"id":"ITEM-1","itemData":{"DOI":"10.17140/CTPOJ-1-109","author":[{"dropping-particle":"","family":"Sriram","given":"P","non-dropping-particle":"","parse-names":false,"suffix":""}],"container-title":"Clin Trial Pract Open J","id":"ITEM-1","issue":"1","issued":{"date-parts":[["2019"]]},"page":"39-41","title":"Remote Consent Clinical Research","type":"article-journal","volume":"1"},"uris":["http://www.mendeley.com/documents/?uuid=3ff114b4-5dfc-4169-a008-97814ce0b06e","http://www.mendeley.com/documents/?uuid=e4ed1750-5d33-47e8-babe-2b512647ff1f"]}],"mendeley":{"formattedCitation":"&lt;sup&gt;15&lt;/sup&gt;","plainTextFormattedCitation":"15","previouslyFormattedCitation":"&lt;sup&gt;15&lt;/sup&gt;"},"properties":{"noteIndex":0},"schema":"https://github.com/citation-style-language/schema/raw/master/csl-citation.json"}</w:instrText>
      </w:r>
      <w:r w:rsidR="008E62BC" w:rsidRPr="00E67286">
        <w:rPr>
          <w:rFonts w:cstheme="minorHAnsi"/>
          <w:szCs w:val="20"/>
          <w:vertAlign w:val="superscript"/>
        </w:rPr>
        <w:fldChar w:fldCharType="separate"/>
      </w:r>
      <w:r w:rsidR="00E71424" w:rsidRPr="00E67286">
        <w:rPr>
          <w:rFonts w:cstheme="minorHAnsi"/>
          <w:noProof/>
          <w:szCs w:val="20"/>
          <w:vertAlign w:val="superscript"/>
        </w:rPr>
        <w:t>15</w:t>
      </w:r>
      <w:r w:rsidR="008E62BC" w:rsidRPr="00E67286">
        <w:rPr>
          <w:rFonts w:cstheme="minorHAnsi"/>
          <w:szCs w:val="20"/>
        </w:rPr>
        <w:fldChar w:fldCharType="end"/>
      </w:r>
      <w:r w:rsidRPr="00E67286">
        <w:rPr>
          <w:rFonts w:cstheme="minorHAnsi"/>
          <w:szCs w:val="20"/>
        </w:rPr>
        <w:t xml:space="preserve"> </w:t>
      </w:r>
      <w:r w:rsidRPr="00E67286">
        <w:rPr>
          <w:rFonts w:eastAsiaTheme="minorHAnsi" w:cstheme="minorHAnsi"/>
          <w:szCs w:val="20"/>
        </w:rPr>
        <w:t>One limitation is the requirement for access to a computer device with an internet connection</w:t>
      </w:r>
      <w:r w:rsidR="00B61187" w:rsidRPr="00E67286">
        <w:rPr>
          <w:rFonts w:eastAsiaTheme="minorHAnsi" w:cstheme="minorHAnsi"/>
          <w:szCs w:val="20"/>
        </w:rPr>
        <w:t>.</w:t>
      </w:r>
      <w:r w:rsidRPr="00E67286">
        <w:rPr>
          <w:rFonts w:eastAsiaTheme="minorHAnsi" w:cstheme="minorHAnsi"/>
          <w:szCs w:val="20"/>
        </w:rPr>
        <w:t xml:space="preserve"> </w:t>
      </w:r>
    </w:p>
    <w:p w14:paraId="7AD26953" w14:textId="1B12F717" w:rsidR="007E3D66" w:rsidRPr="00E67286" w:rsidRDefault="007E3D66" w:rsidP="005A3522">
      <w:pPr>
        <w:pStyle w:val="Heading1"/>
        <w:rPr>
          <w:rFonts w:cstheme="minorHAnsi"/>
          <w:sz w:val="20"/>
          <w:szCs w:val="20"/>
          <w:lang w:val="en-GB"/>
        </w:rPr>
      </w:pPr>
      <w:bookmarkStart w:id="82" w:name="_Toc70429939"/>
      <w:r w:rsidRPr="00E67286">
        <w:rPr>
          <w:rFonts w:cstheme="minorHAnsi"/>
          <w:sz w:val="20"/>
          <w:szCs w:val="20"/>
          <w:lang w:val="en-GB"/>
        </w:rPr>
        <w:t>FINANCE AND INSURANCE</w:t>
      </w:r>
      <w:bookmarkEnd w:id="82"/>
    </w:p>
    <w:p w14:paraId="751F846B" w14:textId="41C2748A" w:rsidR="00D349A5" w:rsidRPr="00E67286" w:rsidRDefault="00D349A5" w:rsidP="005A3522">
      <w:pPr>
        <w:pStyle w:val="Heading2"/>
        <w:rPr>
          <w:rFonts w:cstheme="minorHAnsi"/>
          <w:sz w:val="20"/>
          <w:szCs w:val="20"/>
          <w:lang w:val="en-GB"/>
        </w:rPr>
      </w:pPr>
      <w:bookmarkStart w:id="83" w:name="_Toc70429940"/>
      <w:r w:rsidRPr="00E67286">
        <w:rPr>
          <w:rFonts w:cstheme="minorHAnsi"/>
          <w:sz w:val="20"/>
          <w:szCs w:val="20"/>
          <w:lang w:val="en-GB"/>
        </w:rPr>
        <w:t>Funding</w:t>
      </w:r>
      <w:bookmarkEnd w:id="83"/>
    </w:p>
    <w:p w14:paraId="5527F308" w14:textId="7CDBA515" w:rsidR="000F2923" w:rsidRPr="00E67286" w:rsidRDefault="008B5B15" w:rsidP="005A3522">
      <w:pPr>
        <w:rPr>
          <w:rFonts w:cstheme="minorHAnsi"/>
          <w:szCs w:val="20"/>
          <w:lang w:val="en-GB"/>
        </w:rPr>
      </w:pPr>
      <w:r w:rsidRPr="00E67286">
        <w:rPr>
          <w:rFonts w:cstheme="minorHAnsi"/>
          <w:szCs w:val="20"/>
          <w:lang w:val="en-GB"/>
        </w:rPr>
        <w:t>The MRINZ</w:t>
      </w:r>
      <w:r w:rsidR="00746709" w:rsidRPr="00E67286">
        <w:rPr>
          <w:rFonts w:cstheme="minorHAnsi"/>
          <w:szCs w:val="20"/>
          <w:lang w:val="en-GB"/>
        </w:rPr>
        <w:t xml:space="preserve"> </w:t>
      </w:r>
      <w:r w:rsidRPr="00E67286">
        <w:rPr>
          <w:rFonts w:cstheme="minorHAnsi"/>
          <w:szCs w:val="20"/>
          <w:lang w:val="en-GB"/>
        </w:rPr>
        <w:t>will</w:t>
      </w:r>
      <w:r w:rsidR="0075654B" w:rsidRPr="00E67286">
        <w:rPr>
          <w:rFonts w:cstheme="minorHAnsi"/>
          <w:szCs w:val="20"/>
          <w:lang w:val="en-GB"/>
        </w:rPr>
        <w:t xml:space="preserve"> fully fund</w:t>
      </w:r>
      <w:r w:rsidR="00746709" w:rsidRPr="00E67286">
        <w:rPr>
          <w:rFonts w:cstheme="minorHAnsi"/>
          <w:szCs w:val="20"/>
          <w:lang w:val="en-GB"/>
        </w:rPr>
        <w:t xml:space="preserve"> the study</w:t>
      </w:r>
      <w:r w:rsidR="00242AA6" w:rsidRPr="00E67286">
        <w:rPr>
          <w:rFonts w:cstheme="minorHAnsi"/>
          <w:szCs w:val="20"/>
          <w:lang w:val="en-GB"/>
        </w:rPr>
        <w:t xml:space="preserve">.  The study sponsor is </w:t>
      </w:r>
      <w:r w:rsidRPr="00E67286">
        <w:rPr>
          <w:rFonts w:cstheme="minorHAnsi"/>
          <w:szCs w:val="20"/>
          <w:lang w:val="en-GB"/>
        </w:rPr>
        <w:t>the MRINZ</w:t>
      </w:r>
      <w:r w:rsidR="00C01C0A" w:rsidRPr="00E67286">
        <w:rPr>
          <w:rFonts w:cstheme="minorHAnsi"/>
          <w:szCs w:val="20"/>
          <w:lang w:val="en-GB"/>
        </w:rPr>
        <w:t xml:space="preserve">. </w:t>
      </w:r>
    </w:p>
    <w:p w14:paraId="78A364FA" w14:textId="146A5EEC" w:rsidR="00D349A5" w:rsidRPr="00E67286" w:rsidRDefault="00D349A5" w:rsidP="005A3522">
      <w:pPr>
        <w:pStyle w:val="Heading2"/>
        <w:rPr>
          <w:rFonts w:cstheme="minorHAnsi"/>
          <w:sz w:val="20"/>
          <w:szCs w:val="20"/>
          <w:lang w:val="en-GB"/>
        </w:rPr>
      </w:pPr>
      <w:bookmarkStart w:id="84" w:name="_Toc70429941"/>
      <w:r w:rsidRPr="00E67286">
        <w:rPr>
          <w:rFonts w:cstheme="minorHAnsi"/>
          <w:sz w:val="20"/>
          <w:szCs w:val="20"/>
          <w:lang w:val="en-GB"/>
        </w:rPr>
        <w:t>Insurance</w:t>
      </w:r>
      <w:bookmarkEnd w:id="84"/>
    </w:p>
    <w:p w14:paraId="462AB15C" w14:textId="2334D016" w:rsidR="00746709" w:rsidRPr="00E67286" w:rsidRDefault="4CBC9EE0" w:rsidP="005A3522">
      <w:pPr>
        <w:rPr>
          <w:rFonts w:eastAsia="Calibri" w:cstheme="minorHAnsi"/>
          <w:szCs w:val="20"/>
          <w:lang w:val="en-GB"/>
        </w:rPr>
      </w:pPr>
      <w:r w:rsidRPr="00E67286">
        <w:rPr>
          <w:rFonts w:eastAsia="Calibri" w:cstheme="minorHAnsi"/>
          <w:szCs w:val="20"/>
          <w:lang w:val="en-GB"/>
        </w:rPr>
        <w:t xml:space="preserve"> The study is not being performed principally for the benefit of a medicinal product manufacturer or commercial Sponsor and therefore on the basis of applicable ethics approval participants will be eligible to apply for compensation from ACC, for any study related injury. </w:t>
      </w:r>
    </w:p>
    <w:p w14:paraId="0F058C01" w14:textId="07FC2081" w:rsidR="4CBC9EE0" w:rsidRPr="00E67286" w:rsidRDefault="055CD3CD" w:rsidP="005A3522">
      <w:pPr>
        <w:rPr>
          <w:rFonts w:eastAsia="Calibri" w:cstheme="minorHAnsi"/>
          <w:szCs w:val="20"/>
          <w:lang w:val="en-GB"/>
        </w:rPr>
      </w:pPr>
      <w:r w:rsidRPr="00E67286">
        <w:rPr>
          <w:rFonts w:eastAsia="Calibri" w:cstheme="minorHAnsi"/>
          <w:szCs w:val="20"/>
          <w:lang w:val="en-GB"/>
        </w:rPr>
        <w:t xml:space="preserve">The MRINZ will maintain relevant insurance for the duration of the study in accordance with its obligations as study Sponsor.   </w:t>
      </w:r>
    </w:p>
    <w:p w14:paraId="6CA973B0" w14:textId="2B4B2D56" w:rsidR="007E3D66" w:rsidRPr="00E67286" w:rsidRDefault="005B19EB" w:rsidP="005A3522">
      <w:pPr>
        <w:pStyle w:val="Heading1"/>
        <w:rPr>
          <w:rFonts w:cstheme="minorHAnsi"/>
          <w:sz w:val="20"/>
          <w:szCs w:val="20"/>
          <w:lang w:val="en-GB"/>
        </w:rPr>
      </w:pPr>
      <w:bookmarkStart w:id="85" w:name="_Toc36738570"/>
      <w:bookmarkStart w:id="86" w:name="_Toc36738702"/>
      <w:bookmarkStart w:id="87" w:name="_Toc36738808"/>
      <w:bookmarkStart w:id="88" w:name="_Toc36738891"/>
      <w:bookmarkStart w:id="89" w:name="_Toc70429942"/>
      <w:bookmarkEnd w:id="85"/>
      <w:bookmarkEnd w:id="86"/>
      <w:bookmarkEnd w:id="87"/>
      <w:bookmarkEnd w:id="88"/>
      <w:r w:rsidRPr="00E67286">
        <w:rPr>
          <w:rFonts w:cstheme="minorHAnsi"/>
          <w:sz w:val="20"/>
          <w:szCs w:val="20"/>
          <w:lang w:val="en-GB"/>
        </w:rPr>
        <w:t>PUBLICATION POLICY</w:t>
      </w:r>
      <w:bookmarkEnd w:id="89"/>
    </w:p>
    <w:p w14:paraId="236F5143" w14:textId="458E410F" w:rsidR="0075654B" w:rsidRPr="00E67286" w:rsidRDefault="00C570A2" w:rsidP="005A3522">
      <w:pPr>
        <w:spacing w:after="0"/>
        <w:rPr>
          <w:rFonts w:cstheme="minorHAnsi"/>
          <w:szCs w:val="20"/>
        </w:rPr>
      </w:pPr>
      <w:r w:rsidRPr="00E67286">
        <w:rPr>
          <w:rFonts w:cstheme="minorHAnsi"/>
          <w:szCs w:val="20"/>
          <w:lang w:val="en-GB"/>
        </w:rPr>
        <w:t>The study site</w:t>
      </w:r>
      <w:r w:rsidR="003924DF" w:rsidRPr="00E67286">
        <w:rPr>
          <w:rFonts w:cstheme="minorHAnsi"/>
          <w:szCs w:val="20"/>
          <w:lang w:val="en-GB"/>
        </w:rPr>
        <w:t>(</w:t>
      </w:r>
      <w:r w:rsidRPr="00E67286">
        <w:rPr>
          <w:rFonts w:cstheme="minorHAnsi"/>
          <w:szCs w:val="20"/>
          <w:lang w:val="en-GB"/>
        </w:rPr>
        <w:t>s</w:t>
      </w:r>
      <w:r w:rsidR="003924DF" w:rsidRPr="00E67286">
        <w:rPr>
          <w:rFonts w:cstheme="minorHAnsi"/>
          <w:szCs w:val="20"/>
          <w:lang w:val="en-GB"/>
        </w:rPr>
        <w:t>)</w:t>
      </w:r>
      <w:r w:rsidRPr="00E67286">
        <w:rPr>
          <w:rFonts w:cstheme="minorHAnsi"/>
          <w:szCs w:val="20"/>
          <w:lang w:val="en-GB"/>
        </w:rPr>
        <w:t>, represented by the principal investigator (PI), will take responsibility to report the results in</w:t>
      </w:r>
      <w:r w:rsidR="0075654B" w:rsidRPr="00E67286">
        <w:rPr>
          <w:rFonts w:cstheme="minorHAnsi"/>
          <w:szCs w:val="20"/>
          <w:lang w:val="en-GB"/>
        </w:rPr>
        <w:t xml:space="preserve"> </w:t>
      </w:r>
      <w:r w:rsidR="0075654B" w:rsidRPr="00E67286">
        <w:rPr>
          <w:rFonts w:cstheme="minorHAnsi"/>
          <w:szCs w:val="20"/>
        </w:rPr>
        <w:t xml:space="preserve">a scientific peer reviewed journal, according to the International Committee of Medical Journal Editors recommendations. The Investigators listed on page one will be listed as authors, in recognition of their contribution to the design, implementation and oversight of the study. </w:t>
      </w:r>
    </w:p>
    <w:p w14:paraId="4E697422" w14:textId="77777777" w:rsidR="0075654B" w:rsidRPr="00E67286" w:rsidRDefault="0075654B" w:rsidP="005A3522">
      <w:pPr>
        <w:spacing w:after="0"/>
        <w:rPr>
          <w:rFonts w:cstheme="minorHAnsi"/>
          <w:szCs w:val="20"/>
          <w:lang w:val="en-GB"/>
        </w:rPr>
      </w:pPr>
    </w:p>
    <w:p w14:paraId="4A87747F" w14:textId="5531F0BA" w:rsidR="0075654B" w:rsidRPr="00E67286" w:rsidRDefault="00C570A2" w:rsidP="005A3522">
      <w:pPr>
        <w:spacing w:after="0"/>
        <w:rPr>
          <w:rFonts w:cstheme="minorHAnsi"/>
          <w:szCs w:val="20"/>
        </w:rPr>
      </w:pPr>
      <w:r w:rsidRPr="00E67286">
        <w:rPr>
          <w:rFonts w:cstheme="minorHAnsi"/>
          <w:szCs w:val="20"/>
          <w:lang w:val="en-GB"/>
        </w:rPr>
        <w:t xml:space="preserve">Publication of the study outcomes will comprise </w:t>
      </w:r>
      <w:r w:rsidR="003924DF" w:rsidRPr="00E67286">
        <w:rPr>
          <w:rFonts w:cstheme="minorHAnsi"/>
          <w:szCs w:val="20"/>
          <w:lang w:val="en-GB"/>
        </w:rPr>
        <w:t xml:space="preserve">publication </w:t>
      </w:r>
      <w:r w:rsidRPr="00E67286">
        <w:rPr>
          <w:rFonts w:cstheme="minorHAnsi"/>
          <w:szCs w:val="20"/>
          <w:lang w:val="en-GB"/>
        </w:rPr>
        <w:t xml:space="preserve">of the study as a whole and is encouraged by the </w:t>
      </w:r>
      <w:r w:rsidR="003924DF" w:rsidRPr="00E67286">
        <w:rPr>
          <w:rFonts w:cstheme="minorHAnsi"/>
          <w:szCs w:val="20"/>
          <w:lang w:val="en-GB"/>
        </w:rPr>
        <w:t>S</w:t>
      </w:r>
      <w:r w:rsidRPr="00E67286">
        <w:rPr>
          <w:rFonts w:cstheme="minorHAnsi"/>
          <w:szCs w:val="20"/>
          <w:lang w:val="en-GB"/>
        </w:rPr>
        <w:t xml:space="preserve">ponsor regardless of outcome. The </w:t>
      </w:r>
      <w:r w:rsidR="003924DF" w:rsidRPr="00E67286">
        <w:rPr>
          <w:rFonts w:cstheme="minorHAnsi"/>
          <w:szCs w:val="20"/>
          <w:lang w:val="en-GB"/>
        </w:rPr>
        <w:t>S</w:t>
      </w:r>
      <w:r w:rsidRPr="00E67286">
        <w:rPr>
          <w:rFonts w:cstheme="minorHAnsi"/>
          <w:szCs w:val="20"/>
          <w:lang w:val="en-GB"/>
        </w:rPr>
        <w:t xml:space="preserve">ponsor retains editorial rights to protect the </w:t>
      </w:r>
      <w:r w:rsidR="003924DF" w:rsidRPr="00E67286">
        <w:rPr>
          <w:rFonts w:cstheme="minorHAnsi"/>
          <w:szCs w:val="20"/>
          <w:lang w:val="en-GB"/>
        </w:rPr>
        <w:t>S</w:t>
      </w:r>
      <w:r w:rsidRPr="00E67286">
        <w:rPr>
          <w:rFonts w:cstheme="minorHAnsi"/>
          <w:szCs w:val="20"/>
          <w:lang w:val="en-GB"/>
        </w:rPr>
        <w:t xml:space="preserve">ponsor’s proprietary information and intellectual property.  </w:t>
      </w:r>
    </w:p>
    <w:p w14:paraId="77ECF745" w14:textId="2ED74D06" w:rsidR="0075654B" w:rsidRPr="00E67286" w:rsidRDefault="0075654B" w:rsidP="005A3522">
      <w:pPr>
        <w:spacing w:after="0"/>
        <w:rPr>
          <w:rFonts w:cstheme="minorHAnsi"/>
          <w:szCs w:val="20"/>
        </w:rPr>
      </w:pPr>
    </w:p>
    <w:p w14:paraId="083F05A7" w14:textId="0D2DB4C7" w:rsidR="009A0E4E" w:rsidRPr="00E67286" w:rsidRDefault="0075654B" w:rsidP="005A3522">
      <w:pPr>
        <w:spacing w:after="0"/>
        <w:rPr>
          <w:rFonts w:cstheme="minorHAnsi"/>
          <w:szCs w:val="20"/>
        </w:rPr>
      </w:pPr>
      <w:r w:rsidRPr="00E67286">
        <w:rPr>
          <w:rFonts w:cstheme="minorHAnsi"/>
          <w:szCs w:val="20"/>
        </w:rPr>
        <w:t xml:space="preserve">Results of the study will be sent to participants on request (once available) and will be made available on a publicly available </w:t>
      </w:r>
      <w:r w:rsidR="007B2B0A" w:rsidRPr="00E67286">
        <w:rPr>
          <w:rFonts w:cstheme="minorHAnsi"/>
          <w:szCs w:val="20"/>
        </w:rPr>
        <w:t>study</w:t>
      </w:r>
      <w:r w:rsidRPr="00E67286">
        <w:rPr>
          <w:rFonts w:cstheme="minorHAnsi"/>
          <w:szCs w:val="20"/>
        </w:rPr>
        <w:t xml:space="preserve"> registry website, </w:t>
      </w:r>
      <w:proofErr w:type="spellStart"/>
      <w:r w:rsidRPr="00E67286">
        <w:rPr>
          <w:rFonts w:cstheme="minorHAnsi"/>
          <w:szCs w:val="20"/>
        </w:rPr>
        <w:t>recognised</w:t>
      </w:r>
      <w:proofErr w:type="spellEnd"/>
      <w:r w:rsidRPr="00E67286">
        <w:rPr>
          <w:rFonts w:cstheme="minorHAnsi"/>
          <w:szCs w:val="20"/>
        </w:rPr>
        <w:t xml:space="preserve"> by the World Health </w:t>
      </w:r>
      <w:proofErr w:type="spellStart"/>
      <w:r w:rsidRPr="00E67286">
        <w:rPr>
          <w:rFonts w:cstheme="minorHAnsi"/>
          <w:szCs w:val="20"/>
        </w:rPr>
        <w:t>Organisation</w:t>
      </w:r>
      <w:proofErr w:type="spellEnd"/>
      <w:r w:rsidRPr="00E67286">
        <w:rPr>
          <w:rFonts w:cstheme="minorHAnsi"/>
          <w:szCs w:val="20"/>
        </w:rPr>
        <w:t xml:space="preserve"> International Clinical </w:t>
      </w:r>
      <w:r w:rsidR="007B2B0A" w:rsidRPr="00E67286">
        <w:rPr>
          <w:rFonts w:cstheme="minorHAnsi"/>
          <w:szCs w:val="20"/>
        </w:rPr>
        <w:t>Study</w:t>
      </w:r>
      <w:r w:rsidR="000465E4" w:rsidRPr="00E67286">
        <w:rPr>
          <w:rFonts w:cstheme="minorHAnsi"/>
          <w:szCs w:val="20"/>
        </w:rPr>
        <w:t>’</w:t>
      </w:r>
      <w:r w:rsidRPr="00E67286">
        <w:rPr>
          <w:rFonts w:cstheme="minorHAnsi"/>
          <w:szCs w:val="20"/>
        </w:rPr>
        <w:t>s Registry Platform (WHO ICTRP) as a Primary Registry.</w:t>
      </w:r>
    </w:p>
    <w:p w14:paraId="35E7E4A0" w14:textId="77777777" w:rsidR="00426B26" w:rsidRPr="00E67286" w:rsidRDefault="00426B26" w:rsidP="005A3522">
      <w:pPr>
        <w:rPr>
          <w:rFonts w:cstheme="minorHAnsi"/>
          <w:szCs w:val="20"/>
        </w:rPr>
      </w:pPr>
      <w:r w:rsidRPr="00E67286">
        <w:rPr>
          <w:rFonts w:cstheme="minorHAnsi"/>
          <w:szCs w:val="20"/>
        </w:rPr>
        <w:br w:type="page"/>
      </w:r>
    </w:p>
    <w:p w14:paraId="2CEF4B67" w14:textId="670262EA" w:rsidR="0075654B" w:rsidRPr="00E67286" w:rsidRDefault="00426B26" w:rsidP="005A3522">
      <w:pPr>
        <w:pStyle w:val="Heading1"/>
        <w:rPr>
          <w:rFonts w:cstheme="minorHAnsi"/>
          <w:sz w:val="20"/>
          <w:szCs w:val="20"/>
          <w:lang w:val="en-GB"/>
        </w:rPr>
      </w:pPr>
      <w:bookmarkStart w:id="90" w:name="_Toc36738572"/>
      <w:bookmarkStart w:id="91" w:name="_Toc36738704"/>
      <w:bookmarkStart w:id="92" w:name="_Toc36738810"/>
      <w:bookmarkStart w:id="93" w:name="_Toc36738893"/>
      <w:bookmarkStart w:id="94" w:name="_Toc70429943"/>
      <w:bookmarkEnd w:id="90"/>
      <w:bookmarkEnd w:id="91"/>
      <w:bookmarkEnd w:id="92"/>
      <w:bookmarkEnd w:id="93"/>
      <w:r w:rsidRPr="00E67286">
        <w:rPr>
          <w:rFonts w:cstheme="minorHAnsi"/>
          <w:sz w:val="20"/>
          <w:szCs w:val="20"/>
          <w:lang w:val="en-GB"/>
        </w:rPr>
        <w:lastRenderedPageBreak/>
        <w:t>R</w:t>
      </w:r>
      <w:r w:rsidR="005B19EB" w:rsidRPr="00E67286">
        <w:rPr>
          <w:rFonts w:cstheme="minorHAnsi"/>
          <w:sz w:val="20"/>
          <w:szCs w:val="20"/>
          <w:lang w:val="en-GB"/>
        </w:rPr>
        <w:t>EFERENCES</w:t>
      </w:r>
      <w:bookmarkEnd w:id="94"/>
    </w:p>
    <w:p w14:paraId="619994E1" w14:textId="0BF16EC3" w:rsidR="00A6266E" w:rsidRPr="00E67286" w:rsidRDefault="00A6266E" w:rsidP="00A6266E">
      <w:pPr>
        <w:rPr>
          <w:rFonts w:cstheme="minorHAnsi"/>
          <w:szCs w:val="20"/>
          <w:lang w:val="en-GB"/>
        </w:rPr>
      </w:pPr>
    </w:p>
    <w:p w14:paraId="40A3C6E2" w14:textId="430FA369" w:rsidR="00E71424" w:rsidRPr="00E67286" w:rsidRDefault="00A6266E" w:rsidP="00E71424">
      <w:pPr>
        <w:widowControl w:val="0"/>
        <w:autoSpaceDE w:val="0"/>
        <w:autoSpaceDN w:val="0"/>
        <w:adjustRightInd w:val="0"/>
        <w:spacing w:line="240" w:lineRule="auto"/>
        <w:ind w:left="640" w:hanging="640"/>
        <w:rPr>
          <w:rFonts w:cstheme="minorHAnsi"/>
          <w:noProof/>
          <w:szCs w:val="20"/>
        </w:rPr>
      </w:pPr>
      <w:r w:rsidRPr="00E67286">
        <w:rPr>
          <w:rFonts w:cstheme="minorHAnsi"/>
          <w:szCs w:val="20"/>
          <w:lang w:val="en-GB"/>
        </w:rPr>
        <w:fldChar w:fldCharType="begin" w:fldLock="1"/>
      </w:r>
      <w:r w:rsidRPr="00E67286">
        <w:rPr>
          <w:rFonts w:cstheme="minorHAnsi"/>
          <w:szCs w:val="20"/>
          <w:lang w:val="en-GB"/>
        </w:rPr>
        <w:instrText xml:space="preserve">ADDIN Mendeley Bibliography CSL_BIBLIOGRAPHY </w:instrText>
      </w:r>
      <w:r w:rsidRPr="00E67286">
        <w:rPr>
          <w:rFonts w:cstheme="minorHAnsi"/>
          <w:szCs w:val="20"/>
          <w:lang w:val="en-GB"/>
        </w:rPr>
        <w:fldChar w:fldCharType="separate"/>
      </w:r>
      <w:r w:rsidR="00E71424" w:rsidRPr="00E67286">
        <w:rPr>
          <w:rFonts w:cstheme="minorHAnsi"/>
          <w:noProof/>
          <w:szCs w:val="20"/>
        </w:rPr>
        <w:t xml:space="preserve">1. </w:t>
      </w:r>
      <w:r w:rsidR="00E71424" w:rsidRPr="00E67286">
        <w:rPr>
          <w:rFonts w:cstheme="minorHAnsi"/>
          <w:noProof/>
          <w:szCs w:val="20"/>
        </w:rPr>
        <w:tab/>
        <w:t xml:space="preserve">Fraser E. Long term respiratory complications of covid-19. </w:t>
      </w:r>
      <w:r w:rsidR="00E71424" w:rsidRPr="00E67286">
        <w:rPr>
          <w:rFonts w:cstheme="minorHAnsi"/>
          <w:i/>
          <w:iCs/>
          <w:noProof/>
          <w:szCs w:val="20"/>
        </w:rPr>
        <w:t>BMJ</w:t>
      </w:r>
      <w:r w:rsidR="00E71424" w:rsidRPr="00E67286">
        <w:rPr>
          <w:rFonts w:cstheme="minorHAnsi"/>
          <w:noProof/>
          <w:szCs w:val="20"/>
        </w:rPr>
        <w:t>. August 2020:m3001. doi:10.1136/bmj.m3001</w:t>
      </w:r>
    </w:p>
    <w:p w14:paraId="66119874"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2. </w:t>
      </w:r>
      <w:r w:rsidRPr="00E67286">
        <w:rPr>
          <w:rFonts w:cstheme="minorHAnsi"/>
          <w:noProof/>
          <w:szCs w:val="20"/>
        </w:rPr>
        <w:tab/>
        <w:t>COVID Symptom Study. How long does COVID last? https://covid.joinzoe.com/post/covid-long-term. Published 2020. Accessed January 14, 2021.</w:t>
      </w:r>
    </w:p>
    <w:p w14:paraId="4C127780"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3. </w:t>
      </w:r>
      <w:r w:rsidRPr="00E67286">
        <w:rPr>
          <w:rFonts w:cstheme="minorHAnsi"/>
          <w:noProof/>
          <w:szCs w:val="20"/>
        </w:rPr>
        <w:tab/>
        <w:t xml:space="preserve">Tenforde MW, Kim SS, Lindsell CJ, et al. Symptom Duration and Risk Factors for Delayed Return to Usual Health Among Outpatients with COVID-19 in a Multistate Health Care Systems Network — United States, March–June 2020. </w:t>
      </w:r>
      <w:r w:rsidRPr="00E67286">
        <w:rPr>
          <w:rFonts w:cstheme="minorHAnsi"/>
          <w:i/>
          <w:iCs/>
          <w:noProof/>
          <w:szCs w:val="20"/>
        </w:rPr>
        <w:t>MMWR Morb Mortal Wkly Rep</w:t>
      </w:r>
      <w:r w:rsidRPr="00E67286">
        <w:rPr>
          <w:rFonts w:cstheme="minorHAnsi"/>
          <w:noProof/>
          <w:szCs w:val="20"/>
        </w:rPr>
        <w:t>. 2020;69(30):993-998. doi:10.15585/mmwr.mm6930e1</w:t>
      </w:r>
    </w:p>
    <w:p w14:paraId="7B7F4FC6"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4. </w:t>
      </w:r>
      <w:r w:rsidRPr="00E67286">
        <w:rPr>
          <w:rFonts w:cstheme="minorHAnsi"/>
          <w:noProof/>
          <w:szCs w:val="20"/>
        </w:rPr>
        <w:tab/>
        <w:t xml:space="preserve">Carfì A, Bernabei R, Landi F. Persistent Symptoms in Patients After Acute COVID-19. </w:t>
      </w:r>
      <w:r w:rsidRPr="00E67286">
        <w:rPr>
          <w:rFonts w:cstheme="minorHAnsi"/>
          <w:i/>
          <w:iCs/>
          <w:noProof/>
          <w:szCs w:val="20"/>
        </w:rPr>
        <w:t>JAMA</w:t>
      </w:r>
      <w:r w:rsidRPr="00E67286">
        <w:rPr>
          <w:rFonts w:cstheme="minorHAnsi"/>
          <w:noProof/>
          <w:szCs w:val="20"/>
        </w:rPr>
        <w:t>. 2020;324(6):603. doi:10.1001/jama.2020.12603</w:t>
      </w:r>
    </w:p>
    <w:p w14:paraId="5E245CCF"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5. </w:t>
      </w:r>
      <w:r w:rsidRPr="00E67286">
        <w:rPr>
          <w:rFonts w:cstheme="minorHAnsi"/>
          <w:noProof/>
          <w:szCs w:val="20"/>
        </w:rPr>
        <w:tab/>
        <w:t xml:space="preserve">Huang C, Huang L, Wang Y, et al. 6-month consequences of COVID-19 in patients discharged from hospital: a cohort study. </w:t>
      </w:r>
      <w:r w:rsidRPr="00E67286">
        <w:rPr>
          <w:rFonts w:cstheme="minorHAnsi"/>
          <w:i/>
          <w:iCs/>
          <w:noProof/>
          <w:szCs w:val="20"/>
        </w:rPr>
        <w:t>Lancet</w:t>
      </w:r>
      <w:r w:rsidRPr="00E67286">
        <w:rPr>
          <w:rFonts w:cstheme="minorHAnsi"/>
          <w:noProof/>
          <w:szCs w:val="20"/>
        </w:rPr>
        <w:t>. 2021;397(10270):220-232. doi:10.1016/S0140-6736(20)32656-8</w:t>
      </w:r>
    </w:p>
    <w:p w14:paraId="34095109"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6. </w:t>
      </w:r>
      <w:r w:rsidRPr="00E67286">
        <w:rPr>
          <w:rFonts w:cstheme="minorHAnsi"/>
          <w:noProof/>
          <w:szCs w:val="20"/>
        </w:rPr>
        <w:tab/>
        <w:t xml:space="preserve">Raman B, Cassar MP, Tunnicliffe EM, et al. Medium-term effects of SARS-CoV-2 infection on multiple vital organs, exercise capacity, cognition, quality of life and mental health, post-hospital discharge. </w:t>
      </w:r>
      <w:r w:rsidRPr="00E67286">
        <w:rPr>
          <w:rFonts w:cstheme="minorHAnsi"/>
          <w:i/>
          <w:iCs/>
          <w:noProof/>
          <w:szCs w:val="20"/>
        </w:rPr>
        <w:t>EClinicalMedicine</w:t>
      </w:r>
      <w:r w:rsidRPr="00E67286">
        <w:rPr>
          <w:rFonts w:cstheme="minorHAnsi"/>
          <w:noProof/>
          <w:szCs w:val="20"/>
        </w:rPr>
        <w:t>. 2021;31:100683. doi:10.1016/j.eclinm.2020.100683</w:t>
      </w:r>
    </w:p>
    <w:p w14:paraId="647685F5"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7. </w:t>
      </w:r>
      <w:r w:rsidRPr="00E67286">
        <w:rPr>
          <w:rFonts w:cstheme="minorHAnsi"/>
          <w:noProof/>
          <w:szCs w:val="20"/>
        </w:rPr>
        <w:tab/>
        <w:t xml:space="preserve">Dennis A, Wamil M, Kapur S, et al. Multi-organ impairment in low-risk individuals with long COVID. </w:t>
      </w:r>
      <w:r w:rsidRPr="00E67286">
        <w:rPr>
          <w:rFonts w:cstheme="minorHAnsi"/>
          <w:i/>
          <w:iCs/>
          <w:noProof/>
          <w:szCs w:val="20"/>
        </w:rPr>
        <w:t>medRxiv</w:t>
      </w:r>
      <w:r w:rsidRPr="00E67286">
        <w:rPr>
          <w:rFonts w:cstheme="minorHAnsi"/>
          <w:noProof/>
          <w:szCs w:val="20"/>
        </w:rPr>
        <w:t>. 2020.</w:t>
      </w:r>
    </w:p>
    <w:p w14:paraId="31FDF0FB"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8. </w:t>
      </w:r>
      <w:r w:rsidRPr="00E67286">
        <w:rPr>
          <w:rFonts w:cstheme="minorHAnsi"/>
          <w:noProof/>
          <w:szCs w:val="20"/>
        </w:rPr>
        <w:tab/>
        <w:t xml:space="preserve">Harris PA, Taylor R, Thielke R, Payne J, Gonzalez N, Conde JG. Research electronic data capture (REDCap)—A metadata-driven methodology and workflow process for providing translational research informatics support. </w:t>
      </w:r>
      <w:r w:rsidRPr="00E67286">
        <w:rPr>
          <w:rFonts w:cstheme="minorHAnsi"/>
          <w:i/>
          <w:iCs/>
          <w:noProof/>
          <w:szCs w:val="20"/>
        </w:rPr>
        <w:t>J Biomed Inform</w:t>
      </w:r>
      <w:r w:rsidRPr="00E67286">
        <w:rPr>
          <w:rFonts w:cstheme="minorHAnsi"/>
          <w:noProof/>
          <w:szCs w:val="20"/>
        </w:rPr>
        <w:t>. 2009;42(2):377-381. doi:10.1016/j.jbi.2008.08.010</w:t>
      </w:r>
    </w:p>
    <w:p w14:paraId="76129304"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9. </w:t>
      </w:r>
      <w:r w:rsidRPr="00E67286">
        <w:rPr>
          <w:rFonts w:cstheme="minorHAnsi"/>
          <w:noProof/>
          <w:szCs w:val="20"/>
        </w:rPr>
        <w:tab/>
        <w:t xml:space="preserve">Fletcher C, Clifton M, Fairburn A, et al. Standardized Questionaries on Respiratory Symptoms. Br Med J. 1960;2(5213):1665. </w:t>
      </w:r>
      <w:r w:rsidRPr="00E67286">
        <w:rPr>
          <w:rFonts w:cstheme="minorHAnsi"/>
          <w:i/>
          <w:iCs/>
          <w:noProof/>
          <w:szCs w:val="20"/>
        </w:rPr>
        <w:t>Br Med J</w:t>
      </w:r>
      <w:r w:rsidRPr="00E67286">
        <w:rPr>
          <w:rFonts w:cstheme="minorHAnsi"/>
          <w:noProof/>
          <w:szCs w:val="20"/>
        </w:rPr>
        <w:t>. 1960;2(5213).</w:t>
      </w:r>
    </w:p>
    <w:p w14:paraId="419EE562"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10. </w:t>
      </w:r>
      <w:r w:rsidRPr="00E67286">
        <w:rPr>
          <w:rFonts w:cstheme="minorHAnsi"/>
          <w:noProof/>
          <w:szCs w:val="20"/>
        </w:rPr>
        <w:tab/>
        <w:t xml:space="preserve">Kroenke K, Spitzer RL, Williams JBW. The PHQ-9. </w:t>
      </w:r>
      <w:r w:rsidRPr="00E67286">
        <w:rPr>
          <w:rFonts w:cstheme="minorHAnsi"/>
          <w:i/>
          <w:iCs/>
          <w:noProof/>
          <w:szCs w:val="20"/>
        </w:rPr>
        <w:t>J Gen Intern Med</w:t>
      </w:r>
      <w:r w:rsidRPr="00E67286">
        <w:rPr>
          <w:rFonts w:cstheme="minorHAnsi"/>
          <w:noProof/>
          <w:szCs w:val="20"/>
        </w:rPr>
        <w:t>. 2001;16(9):606-613. doi:10.1046/j.1525-1497.2001.016009606.x</w:t>
      </w:r>
    </w:p>
    <w:p w14:paraId="07D2ADDB"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11. </w:t>
      </w:r>
      <w:r w:rsidRPr="00E67286">
        <w:rPr>
          <w:rFonts w:cstheme="minorHAnsi"/>
          <w:noProof/>
          <w:szCs w:val="20"/>
        </w:rPr>
        <w:tab/>
        <w:t xml:space="preserve">Chalder T, Berelowitz G, Pawlikowska T, et al. Development of a fatigue scale. </w:t>
      </w:r>
      <w:r w:rsidRPr="00E67286">
        <w:rPr>
          <w:rFonts w:cstheme="minorHAnsi"/>
          <w:i/>
          <w:iCs/>
          <w:noProof/>
          <w:szCs w:val="20"/>
        </w:rPr>
        <w:t>J Psychosom Res</w:t>
      </w:r>
      <w:r w:rsidRPr="00E67286">
        <w:rPr>
          <w:rFonts w:cstheme="minorHAnsi"/>
          <w:noProof/>
          <w:szCs w:val="20"/>
        </w:rPr>
        <w:t>. 1993;37(2):147-153. doi:10.1016/0022-3999(93)90081-P</w:t>
      </w:r>
    </w:p>
    <w:p w14:paraId="38646873"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12. </w:t>
      </w:r>
      <w:r w:rsidRPr="00E67286">
        <w:rPr>
          <w:rFonts w:cstheme="minorHAnsi"/>
          <w:noProof/>
          <w:szCs w:val="20"/>
        </w:rPr>
        <w:tab/>
        <w:t xml:space="preserve">Spitzer RL, Kroenke K, Williams JBW, Löwe B. A Brief Measure for Assessing Generalized Anxiety Disorder. </w:t>
      </w:r>
      <w:r w:rsidRPr="00E67286">
        <w:rPr>
          <w:rFonts w:cstheme="minorHAnsi"/>
          <w:i/>
          <w:iCs/>
          <w:noProof/>
          <w:szCs w:val="20"/>
        </w:rPr>
        <w:t>Arch Intern Med</w:t>
      </w:r>
      <w:r w:rsidRPr="00E67286">
        <w:rPr>
          <w:rFonts w:cstheme="minorHAnsi"/>
          <w:noProof/>
          <w:szCs w:val="20"/>
        </w:rPr>
        <w:t>. 2006;166(10):1092. doi:10.1001/archinte.166.10.1092</w:t>
      </w:r>
    </w:p>
    <w:p w14:paraId="7F07DEF6"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13. </w:t>
      </w:r>
      <w:r w:rsidRPr="00E67286">
        <w:rPr>
          <w:rFonts w:cstheme="minorHAnsi"/>
          <w:noProof/>
          <w:szCs w:val="20"/>
        </w:rPr>
        <w:tab/>
        <w:t xml:space="preserve">Buysse DJ, Reynolds CF, Monk TH, Berman SR, Kupfer DJ. The Pittsburgh sleep quality index: A new instrument for psychiatric practice and research. </w:t>
      </w:r>
      <w:r w:rsidRPr="00E67286">
        <w:rPr>
          <w:rFonts w:cstheme="minorHAnsi"/>
          <w:i/>
          <w:iCs/>
          <w:noProof/>
          <w:szCs w:val="20"/>
        </w:rPr>
        <w:t>Psychiatry Res</w:t>
      </w:r>
      <w:r w:rsidRPr="00E67286">
        <w:rPr>
          <w:rFonts w:cstheme="minorHAnsi"/>
          <w:noProof/>
          <w:szCs w:val="20"/>
        </w:rPr>
        <w:t>. 1989;28(2):193-213. doi:10.1016/0165-1781(89)90047-4</w:t>
      </w:r>
    </w:p>
    <w:p w14:paraId="6C0185BD"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14. </w:t>
      </w:r>
      <w:r w:rsidRPr="00E67286">
        <w:rPr>
          <w:rFonts w:cstheme="minorHAnsi"/>
          <w:noProof/>
          <w:szCs w:val="20"/>
        </w:rPr>
        <w:tab/>
        <w:t>World Health Organization. Global COVID-19 Clinical Platform Case Report Form (CRF) for Post COVID condition (Post COVID-19 CRF). https://www.who.int/publications/i/item/global-covid-19-clinical-platform-case-report-form-(crf)-for-post-covid-conditions-(post-covid-19-crf-). Published 2021. Accessed March 2, 2021.</w:t>
      </w:r>
    </w:p>
    <w:p w14:paraId="1174A5F7" w14:textId="77777777" w:rsidR="00E71424" w:rsidRPr="00E67286" w:rsidRDefault="00E71424" w:rsidP="00E71424">
      <w:pPr>
        <w:widowControl w:val="0"/>
        <w:autoSpaceDE w:val="0"/>
        <w:autoSpaceDN w:val="0"/>
        <w:adjustRightInd w:val="0"/>
        <w:spacing w:line="240" w:lineRule="auto"/>
        <w:ind w:left="640" w:hanging="640"/>
        <w:rPr>
          <w:rFonts w:cstheme="minorHAnsi"/>
          <w:noProof/>
          <w:szCs w:val="20"/>
        </w:rPr>
      </w:pPr>
      <w:r w:rsidRPr="00E67286">
        <w:rPr>
          <w:rFonts w:cstheme="minorHAnsi"/>
          <w:noProof/>
          <w:szCs w:val="20"/>
        </w:rPr>
        <w:t xml:space="preserve">15. </w:t>
      </w:r>
      <w:r w:rsidRPr="00E67286">
        <w:rPr>
          <w:rFonts w:cstheme="minorHAnsi"/>
          <w:noProof/>
          <w:szCs w:val="20"/>
        </w:rPr>
        <w:tab/>
        <w:t xml:space="preserve">Sriram P. Remote Consent Clinical Research. </w:t>
      </w:r>
      <w:r w:rsidRPr="00E67286">
        <w:rPr>
          <w:rFonts w:cstheme="minorHAnsi"/>
          <w:i/>
          <w:iCs/>
          <w:noProof/>
          <w:szCs w:val="20"/>
        </w:rPr>
        <w:t>Clin Trial Pr Open J</w:t>
      </w:r>
      <w:r w:rsidRPr="00E67286">
        <w:rPr>
          <w:rFonts w:cstheme="minorHAnsi"/>
          <w:noProof/>
          <w:szCs w:val="20"/>
        </w:rPr>
        <w:t>. 2019;1(1):39-41. doi:10.17140/CTPOJ-1-109</w:t>
      </w:r>
    </w:p>
    <w:p w14:paraId="4832EC35" w14:textId="145CA43C" w:rsidR="00A6266E" w:rsidRPr="00E67286" w:rsidRDefault="00A6266E" w:rsidP="00A6266E">
      <w:pPr>
        <w:rPr>
          <w:rFonts w:cstheme="minorHAnsi"/>
          <w:szCs w:val="20"/>
          <w:lang w:val="en-GB"/>
        </w:rPr>
      </w:pPr>
      <w:r w:rsidRPr="00E67286">
        <w:rPr>
          <w:rFonts w:cstheme="minorHAnsi"/>
          <w:szCs w:val="20"/>
          <w:lang w:val="en-GB"/>
        </w:rPr>
        <w:fldChar w:fldCharType="end"/>
      </w:r>
    </w:p>
    <w:p w14:paraId="3742E01D" w14:textId="37954D8A" w:rsidR="002347DF" w:rsidRPr="00E67286" w:rsidRDefault="002347DF" w:rsidP="005A3522">
      <w:pPr>
        <w:rPr>
          <w:rFonts w:cstheme="minorHAnsi"/>
          <w:szCs w:val="20"/>
          <w:lang w:val="en-GB"/>
        </w:rPr>
        <w:sectPr w:rsidR="002347DF" w:rsidRPr="00E67286" w:rsidSect="00714CA1">
          <w:headerReference w:type="default" r:id="rId13"/>
          <w:footerReference w:type="default" r:id="rId14"/>
          <w:type w:val="continuous"/>
          <w:pgSz w:w="11906" w:h="16838" w:code="9"/>
          <w:pgMar w:top="1247" w:right="1247" w:bottom="1247" w:left="1247" w:header="454" w:footer="340" w:gutter="0"/>
          <w:cols w:space="708"/>
          <w:docGrid w:linePitch="360"/>
        </w:sectPr>
      </w:pPr>
    </w:p>
    <w:p w14:paraId="6695B2D6" w14:textId="7C07FC6F" w:rsidR="00F02376" w:rsidRPr="00E67286" w:rsidRDefault="00F02376" w:rsidP="00F02376">
      <w:pPr>
        <w:pStyle w:val="Heading1"/>
        <w:rPr>
          <w:rFonts w:cstheme="minorHAnsi"/>
          <w:sz w:val="20"/>
          <w:szCs w:val="20"/>
        </w:rPr>
      </w:pPr>
      <w:bookmarkStart w:id="95" w:name="_Toc70429944"/>
      <w:r w:rsidRPr="00E67286">
        <w:rPr>
          <w:rFonts w:cstheme="minorHAnsi"/>
          <w:sz w:val="20"/>
          <w:szCs w:val="20"/>
        </w:rPr>
        <w:lastRenderedPageBreak/>
        <w:t>Appendices</w:t>
      </w:r>
      <w:bookmarkEnd w:id="95"/>
    </w:p>
    <w:p w14:paraId="596C30EC" w14:textId="77777777" w:rsidR="00F02376" w:rsidRPr="00E67286" w:rsidRDefault="00F02376" w:rsidP="00F02376">
      <w:pPr>
        <w:rPr>
          <w:rFonts w:cstheme="minorHAnsi"/>
          <w:szCs w:val="20"/>
        </w:rPr>
      </w:pPr>
    </w:p>
    <w:p w14:paraId="44CFFAD7" w14:textId="0959EB30" w:rsidR="00857243" w:rsidRPr="00E67286" w:rsidRDefault="0096577A" w:rsidP="0096577A">
      <w:pPr>
        <w:pStyle w:val="Caption"/>
        <w:rPr>
          <w:rFonts w:cstheme="minorHAnsi"/>
          <w:szCs w:val="20"/>
        </w:rPr>
      </w:pPr>
      <w:r w:rsidRPr="00E67286">
        <w:rPr>
          <w:rFonts w:cstheme="minorHAnsi"/>
          <w:szCs w:val="20"/>
        </w:rPr>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1</w:t>
      </w:r>
      <w:r w:rsidRPr="00E67286">
        <w:rPr>
          <w:rFonts w:cstheme="minorHAnsi"/>
          <w:szCs w:val="20"/>
        </w:rPr>
        <w:fldChar w:fldCharType="end"/>
      </w:r>
      <w:r w:rsidR="00857243" w:rsidRPr="00E67286">
        <w:rPr>
          <w:rFonts w:cstheme="minorHAnsi"/>
          <w:szCs w:val="20"/>
        </w:rPr>
        <w:t>:  S</w:t>
      </w:r>
      <w:r w:rsidRPr="00E67286">
        <w:rPr>
          <w:rFonts w:cstheme="minorHAnsi"/>
          <w:szCs w:val="20"/>
        </w:rPr>
        <w:t>chedule of Procedures</w:t>
      </w:r>
    </w:p>
    <w:p w14:paraId="23DB2413" w14:textId="42330ACB" w:rsidR="00EC554F" w:rsidRPr="00E67286" w:rsidRDefault="00354999" w:rsidP="005A3522">
      <w:pPr>
        <w:tabs>
          <w:tab w:val="left" w:pos="620"/>
        </w:tabs>
        <w:rPr>
          <w:rFonts w:cstheme="minorHAnsi"/>
          <w:szCs w:val="20"/>
          <w:lang w:val="en-GB"/>
        </w:rPr>
      </w:pPr>
      <w:r w:rsidRPr="00E67286">
        <w:rPr>
          <w:rFonts w:cstheme="minorHAnsi"/>
          <w:szCs w:val="20"/>
          <w:lang w:val="en-GB"/>
        </w:rPr>
        <w:tab/>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276"/>
        <w:gridCol w:w="1134"/>
        <w:gridCol w:w="673"/>
        <w:gridCol w:w="1028"/>
      </w:tblGrid>
      <w:tr w:rsidR="00A364E9" w:rsidRPr="00E67286" w14:paraId="0BDB867F" w14:textId="77777777" w:rsidTr="005E7063">
        <w:trPr>
          <w:trHeight w:val="165"/>
          <w:jc w:val="center"/>
        </w:trPr>
        <w:tc>
          <w:tcPr>
            <w:tcW w:w="4531" w:type="dxa"/>
            <w:vAlign w:val="center"/>
          </w:tcPr>
          <w:p w14:paraId="5DD6B384" w14:textId="77777777" w:rsidR="00A364E9" w:rsidRPr="00E67286" w:rsidRDefault="00A364E9" w:rsidP="005E7063">
            <w:pPr>
              <w:spacing w:after="20" w:line="240" w:lineRule="auto"/>
              <w:ind w:right="-57"/>
              <w:jc w:val="left"/>
              <w:rPr>
                <w:rFonts w:eastAsia="Times New Roman" w:cstheme="minorHAnsi"/>
                <w:b/>
                <w:szCs w:val="20"/>
                <w:lang w:val="en-NZ"/>
              </w:rPr>
            </w:pPr>
            <w:r w:rsidRPr="00E67286">
              <w:rPr>
                <w:rFonts w:eastAsia="Times New Roman" w:cstheme="minorHAnsi"/>
                <w:b/>
                <w:szCs w:val="20"/>
                <w:lang w:val="en-NZ"/>
              </w:rPr>
              <w:t>Contact Session</w:t>
            </w:r>
          </w:p>
        </w:tc>
        <w:tc>
          <w:tcPr>
            <w:tcW w:w="1276" w:type="dxa"/>
          </w:tcPr>
          <w:p w14:paraId="10B1B6CF" w14:textId="77777777" w:rsidR="00A364E9" w:rsidRPr="00E67286" w:rsidRDefault="00A364E9" w:rsidP="005E7063">
            <w:pPr>
              <w:spacing w:after="20" w:line="240" w:lineRule="auto"/>
              <w:ind w:right="-57"/>
              <w:jc w:val="center"/>
              <w:rPr>
                <w:rFonts w:eastAsia="Times New Roman" w:cstheme="minorHAnsi"/>
                <w:b/>
                <w:szCs w:val="20"/>
                <w:lang w:val="en-NZ"/>
              </w:rPr>
            </w:pPr>
            <w:r w:rsidRPr="00E67286">
              <w:rPr>
                <w:rFonts w:eastAsia="Times New Roman" w:cstheme="minorHAnsi"/>
                <w:b/>
                <w:szCs w:val="20"/>
                <w:lang w:val="en-NZ"/>
              </w:rPr>
              <w:t>1</w:t>
            </w:r>
          </w:p>
          <w:p w14:paraId="0CBECD3D" w14:textId="77777777" w:rsidR="00A364E9" w:rsidRPr="00E67286" w:rsidRDefault="00A364E9" w:rsidP="005E7063">
            <w:pPr>
              <w:spacing w:after="20" w:line="240" w:lineRule="auto"/>
              <w:ind w:right="-57"/>
              <w:jc w:val="center"/>
              <w:rPr>
                <w:rFonts w:eastAsia="Times New Roman" w:cstheme="minorHAnsi"/>
                <w:b/>
                <w:szCs w:val="20"/>
                <w:lang w:val="en-NZ"/>
              </w:rPr>
            </w:pPr>
            <w:r w:rsidRPr="00E67286">
              <w:rPr>
                <w:rFonts w:eastAsia="Times New Roman" w:cstheme="minorHAnsi"/>
                <w:b/>
                <w:szCs w:val="20"/>
                <w:lang w:val="en-NZ"/>
              </w:rPr>
              <w:t>Pre-consent</w:t>
            </w:r>
          </w:p>
          <w:p w14:paraId="0ED44CD1"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(RPH)</w:t>
            </w:r>
          </w:p>
        </w:tc>
        <w:tc>
          <w:tcPr>
            <w:tcW w:w="1134" w:type="dxa"/>
            <w:vAlign w:val="center"/>
          </w:tcPr>
          <w:p w14:paraId="0193B57D"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2</w:t>
            </w:r>
          </w:p>
          <w:p w14:paraId="1AA61B6F"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Consent &amp; Enrolment</w:t>
            </w:r>
          </w:p>
          <w:p w14:paraId="71772C71"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(MRINZ)</w:t>
            </w:r>
          </w:p>
        </w:tc>
        <w:tc>
          <w:tcPr>
            <w:tcW w:w="673" w:type="dxa"/>
          </w:tcPr>
          <w:p w14:paraId="03F0DC75"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3</w:t>
            </w:r>
          </w:p>
          <w:p w14:paraId="4A4637DD" w14:textId="77777777" w:rsidR="00A364E9" w:rsidRPr="00E67286" w:rsidRDefault="00A364E9" w:rsidP="005E7063">
            <w:pPr>
              <w:spacing w:after="20" w:line="240" w:lineRule="auto"/>
              <w:ind w:left="-57" w:right="-57"/>
              <w:jc w:val="center"/>
              <w:rPr>
                <w:rFonts w:eastAsia="Times New Roman" w:cstheme="minorHAnsi"/>
                <w:b/>
                <w:szCs w:val="20"/>
                <w:lang w:val="en-NZ"/>
              </w:rPr>
            </w:pPr>
          </w:p>
        </w:tc>
        <w:tc>
          <w:tcPr>
            <w:tcW w:w="1028" w:type="dxa"/>
          </w:tcPr>
          <w:p w14:paraId="02D9FE71"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4</w:t>
            </w:r>
          </w:p>
          <w:p w14:paraId="0002F0C6" w14:textId="77777777" w:rsidR="00A364E9" w:rsidRPr="00E67286" w:rsidRDefault="00A364E9" w:rsidP="005E7063">
            <w:pPr>
              <w:spacing w:after="20" w:line="240" w:lineRule="auto"/>
              <w:ind w:left="-57" w:right="-57"/>
              <w:jc w:val="center"/>
              <w:rPr>
                <w:rFonts w:eastAsia="Times New Roman" w:cstheme="minorHAnsi"/>
                <w:b/>
                <w:szCs w:val="20"/>
                <w:lang w:val="en-NZ"/>
              </w:rPr>
            </w:pPr>
            <w:r w:rsidRPr="00E67286">
              <w:rPr>
                <w:rFonts w:eastAsia="Times New Roman" w:cstheme="minorHAnsi"/>
                <w:b/>
                <w:szCs w:val="20"/>
                <w:lang w:val="en-NZ"/>
              </w:rPr>
              <w:t>Follow-up</w:t>
            </w:r>
          </w:p>
        </w:tc>
      </w:tr>
      <w:tr w:rsidR="00A364E9" w:rsidRPr="00E67286" w14:paraId="589DDAEC" w14:textId="77777777" w:rsidTr="005E7063">
        <w:trPr>
          <w:trHeight w:val="73"/>
          <w:jc w:val="center"/>
        </w:trPr>
        <w:tc>
          <w:tcPr>
            <w:tcW w:w="4531" w:type="dxa"/>
            <w:vAlign w:val="center"/>
          </w:tcPr>
          <w:p w14:paraId="7FC360D6" w14:textId="77777777" w:rsidR="00A364E9" w:rsidRPr="00E67286" w:rsidRDefault="00A364E9" w:rsidP="005E7063">
            <w:pPr>
              <w:spacing w:after="20" w:line="240" w:lineRule="auto"/>
              <w:ind w:right="-57"/>
              <w:jc w:val="left"/>
              <w:rPr>
                <w:rFonts w:eastAsia="Times New Roman" w:cstheme="minorHAnsi"/>
                <w:b/>
                <w:szCs w:val="20"/>
                <w:lang w:val="en-NZ"/>
              </w:rPr>
            </w:pPr>
            <w:r w:rsidRPr="00E67286">
              <w:rPr>
                <w:rFonts w:eastAsia="Times New Roman" w:cstheme="minorHAnsi"/>
                <w:b/>
                <w:szCs w:val="20"/>
                <w:lang w:val="en-NZ"/>
              </w:rPr>
              <w:t>Week</w:t>
            </w:r>
          </w:p>
        </w:tc>
        <w:tc>
          <w:tcPr>
            <w:tcW w:w="1276" w:type="dxa"/>
            <w:vAlign w:val="center"/>
          </w:tcPr>
          <w:p w14:paraId="0566F5AF"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≤1</w:t>
            </w:r>
          </w:p>
        </w:tc>
        <w:tc>
          <w:tcPr>
            <w:tcW w:w="1134" w:type="dxa"/>
            <w:vAlign w:val="center"/>
          </w:tcPr>
          <w:p w14:paraId="59EC002E"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≤1</w:t>
            </w:r>
          </w:p>
        </w:tc>
        <w:tc>
          <w:tcPr>
            <w:tcW w:w="673" w:type="dxa"/>
          </w:tcPr>
          <w:p w14:paraId="4DCFDB19"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1</w:t>
            </w:r>
          </w:p>
        </w:tc>
        <w:tc>
          <w:tcPr>
            <w:tcW w:w="1028" w:type="dxa"/>
          </w:tcPr>
          <w:p w14:paraId="3A15279F"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cstheme="minorHAnsi"/>
                <w:color w:val="202124"/>
                <w:szCs w:val="20"/>
                <w:shd w:val="clear" w:color="auto" w:fill="FFFFFF"/>
              </w:rPr>
              <w:t>≥1</w:t>
            </w:r>
          </w:p>
        </w:tc>
      </w:tr>
      <w:tr w:rsidR="00A364E9" w:rsidRPr="00E67286" w14:paraId="3ABF9413" w14:textId="77777777" w:rsidTr="005E7063">
        <w:trPr>
          <w:trHeight w:val="91"/>
          <w:jc w:val="center"/>
        </w:trPr>
        <w:tc>
          <w:tcPr>
            <w:tcW w:w="4531" w:type="dxa"/>
            <w:vAlign w:val="center"/>
          </w:tcPr>
          <w:p w14:paraId="3AE4799C" w14:textId="77777777" w:rsidR="00A364E9" w:rsidRPr="00E67286" w:rsidRDefault="00A364E9" w:rsidP="005E7063">
            <w:pPr>
              <w:spacing w:after="20" w:line="240" w:lineRule="auto"/>
              <w:ind w:right="-57"/>
              <w:jc w:val="left"/>
              <w:rPr>
                <w:rFonts w:eastAsia="Times New Roman" w:cstheme="minorHAnsi"/>
                <w:b/>
                <w:szCs w:val="20"/>
                <w:lang w:val="en-NZ"/>
              </w:rPr>
            </w:pPr>
            <w:r w:rsidRPr="00E67286">
              <w:rPr>
                <w:rFonts w:eastAsia="Times New Roman" w:cstheme="minorHAnsi"/>
                <w:b/>
                <w:szCs w:val="20"/>
                <w:lang w:val="en-NZ"/>
              </w:rPr>
              <w:t>Day</w:t>
            </w:r>
          </w:p>
        </w:tc>
        <w:tc>
          <w:tcPr>
            <w:tcW w:w="1276" w:type="dxa"/>
            <w:vAlign w:val="center"/>
          </w:tcPr>
          <w:p w14:paraId="6A1A2265" w14:textId="77777777" w:rsidR="00A364E9" w:rsidRPr="00E67286" w:rsidRDefault="00A364E9" w:rsidP="005E7063">
            <w:pPr>
              <w:spacing w:after="20" w:line="240" w:lineRule="auto"/>
              <w:ind w:left="-57" w:right="-57"/>
              <w:jc w:val="center"/>
              <w:rPr>
                <w:rFonts w:eastAsia="Times New Roman" w:cstheme="minorHAnsi"/>
                <w:szCs w:val="20"/>
                <w:u w:val="single"/>
                <w:lang w:val="en-NZ"/>
              </w:rPr>
            </w:pPr>
            <w:r w:rsidRPr="00E67286">
              <w:rPr>
                <w:rFonts w:eastAsia="Times New Roman" w:cstheme="minorHAnsi"/>
                <w:szCs w:val="20"/>
                <w:lang w:val="en-NZ"/>
              </w:rPr>
              <w:t>≤1</w:t>
            </w:r>
          </w:p>
        </w:tc>
        <w:tc>
          <w:tcPr>
            <w:tcW w:w="1134" w:type="dxa"/>
            <w:vAlign w:val="center"/>
          </w:tcPr>
          <w:p w14:paraId="07A67CE6" w14:textId="77777777" w:rsidR="00A364E9" w:rsidRPr="00E67286" w:rsidRDefault="00A364E9" w:rsidP="005E7063">
            <w:pPr>
              <w:spacing w:after="20" w:line="240" w:lineRule="auto"/>
              <w:ind w:left="-57" w:right="-57"/>
              <w:jc w:val="center"/>
              <w:rPr>
                <w:rFonts w:eastAsia="Times New Roman" w:cstheme="minorHAnsi"/>
                <w:szCs w:val="20"/>
                <w:u w:val="single"/>
                <w:lang w:val="en-NZ"/>
              </w:rPr>
            </w:pPr>
            <w:r w:rsidRPr="00E67286">
              <w:rPr>
                <w:rFonts w:eastAsia="Times New Roman" w:cstheme="minorHAnsi"/>
                <w:szCs w:val="20"/>
                <w:lang w:val="en-NZ"/>
              </w:rPr>
              <w:t>≤1</w:t>
            </w:r>
          </w:p>
        </w:tc>
        <w:tc>
          <w:tcPr>
            <w:tcW w:w="673" w:type="dxa"/>
          </w:tcPr>
          <w:p w14:paraId="19122EDE"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1</w:t>
            </w:r>
          </w:p>
        </w:tc>
        <w:tc>
          <w:tcPr>
            <w:tcW w:w="1028" w:type="dxa"/>
          </w:tcPr>
          <w:p w14:paraId="699CADAC"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≥1</w:t>
            </w:r>
          </w:p>
        </w:tc>
      </w:tr>
      <w:tr w:rsidR="00A364E9" w:rsidRPr="00E67286" w14:paraId="4B284891" w14:textId="77777777" w:rsidTr="005E7063">
        <w:trPr>
          <w:trHeight w:val="56"/>
          <w:jc w:val="center"/>
        </w:trPr>
        <w:tc>
          <w:tcPr>
            <w:tcW w:w="4531" w:type="dxa"/>
            <w:vAlign w:val="center"/>
          </w:tcPr>
          <w:p w14:paraId="62A068A7" w14:textId="77777777" w:rsidR="00A364E9" w:rsidRPr="00E67286" w:rsidRDefault="00A364E9" w:rsidP="005E7063">
            <w:pPr>
              <w:spacing w:after="20" w:line="240" w:lineRule="auto"/>
              <w:ind w:right="-57"/>
              <w:jc w:val="left"/>
              <w:rPr>
                <w:rFonts w:eastAsia="Times New Roman" w:cstheme="minorHAnsi"/>
                <w:b/>
                <w:szCs w:val="20"/>
                <w:lang w:val="en-NZ"/>
              </w:rPr>
            </w:pPr>
            <w:r w:rsidRPr="00E67286">
              <w:rPr>
                <w:rFonts w:eastAsia="Times New Roman" w:cstheme="minorHAnsi"/>
                <w:b/>
                <w:szCs w:val="20"/>
                <w:lang w:val="en-NZ"/>
              </w:rPr>
              <w:t>Window (Days)</w:t>
            </w:r>
          </w:p>
        </w:tc>
        <w:tc>
          <w:tcPr>
            <w:tcW w:w="1276" w:type="dxa"/>
            <w:vAlign w:val="center"/>
          </w:tcPr>
          <w:p w14:paraId="3EDBC102"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N/A</w:t>
            </w:r>
          </w:p>
        </w:tc>
        <w:tc>
          <w:tcPr>
            <w:tcW w:w="1134" w:type="dxa"/>
            <w:vAlign w:val="center"/>
          </w:tcPr>
          <w:p w14:paraId="0F884A9D"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N/A</w:t>
            </w:r>
          </w:p>
        </w:tc>
        <w:tc>
          <w:tcPr>
            <w:tcW w:w="673" w:type="dxa"/>
          </w:tcPr>
          <w:p w14:paraId="7AA31730"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±2</w:t>
            </w:r>
          </w:p>
        </w:tc>
        <w:tc>
          <w:tcPr>
            <w:tcW w:w="1028" w:type="dxa"/>
          </w:tcPr>
          <w:p w14:paraId="5DBD8871"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±10</w:t>
            </w:r>
          </w:p>
        </w:tc>
      </w:tr>
      <w:tr w:rsidR="00A364E9" w:rsidRPr="00E67286" w14:paraId="2E8A3F52" w14:textId="77777777" w:rsidTr="005E7063">
        <w:trPr>
          <w:trHeight w:val="56"/>
          <w:jc w:val="center"/>
        </w:trPr>
        <w:tc>
          <w:tcPr>
            <w:tcW w:w="4531" w:type="dxa"/>
            <w:vAlign w:val="center"/>
          </w:tcPr>
          <w:p w14:paraId="6374C3A2"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PIS sent</w:t>
            </w:r>
          </w:p>
        </w:tc>
        <w:tc>
          <w:tcPr>
            <w:tcW w:w="1276" w:type="dxa"/>
          </w:tcPr>
          <w:p w14:paraId="1181F958"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1134" w:type="dxa"/>
            <w:vAlign w:val="center"/>
          </w:tcPr>
          <w:p w14:paraId="42475021"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44D9CD71"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72AB3E84"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27FC8E38" w14:textId="77777777" w:rsidTr="005E7063">
        <w:trPr>
          <w:trHeight w:val="56"/>
          <w:jc w:val="center"/>
        </w:trPr>
        <w:tc>
          <w:tcPr>
            <w:tcW w:w="4531" w:type="dxa"/>
            <w:vAlign w:val="center"/>
          </w:tcPr>
          <w:p w14:paraId="08ABFFE3"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Verbal consent to pass contact details to MRINZ</w:t>
            </w:r>
          </w:p>
        </w:tc>
        <w:tc>
          <w:tcPr>
            <w:tcW w:w="1276" w:type="dxa"/>
          </w:tcPr>
          <w:p w14:paraId="49846BCD"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1134" w:type="dxa"/>
            <w:vAlign w:val="center"/>
          </w:tcPr>
          <w:p w14:paraId="7828641F"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4095F27F"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5384C814"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7697EEE9" w14:textId="77777777" w:rsidTr="005E7063">
        <w:trPr>
          <w:trHeight w:val="56"/>
          <w:jc w:val="center"/>
        </w:trPr>
        <w:tc>
          <w:tcPr>
            <w:tcW w:w="4531" w:type="dxa"/>
            <w:vAlign w:val="center"/>
          </w:tcPr>
          <w:p w14:paraId="1EE8C3DA"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 xml:space="preserve">Main Study Written informed consent </w:t>
            </w:r>
          </w:p>
        </w:tc>
        <w:tc>
          <w:tcPr>
            <w:tcW w:w="1276" w:type="dxa"/>
          </w:tcPr>
          <w:p w14:paraId="62AE3CF0"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5164AC9C"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1E3ECC51"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6A310BA0"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42CBF721" w14:textId="77777777" w:rsidTr="005E7063">
        <w:trPr>
          <w:trHeight w:val="56"/>
          <w:jc w:val="center"/>
        </w:trPr>
        <w:tc>
          <w:tcPr>
            <w:tcW w:w="4531" w:type="dxa"/>
            <w:vAlign w:val="center"/>
          </w:tcPr>
          <w:p w14:paraId="3DB54F2A"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Optional Blood Storage Written informed consent</w:t>
            </w:r>
          </w:p>
        </w:tc>
        <w:tc>
          <w:tcPr>
            <w:tcW w:w="1276" w:type="dxa"/>
          </w:tcPr>
          <w:p w14:paraId="6FAAD519"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07BE0DEE"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21292207"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420B33B8"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13618B72" w14:textId="77777777" w:rsidTr="005E7063">
        <w:trPr>
          <w:trHeight w:val="56"/>
          <w:jc w:val="center"/>
        </w:trPr>
        <w:tc>
          <w:tcPr>
            <w:tcW w:w="4531" w:type="dxa"/>
            <w:vAlign w:val="center"/>
          </w:tcPr>
          <w:p w14:paraId="25D48C4D"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Inclusion/Exclusion criteria check</w:t>
            </w:r>
          </w:p>
        </w:tc>
        <w:tc>
          <w:tcPr>
            <w:tcW w:w="1276" w:type="dxa"/>
          </w:tcPr>
          <w:p w14:paraId="66171B3F"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1F7D1F59"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1E285C8C"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0D7317B7"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275D3C27" w14:textId="77777777" w:rsidTr="005E7063">
        <w:trPr>
          <w:trHeight w:val="56"/>
          <w:jc w:val="center"/>
        </w:trPr>
        <w:tc>
          <w:tcPr>
            <w:tcW w:w="4531" w:type="dxa"/>
            <w:vAlign w:val="center"/>
          </w:tcPr>
          <w:p w14:paraId="202F3E3A"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Demographics</w:t>
            </w:r>
          </w:p>
        </w:tc>
        <w:tc>
          <w:tcPr>
            <w:tcW w:w="1276" w:type="dxa"/>
          </w:tcPr>
          <w:p w14:paraId="4F72F82F"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08A7F6FF"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2EBB58E6"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644E353C"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3D09A960" w14:textId="77777777" w:rsidTr="005E7063">
        <w:trPr>
          <w:trHeight w:val="56"/>
          <w:jc w:val="center"/>
        </w:trPr>
        <w:tc>
          <w:tcPr>
            <w:tcW w:w="4531" w:type="dxa"/>
            <w:vAlign w:val="center"/>
          </w:tcPr>
          <w:p w14:paraId="3ED97996"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Medical history and concomitant medication</w:t>
            </w:r>
          </w:p>
        </w:tc>
        <w:tc>
          <w:tcPr>
            <w:tcW w:w="1276" w:type="dxa"/>
          </w:tcPr>
          <w:p w14:paraId="381A4C08"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63E38EE5"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2BEDC5AD"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5BC5598F"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23B791EC" w14:textId="77777777" w:rsidTr="005E7063">
        <w:trPr>
          <w:trHeight w:val="56"/>
          <w:jc w:val="center"/>
        </w:trPr>
        <w:tc>
          <w:tcPr>
            <w:tcW w:w="4531" w:type="dxa"/>
            <w:vAlign w:val="center"/>
          </w:tcPr>
          <w:p w14:paraId="36B3AD54"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Smoking history</w:t>
            </w:r>
          </w:p>
        </w:tc>
        <w:tc>
          <w:tcPr>
            <w:tcW w:w="1276" w:type="dxa"/>
          </w:tcPr>
          <w:p w14:paraId="260D471C"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666DBD9C"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1B0FEB9B"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4CCE5C4B"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17BB53FB" w14:textId="77777777" w:rsidTr="005E7063">
        <w:trPr>
          <w:trHeight w:val="56"/>
          <w:jc w:val="center"/>
        </w:trPr>
        <w:tc>
          <w:tcPr>
            <w:tcW w:w="4531" w:type="dxa"/>
            <w:vAlign w:val="center"/>
          </w:tcPr>
          <w:p w14:paraId="5465DB0E"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Vaccination status</w:t>
            </w:r>
          </w:p>
        </w:tc>
        <w:tc>
          <w:tcPr>
            <w:tcW w:w="1276" w:type="dxa"/>
          </w:tcPr>
          <w:p w14:paraId="62919D7F"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0754032E"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c>
          <w:tcPr>
            <w:tcW w:w="673" w:type="dxa"/>
          </w:tcPr>
          <w:p w14:paraId="3D0AC0B8"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609037D8"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522D7E4E" w14:textId="77777777" w:rsidTr="005E7063">
        <w:trPr>
          <w:trHeight w:val="56"/>
          <w:jc w:val="center"/>
        </w:trPr>
        <w:tc>
          <w:tcPr>
            <w:tcW w:w="4531" w:type="dxa"/>
            <w:vAlign w:val="center"/>
          </w:tcPr>
          <w:p w14:paraId="089176FD" w14:textId="77777777" w:rsidR="00A364E9" w:rsidRPr="00E67286" w:rsidRDefault="00A364E9" w:rsidP="005E7063">
            <w:pPr>
              <w:spacing w:after="20" w:line="240" w:lineRule="auto"/>
              <w:ind w:right="-57"/>
              <w:jc w:val="left"/>
              <w:rPr>
                <w:rFonts w:eastAsia="Times New Roman" w:cstheme="minorHAnsi"/>
                <w:szCs w:val="20"/>
                <w:lang w:val="en-NZ"/>
              </w:rPr>
            </w:pPr>
            <w:r w:rsidRPr="00E67286">
              <w:rPr>
                <w:rFonts w:eastAsia="Times New Roman" w:cstheme="minorHAnsi"/>
                <w:szCs w:val="20"/>
                <w:lang w:val="en-NZ"/>
              </w:rPr>
              <w:t>E-mail link to questionnaires sent</w:t>
            </w:r>
          </w:p>
        </w:tc>
        <w:tc>
          <w:tcPr>
            <w:tcW w:w="1276" w:type="dxa"/>
          </w:tcPr>
          <w:p w14:paraId="4F8E813B"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29008C8D"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151CC814"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r w:rsidRPr="00E67286">
              <w:rPr>
                <w:rFonts w:eastAsia="Times New Roman" w:cstheme="minorHAnsi"/>
                <w:szCs w:val="20"/>
                <w:vertAlign w:val="superscript"/>
                <w:lang w:val="en-NZ"/>
              </w:rPr>
              <w:t>*</w:t>
            </w:r>
          </w:p>
        </w:tc>
        <w:tc>
          <w:tcPr>
            <w:tcW w:w="1028" w:type="dxa"/>
          </w:tcPr>
          <w:p w14:paraId="0C346C5A"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369FFDEC" w14:textId="77777777" w:rsidTr="005E7063">
        <w:trPr>
          <w:trHeight w:val="56"/>
          <w:jc w:val="center"/>
        </w:trPr>
        <w:tc>
          <w:tcPr>
            <w:tcW w:w="4531" w:type="dxa"/>
            <w:vAlign w:val="center"/>
          </w:tcPr>
          <w:p w14:paraId="3653465C" w14:textId="77777777" w:rsidR="00A364E9" w:rsidRPr="00E67286" w:rsidRDefault="00A364E9" w:rsidP="005E7063">
            <w:pPr>
              <w:tabs>
                <w:tab w:val="left" w:pos="225"/>
              </w:tabs>
              <w:spacing w:after="20" w:line="240" w:lineRule="auto"/>
              <w:ind w:right="-57"/>
              <w:jc w:val="left"/>
              <w:rPr>
                <w:rFonts w:eastAsia="Times New Roman" w:cstheme="minorHAnsi"/>
                <w:szCs w:val="20"/>
                <w:lang w:val="en-NZ"/>
              </w:rPr>
            </w:pPr>
            <w:r w:rsidRPr="00E67286">
              <w:rPr>
                <w:rFonts w:eastAsia="Times New Roman" w:cstheme="minorHAnsi"/>
                <w:szCs w:val="20"/>
                <w:lang w:val="en-NZ"/>
              </w:rPr>
              <w:t>Blood sampling requests sent via email and/or post</w:t>
            </w:r>
          </w:p>
        </w:tc>
        <w:tc>
          <w:tcPr>
            <w:tcW w:w="1276" w:type="dxa"/>
          </w:tcPr>
          <w:p w14:paraId="33BF10F6"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43FA8987"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7D7AE9EA"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r w:rsidRPr="00E67286">
              <w:rPr>
                <w:rFonts w:eastAsia="Times New Roman" w:cstheme="minorHAnsi"/>
                <w:szCs w:val="20"/>
                <w:vertAlign w:val="superscript"/>
                <w:lang w:val="en-NZ"/>
              </w:rPr>
              <w:t>*</w:t>
            </w:r>
          </w:p>
        </w:tc>
        <w:tc>
          <w:tcPr>
            <w:tcW w:w="1028" w:type="dxa"/>
          </w:tcPr>
          <w:p w14:paraId="6F6CA918" w14:textId="77777777" w:rsidR="00A364E9" w:rsidRPr="00E67286" w:rsidRDefault="00A364E9" w:rsidP="005E7063">
            <w:pPr>
              <w:spacing w:after="20" w:line="240" w:lineRule="auto"/>
              <w:ind w:left="-57" w:right="-57"/>
              <w:jc w:val="center"/>
              <w:rPr>
                <w:rFonts w:eastAsia="Times New Roman" w:cstheme="minorHAnsi"/>
                <w:szCs w:val="20"/>
                <w:lang w:val="en-NZ"/>
              </w:rPr>
            </w:pPr>
          </w:p>
        </w:tc>
      </w:tr>
      <w:tr w:rsidR="00A364E9" w:rsidRPr="00E67286" w14:paraId="43C4D746" w14:textId="77777777" w:rsidTr="005E7063">
        <w:trPr>
          <w:trHeight w:val="56"/>
          <w:jc w:val="center"/>
        </w:trPr>
        <w:tc>
          <w:tcPr>
            <w:tcW w:w="4531" w:type="dxa"/>
            <w:vAlign w:val="center"/>
          </w:tcPr>
          <w:p w14:paraId="32DD187B" w14:textId="77777777" w:rsidR="00A364E9" w:rsidRPr="00E67286" w:rsidRDefault="00A364E9" w:rsidP="005E7063">
            <w:pPr>
              <w:tabs>
                <w:tab w:val="left" w:pos="225"/>
              </w:tabs>
              <w:spacing w:after="20" w:line="240" w:lineRule="auto"/>
              <w:ind w:right="-57"/>
              <w:jc w:val="left"/>
              <w:rPr>
                <w:rFonts w:eastAsia="Times New Roman" w:cstheme="minorHAnsi"/>
                <w:szCs w:val="20"/>
                <w:lang w:val="en-NZ"/>
              </w:rPr>
            </w:pPr>
            <w:r w:rsidRPr="00E67286">
              <w:rPr>
                <w:rFonts w:eastAsia="Times New Roman" w:cstheme="minorHAnsi"/>
                <w:szCs w:val="20"/>
                <w:lang w:val="en-NZ"/>
              </w:rPr>
              <w:t>Telephone call to participant to explain study results</w:t>
            </w:r>
          </w:p>
        </w:tc>
        <w:tc>
          <w:tcPr>
            <w:tcW w:w="1276" w:type="dxa"/>
          </w:tcPr>
          <w:p w14:paraId="6701070A"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2D77FB1A"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6EE8E092"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76FC2FDB"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r>
      <w:tr w:rsidR="00A364E9" w:rsidRPr="00E67286" w14:paraId="45A296CC" w14:textId="77777777" w:rsidTr="005E7063">
        <w:trPr>
          <w:trHeight w:val="56"/>
          <w:jc w:val="center"/>
        </w:trPr>
        <w:tc>
          <w:tcPr>
            <w:tcW w:w="4531" w:type="dxa"/>
            <w:vAlign w:val="center"/>
          </w:tcPr>
          <w:p w14:paraId="718375DD" w14:textId="77777777" w:rsidR="00A364E9" w:rsidRPr="00E67286" w:rsidRDefault="00A364E9" w:rsidP="005E7063">
            <w:pPr>
              <w:tabs>
                <w:tab w:val="left" w:pos="225"/>
              </w:tabs>
              <w:spacing w:after="20" w:line="240" w:lineRule="auto"/>
              <w:ind w:right="-57"/>
              <w:jc w:val="left"/>
              <w:rPr>
                <w:rFonts w:eastAsia="Times New Roman" w:cstheme="minorHAnsi"/>
                <w:szCs w:val="20"/>
                <w:lang w:val="en-NZ"/>
              </w:rPr>
            </w:pPr>
            <w:r w:rsidRPr="00E67286">
              <w:rPr>
                <w:rFonts w:eastAsia="Times New Roman" w:cstheme="minorHAnsi"/>
                <w:szCs w:val="20"/>
                <w:lang w:val="en-NZ"/>
              </w:rPr>
              <w:t>Results sent to GP</w:t>
            </w:r>
          </w:p>
        </w:tc>
        <w:tc>
          <w:tcPr>
            <w:tcW w:w="1276" w:type="dxa"/>
          </w:tcPr>
          <w:p w14:paraId="5B4D8C87"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491510F3"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4838286C"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2D739186"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p>
        </w:tc>
      </w:tr>
      <w:tr w:rsidR="00A364E9" w:rsidRPr="00E67286" w14:paraId="150DFE95" w14:textId="77777777" w:rsidTr="005E7063">
        <w:trPr>
          <w:trHeight w:val="56"/>
          <w:jc w:val="center"/>
        </w:trPr>
        <w:tc>
          <w:tcPr>
            <w:tcW w:w="4531" w:type="dxa"/>
            <w:vAlign w:val="center"/>
          </w:tcPr>
          <w:p w14:paraId="097FF724" w14:textId="77777777" w:rsidR="00A364E9" w:rsidRPr="00E67286" w:rsidRDefault="00A364E9" w:rsidP="005E7063">
            <w:pPr>
              <w:tabs>
                <w:tab w:val="left" w:pos="225"/>
              </w:tabs>
              <w:spacing w:after="20" w:line="240" w:lineRule="auto"/>
              <w:ind w:right="-57"/>
              <w:jc w:val="left"/>
              <w:rPr>
                <w:rFonts w:eastAsia="Times New Roman" w:cstheme="minorHAnsi"/>
                <w:szCs w:val="20"/>
                <w:lang w:val="en-NZ"/>
              </w:rPr>
            </w:pPr>
            <w:r w:rsidRPr="00E67286">
              <w:rPr>
                <w:rFonts w:eastAsia="Times New Roman" w:cstheme="minorHAnsi"/>
                <w:szCs w:val="20"/>
                <w:lang w:val="en-NZ"/>
              </w:rPr>
              <w:t>Participant Satisfaction Survey</w:t>
            </w:r>
          </w:p>
        </w:tc>
        <w:tc>
          <w:tcPr>
            <w:tcW w:w="1276" w:type="dxa"/>
          </w:tcPr>
          <w:p w14:paraId="0D38CA31"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134" w:type="dxa"/>
            <w:vAlign w:val="center"/>
          </w:tcPr>
          <w:p w14:paraId="56B1706C"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673" w:type="dxa"/>
          </w:tcPr>
          <w:p w14:paraId="7032C908" w14:textId="77777777" w:rsidR="00A364E9" w:rsidRPr="00E67286" w:rsidRDefault="00A364E9" w:rsidP="005E7063">
            <w:pPr>
              <w:spacing w:after="20" w:line="240" w:lineRule="auto"/>
              <w:ind w:left="-57" w:right="-57"/>
              <w:jc w:val="center"/>
              <w:rPr>
                <w:rFonts w:eastAsia="Times New Roman" w:cstheme="minorHAnsi"/>
                <w:szCs w:val="20"/>
                <w:lang w:val="en-NZ"/>
              </w:rPr>
            </w:pPr>
          </w:p>
        </w:tc>
        <w:tc>
          <w:tcPr>
            <w:tcW w:w="1028" w:type="dxa"/>
          </w:tcPr>
          <w:p w14:paraId="67572407" w14:textId="77777777" w:rsidR="00A364E9" w:rsidRPr="00E67286" w:rsidRDefault="00A364E9" w:rsidP="005E7063">
            <w:pPr>
              <w:spacing w:after="20" w:line="240" w:lineRule="auto"/>
              <w:ind w:left="-57" w:right="-57"/>
              <w:jc w:val="center"/>
              <w:rPr>
                <w:rFonts w:eastAsia="Times New Roman" w:cstheme="minorHAnsi"/>
                <w:szCs w:val="20"/>
                <w:lang w:val="en-NZ"/>
              </w:rPr>
            </w:pPr>
            <w:r w:rsidRPr="00E67286">
              <w:rPr>
                <w:rFonts w:eastAsia="Times New Roman" w:cstheme="minorHAnsi"/>
                <w:szCs w:val="20"/>
                <w:lang w:val="en-NZ"/>
              </w:rPr>
              <w:t>X</w:t>
            </w:r>
            <w:r w:rsidRPr="00E67286">
              <w:rPr>
                <w:rFonts w:eastAsia="Times New Roman" w:cstheme="minorHAnsi"/>
                <w:szCs w:val="20"/>
                <w:vertAlign w:val="superscript"/>
                <w:lang w:val="en-NZ"/>
              </w:rPr>
              <w:t>+</w:t>
            </w:r>
          </w:p>
        </w:tc>
      </w:tr>
      <w:tr w:rsidR="00A364E9" w:rsidRPr="00E67286" w14:paraId="5A873ADE" w14:textId="77777777" w:rsidTr="005E7063">
        <w:trPr>
          <w:trHeight w:val="56"/>
          <w:jc w:val="center"/>
        </w:trPr>
        <w:tc>
          <w:tcPr>
            <w:tcW w:w="8642" w:type="dxa"/>
            <w:gridSpan w:val="5"/>
            <w:vAlign w:val="center"/>
          </w:tcPr>
          <w:p w14:paraId="54EC4C08" w14:textId="129FAEDD" w:rsidR="00A364E9" w:rsidRPr="00E67286" w:rsidRDefault="00A364E9" w:rsidP="005E7063">
            <w:pPr>
              <w:spacing w:after="0" w:line="240" w:lineRule="auto"/>
              <w:rPr>
                <w:rFonts w:cstheme="minorHAnsi"/>
                <w:szCs w:val="20"/>
              </w:rPr>
            </w:pPr>
            <w:r w:rsidRPr="00E67286">
              <w:rPr>
                <w:rFonts w:cstheme="minorHAnsi"/>
                <w:szCs w:val="20"/>
                <w:vertAlign w:val="superscript"/>
              </w:rPr>
              <w:t>*</w:t>
            </w:r>
            <w:r w:rsidRPr="00E67286">
              <w:rPr>
                <w:rFonts w:cstheme="minorHAnsi"/>
                <w:szCs w:val="20"/>
              </w:rPr>
              <w:t>Participants are required to complete questionnaires and blood sampling within 12-18 months from the first onset of COVID-19 symptoms.</w:t>
            </w:r>
          </w:p>
          <w:p w14:paraId="082DA7B3" w14:textId="77777777" w:rsidR="00A364E9" w:rsidRPr="00E67286" w:rsidRDefault="00A364E9" w:rsidP="005E7063">
            <w:pPr>
              <w:spacing w:after="0" w:line="240" w:lineRule="auto"/>
              <w:rPr>
                <w:rFonts w:cstheme="minorHAnsi"/>
                <w:szCs w:val="20"/>
              </w:rPr>
            </w:pPr>
            <w:r w:rsidRPr="00E67286">
              <w:rPr>
                <w:rFonts w:cstheme="minorHAnsi"/>
                <w:szCs w:val="20"/>
                <w:vertAlign w:val="superscript"/>
              </w:rPr>
              <w:t>+</w:t>
            </w:r>
            <w:r w:rsidRPr="00E67286">
              <w:rPr>
                <w:rFonts w:cstheme="minorHAnsi"/>
                <w:szCs w:val="20"/>
              </w:rPr>
              <w:t>Link to survey will be valid for 4 weeks</w:t>
            </w:r>
          </w:p>
        </w:tc>
      </w:tr>
    </w:tbl>
    <w:p w14:paraId="2214DD28" w14:textId="77777777" w:rsidR="0070706D" w:rsidRPr="00E67286" w:rsidRDefault="00A364E9">
      <w:pPr>
        <w:jc w:val="left"/>
        <w:rPr>
          <w:rFonts w:cstheme="minorHAnsi"/>
          <w:szCs w:val="20"/>
          <w:lang w:val="en-GB"/>
        </w:rPr>
      </w:pPr>
      <w:r w:rsidRPr="00E67286">
        <w:rPr>
          <w:rFonts w:cstheme="minorHAnsi"/>
          <w:szCs w:val="20"/>
          <w:lang w:val="en-GB"/>
        </w:rPr>
        <w:t xml:space="preserve"> </w:t>
      </w:r>
    </w:p>
    <w:p w14:paraId="44B4430D" w14:textId="77777777" w:rsidR="0070706D" w:rsidRPr="00E67286" w:rsidRDefault="0070706D">
      <w:pPr>
        <w:jc w:val="left"/>
        <w:rPr>
          <w:rFonts w:cstheme="minorHAnsi"/>
          <w:szCs w:val="20"/>
          <w:lang w:val="en-GB"/>
        </w:rPr>
      </w:pPr>
      <w:r w:rsidRPr="00E67286">
        <w:rPr>
          <w:rFonts w:cstheme="minorHAnsi"/>
          <w:szCs w:val="20"/>
          <w:lang w:val="en-GB"/>
        </w:rPr>
        <w:br w:type="page"/>
      </w:r>
    </w:p>
    <w:p w14:paraId="5C65A208" w14:textId="29AC50D9" w:rsidR="0070706D" w:rsidRPr="00E67286" w:rsidRDefault="0070706D" w:rsidP="0070706D">
      <w:pPr>
        <w:pStyle w:val="Caption"/>
        <w:rPr>
          <w:rFonts w:cstheme="minorHAnsi"/>
          <w:szCs w:val="20"/>
        </w:rPr>
      </w:pPr>
      <w:bookmarkStart w:id="96" w:name="_Ref70429495"/>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Pr="00E67286">
        <w:rPr>
          <w:rFonts w:cstheme="minorHAnsi"/>
          <w:noProof/>
          <w:szCs w:val="20"/>
        </w:rPr>
        <w:t>2</w:t>
      </w:r>
      <w:r w:rsidRPr="00E67286">
        <w:rPr>
          <w:rFonts w:cstheme="minorHAnsi"/>
          <w:szCs w:val="20"/>
        </w:rPr>
        <w:fldChar w:fldCharType="end"/>
      </w:r>
      <w:bookmarkEnd w:id="96"/>
      <w:r w:rsidRPr="00E67286">
        <w:rPr>
          <w:rFonts w:cstheme="minorHAnsi"/>
          <w:szCs w:val="20"/>
        </w:rPr>
        <w:t xml:space="preserve">: </w:t>
      </w:r>
      <w:r w:rsidRPr="00E67286">
        <w:rPr>
          <w:rFonts w:cstheme="minorHAnsi"/>
          <w:szCs w:val="20"/>
          <w:lang w:val="en-GB"/>
        </w:rPr>
        <w:t>Overall Health Questionnaire</w:t>
      </w:r>
    </w:p>
    <w:p w14:paraId="4205F5F5" w14:textId="77777777" w:rsidR="0070706D" w:rsidRPr="00E67286" w:rsidRDefault="0070706D" w:rsidP="0070706D">
      <w:pPr>
        <w:spacing w:before="100" w:beforeAutospacing="1" w:after="0" w:line="240" w:lineRule="auto"/>
        <w:rPr>
          <w:rFonts w:cstheme="minorHAnsi"/>
          <w:szCs w:val="20"/>
          <w:lang w:val="en-GB"/>
        </w:rPr>
      </w:pPr>
      <w:r w:rsidRPr="00E67286">
        <w:rPr>
          <w:rFonts w:cstheme="minorHAnsi"/>
          <w:szCs w:val="20"/>
          <w:lang w:val="en-GB"/>
        </w:rPr>
        <w:t>Compared to your overall health before getting COVID-19, how would you rate your overall health now?</w:t>
      </w:r>
    </w:p>
    <w:p w14:paraId="79B984CD" w14:textId="77777777" w:rsidR="0070706D" w:rsidRPr="00E67286" w:rsidRDefault="0070706D" w:rsidP="0070706D">
      <w:pPr>
        <w:pStyle w:val="ListParagraph"/>
        <w:numPr>
          <w:ilvl w:val="0"/>
          <w:numId w:val="17"/>
        </w:numPr>
        <w:spacing w:before="100" w:beforeAutospacing="1" w:after="0" w:line="240" w:lineRule="auto"/>
        <w:ind w:left="454"/>
        <w:rPr>
          <w:rFonts w:cstheme="minorHAnsi"/>
          <w:szCs w:val="20"/>
          <w:lang w:val="en-GB"/>
        </w:rPr>
      </w:pPr>
      <w:r w:rsidRPr="00E67286">
        <w:rPr>
          <w:rFonts w:cstheme="minorHAnsi"/>
          <w:szCs w:val="20"/>
          <w:lang w:val="en-GB"/>
        </w:rPr>
        <w:t>My overall health is much better than it was before getting COVID-19</w:t>
      </w:r>
    </w:p>
    <w:p w14:paraId="5D28B3A4" w14:textId="77777777" w:rsidR="0070706D" w:rsidRPr="00E67286" w:rsidRDefault="0070706D" w:rsidP="0070706D">
      <w:pPr>
        <w:pStyle w:val="ListParagraph"/>
        <w:numPr>
          <w:ilvl w:val="0"/>
          <w:numId w:val="17"/>
        </w:numPr>
        <w:spacing w:before="100" w:beforeAutospacing="1" w:after="0" w:line="240" w:lineRule="auto"/>
        <w:ind w:left="454"/>
        <w:rPr>
          <w:rFonts w:cstheme="minorHAnsi"/>
          <w:szCs w:val="20"/>
          <w:lang w:val="en-GB"/>
        </w:rPr>
      </w:pPr>
      <w:r w:rsidRPr="00E67286">
        <w:rPr>
          <w:rFonts w:cstheme="minorHAnsi"/>
          <w:szCs w:val="20"/>
          <w:lang w:val="en-GB"/>
        </w:rPr>
        <w:t>My overall health is a little better than it was before getting COVID-19</w:t>
      </w:r>
    </w:p>
    <w:p w14:paraId="7D808E7D" w14:textId="77777777" w:rsidR="0070706D" w:rsidRPr="00E67286" w:rsidRDefault="0070706D" w:rsidP="0070706D">
      <w:pPr>
        <w:pStyle w:val="ListParagraph"/>
        <w:numPr>
          <w:ilvl w:val="0"/>
          <w:numId w:val="17"/>
        </w:numPr>
        <w:spacing w:before="100" w:beforeAutospacing="1" w:after="0" w:line="240" w:lineRule="auto"/>
        <w:ind w:left="454"/>
        <w:rPr>
          <w:rFonts w:cstheme="minorHAnsi"/>
          <w:szCs w:val="20"/>
          <w:lang w:val="en-GB"/>
        </w:rPr>
      </w:pPr>
      <w:r w:rsidRPr="00E67286">
        <w:rPr>
          <w:rFonts w:cstheme="minorHAnsi"/>
          <w:szCs w:val="20"/>
          <w:lang w:val="en-GB"/>
        </w:rPr>
        <w:t>My overall health is the same as it was before getting COVID-19</w:t>
      </w:r>
    </w:p>
    <w:p w14:paraId="47E7518A" w14:textId="77777777" w:rsidR="0070706D" w:rsidRPr="00E67286" w:rsidRDefault="0070706D" w:rsidP="0070706D">
      <w:pPr>
        <w:pStyle w:val="ListParagraph"/>
        <w:numPr>
          <w:ilvl w:val="0"/>
          <w:numId w:val="17"/>
        </w:numPr>
        <w:spacing w:before="100" w:beforeAutospacing="1" w:after="0" w:line="240" w:lineRule="auto"/>
        <w:ind w:left="454"/>
        <w:rPr>
          <w:rFonts w:cstheme="minorHAnsi"/>
          <w:szCs w:val="20"/>
          <w:lang w:val="en-GB"/>
        </w:rPr>
      </w:pPr>
      <w:r w:rsidRPr="00E67286">
        <w:rPr>
          <w:rFonts w:cstheme="minorHAnsi"/>
          <w:szCs w:val="20"/>
          <w:lang w:val="en-GB"/>
        </w:rPr>
        <w:t>My overall health is a little worse than it was before getting COVID-19</w:t>
      </w:r>
    </w:p>
    <w:p w14:paraId="102FE5FD" w14:textId="77777777" w:rsidR="0070706D" w:rsidRPr="00E67286" w:rsidRDefault="0070706D" w:rsidP="0070706D">
      <w:pPr>
        <w:pStyle w:val="ListParagraph"/>
        <w:numPr>
          <w:ilvl w:val="0"/>
          <w:numId w:val="17"/>
        </w:numPr>
        <w:spacing w:before="100" w:beforeAutospacing="1" w:after="0" w:line="240" w:lineRule="auto"/>
        <w:ind w:left="454"/>
        <w:rPr>
          <w:rFonts w:cstheme="minorHAnsi"/>
          <w:szCs w:val="20"/>
          <w:lang w:val="en-GB"/>
        </w:rPr>
      </w:pPr>
      <w:r w:rsidRPr="00E67286">
        <w:rPr>
          <w:rFonts w:cstheme="minorHAnsi"/>
          <w:szCs w:val="20"/>
          <w:lang w:val="en-GB"/>
        </w:rPr>
        <w:t>My overall health is much worse than it was before getting COVID-19</w:t>
      </w:r>
    </w:p>
    <w:p w14:paraId="3B31D90D" w14:textId="6D07D162" w:rsidR="00EC554F" w:rsidRPr="00E67286" w:rsidRDefault="00EC554F" w:rsidP="0070706D">
      <w:pPr>
        <w:pStyle w:val="Caption"/>
        <w:rPr>
          <w:rFonts w:cstheme="minorHAnsi"/>
          <w:szCs w:val="20"/>
          <w:lang w:val="en-GB"/>
        </w:rPr>
      </w:pPr>
      <w:r w:rsidRPr="00E67286">
        <w:rPr>
          <w:rFonts w:cstheme="minorHAnsi"/>
          <w:szCs w:val="20"/>
          <w:lang w:val="en-GB"/>
        </w:rPr>
        <w:br w:type="page"/>
      </w:r>
    </w:p>
    <w:p w14:paraId="7F325F10" w14:textId="49E9BDCE" w:rsidR="00EC554F" w:rsidRPr="00E67286" w:rsidRDefault="0096577A" w:rsidP="0096577A">
      <w:pPr>
        <w:pStyle w:val="Caption"/>
        <w:rPr>
          <w:rFonts w:cstheme="minorHAnsi"/>
          <w:szCs w:val="20"/>
        </w:rPr>
      </w:pPr>
      <w:bookmarkStart w:id="97" w:name="_Ref65222006"/>
      <w:bookmarkStart w:id="98" w:name="_Ref65221997"/>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3</w:t>
      </w:r>
      <w:r w:rsidRPr="00E67286">
        <w:rPr>
          <w:rFonts w:cstheme="minorHAnsi"/>
          <w:szCs w:val="20"/>
        </w:rPr>
        <w:fldChar w:fldCharType="end"/>
      </w:r>
      <w:bookmarkEnd w:id="97"/>
      <w:r w:rsidRPr="00E67286">
        <w:rPr>
          <w:rFonts w:cstheme="minorHAnsi"/>
          <w:szCs w:val="20"/>
        </w:rPr>
        <w:t xml:space="preserve">: </w:t>
      </w:r>
      <w:proofErr w:type="spellStart"/>
      <w:r w:rsidR="002824E2" w:rsidRPr="00E67286">
        <w:rPr>
          <w:rFonts w:cstheme="minorHAnsi"/>
          <w:szCs w:val="20"/>
        </w:rPr>
        <w:t>m</w:t>
      </w:r>
      <w:r w:rsidR="00EC554F" w:rsidRPr="00E67286">
        <w:rPr>
          <w:rFonts w:cstheme="minorHAnsi"/>
          <w:szCs w:val="20"/>
        </w:rPr>
        <w:t>MRC</w:t>
      </w:r>
      <w:proofErr w:type="spellEnd"/>
      <w:r w:rsidR="00EC554F" w:rsidRPr="00E67286">
        <w:rPr>
          <w:rFonts w:cstheme="minorHAnsi"/>
          <w:szCs w:val="20"/>
        </w:rPr>
        <w:t xml:space="preserve"> Dyspnoea Scale</w:t>
      </w:r>
      <w:bookmarkEnd w:id="98"/>
    </w:p>
    <w:p w14:paraId="0B0CDC41" w14:textId="65E6AD8F" w:rsidR="002824E2" w:rsidRPr="00E67286" w:rsidRDefault="002824E2" w:rsidP="005A3522">
      <w:pPr>
        <w:tabs>
          <w:tab w:val="left" w:pos="620"/>
        </w:tabs>
        <w:rPr>
          <w:rFonts w:cstheme="minorHAnsi"/>
          <w:szCs w:val="20"/>
          <w:lang w:val="en-GB"/>
        </w:rPr>
      </w:pPr>
    </w:p>
    <w:tbl>
      <w:tblPr>
        <w:tblStyle w:val="TableGrid"/>
        <w:tblW w:w="0" w:type="auto"/>
        <w:tblLook w:val="04A0" w:firstRow="1" w:lastRow="0" w:firstColumn="1" w:lastColumn="0" w:noHBand="0" w:noVBand="1"/>
      </w:tblPr>
      <w:tblGrid>
        <w:gridCol w:w="1129"/>
        <w:gridCol w:w="8273"/>
      </w:tblGrid>
      <w:tr w:rsidR="002824E2" w:rsidRPr="00E67286" w14:paraId="01F2BDF4" w14:textId="77777777" w:rsidTr="00554191">
        <w:tc>
          <w:tcPr>
            <w:tcW w:w="1129" w:type="dxa"/>
          </w:tcPr>
          <w:p w14:paraId="657E777D" w14:textId="26640BC5" w:rsidR="002824E2" w:rsidRPr="00E67286" w:rsidRDefault="002824E2" w:rsidP="005A3522">
            <w:pPr>
              <w:tabs>
                <w:tab w:val="left" w:pos="620"/>
              </w:tabs>
              <w:rPr>
                <w:rFonts w:cstheme="minorHAnsi"/>
                <w:b/>
                <w:szCs w:val="20"/>
                <w:lang w:val="en-GB"/>
              </w:rPr>
            </w:pPr>
            <w:r w:rsidRPr="00E67286">
              <w:rPr>
                <w:rFonts w:cstheme="minorHAnsi"/>
                <w:b/>
                <w:szCs w:val="20"/>
                <w:lang w:val="en-GB"/>
              </w:rPr>
              <w:t>Grade</w:t>
            </w:r>
          </w:p>
        </w:tc>
        <w:tc>
          <w:tcPr>
            <w:tcW w:w="8273" w:type="dxa"/>
          </w:tcPr>
          <w:p w14:paraId="3FBAF26B" w14:textId="79113646" w:rsidR="002824E2" w:rsidRPr="00E67286" w:rsidRDefault="002824E2" w:rsidP="005A3522">
            <w:pPr>
              <w:tabs>
                <w:tab w:val="left" w:pos="620"/>
              </w:tabs>
              <w:rPr>
                <w:rFonts w:cstheme="minorHAnsi"/>
                <w:b/>
                <w:szCs w:val="20"/>
                <w:lang w:val="en-GB"/>
              </w:rPr>
            </w:pPr>
            <w:r w:rsidRPr="00E67286">
              <w:rPr>
                <w:rFonts w:cstheme="minorHAnsi"/>
                <w:b/>
                <w:szCs w:val="20"/>
                <w:lang w:val="en-GB"/>
              </w:rPr>
              <w:t>Description of Breathlessness</w:t>
            </w:r>
          </w:p>
        </w:tc>
      </w:tr>
      <w:tr w:rsidR="002824E2" w:rsidRPr="00E67286" w14:paraId="4821CA36" w14:textId="77777777" w:rsidTr="00554191">
        <w:tc>
          <w:tcPr>
            <w:tcW w:w="1129" w:type="dxa"/>
          </w:tcPr>
          <w:p w14:paraId="586DED44" w14:textId="35082BB1" w:rsidR="002824E2" w:rsidRPr="00E67286" w:rsidRDefault="00554191" w:rsidP="005A3522">
            <w:pPr>
              <w:tabs>
                <w:tab w:val="left" w:pos="620"/>
              </w:tabs>
              <w:rPr>
                <w:rFonts w:cstheme="minorHAnsi"/>
                <w:szCs w:val="20"/>
                <w:lang w:val="en-GB"/>
              </w:rPr>
            </w:pPr>
            <w:r w:rsidRPr="00E67286">
              <w:rPr>
                <w:rFonts w:cstheme="minorHAnsi"/>
                <w:szCs w:val="20"/>
                <w:lang w:val="en-GB"/>
              </w:rPr>
              <w:t>Grade 0</w:t>
            </w:r>
          </w:p>
        </w:tc>
        <w:tc>
          <w:tcPr>
            <w:tcW w:w="8273" w:type="dxa"/>
          </w:tcPr>
          <w:p w14:paraId="0C342951" w14:textId="1CB99B22" w:rsidR="002824E2" w:rsidRPr="00E67286" w:rsidRDefault="002824E2" w:rsidP="005A3522">
            <w:pPr>
              <w:tabs>
                <w:tab w:val="left" w:pos="620"/>
              </w:tabs>
              <w:rPr>
                <w:rFonts w:cstheme="minorHAnsi"/>
                <w:szCs w:val="20"/>
                <w:lang w:val="en-GB"/>
              </w:rPr>
            </w:pPr>
            <w:r w:rsidRPr="00E67286">
              <w:rPr>
                <w:rFonts w:cstheme="minorHAnsi"/>
                <w:szCs w:val="20"/>
              </w:rPr>
              <w:t>I only get breathless with strenuous exercise</w:t>
            </w:r>
          </w:p>
        </w:tc>
      </w:tr>
      <w:tr w:rsidR="002824E2" w:rsidRPr="00E67286" w14:paraId="42F735D7" w14:textId="77777777" w:rsidTr="00554191">
        <w:tc>
          <w:tcPr>
            <w:tcW w:w="1129" w:type="dxa"/>
          </w:tcPr>
          <w:p w14:paraId="535765E3" w14:textId="1E1F4001" w:rsidR="002824E2" w:rsidRPr="00E67286" w:rsidRDefault="00554191" w:rsidP="005A3522">
            <w:pPr>
              <w:tabs>
                <w:tab w:val="left" w:pos="620"/>
              </w:tabs>
              <w:rPr>
                <w:rFonts w:cstheme="minorHAnsi"/>
                <w:szCs w:val="20"/>
                <w:lang w:val="en-GB"/>
              </w:rPr>
            </w:pPr>
            <w:r w:rsidRPr="00E67286">
              <w:rPr>
                <w:rFonts w:cstheme="minorHAnsi"/>
                <w:szCs w:val="20"/>
                <w:lang w:val="en-GB"/>
              </w:rPr>
              <w:t>Grade 1</w:t>
            </w:r>
          </w:p>
        </w:tc>
        <w:tc>
          <w:tcPr>
            <w:tcW w:w="8273" w:type="dxa"/>
          </w:tcPr>
          <w:p w14:paraId="5AECA15C" w14:textId="644DFA60" w:rsidR="002824E2" w:rsidRPr="00E67286" w:rsidRDefault="002824E2" w:rsidP="005A3522">
            <w:pPr>
              <w:tabs>
                <w:tab w:val="left" w:pos="620"/>
              </w:tabs>
              <w:rPr>
                <w:rFonts w:cstheme="minorHAnsi"/>
                <w:szCs w:val="20"/>
                <w:lang w:val="en-GB"/>
              </w:rPr>
            </w:pPr>
            <w:r w:rsidRPr="00E67286">
              <w:rPr>
                <w:rFonts w:cstheme="minorHAnsi"/>
                <w:szCs w:val="20"/>
              </w:rPr>
              <w:t>I get short of breath when hurrying on the level or up a slight hill</w:t>
            </w:r>
          </w:p>
        </w:tc>
      </w:tr>
      <w:tr w:rsidR="002824E2" w:rsidRPr="00E67286" w14:paraId="27486F4F" w14:textId="77777777" w:rsidTr="00554191">
        <w:tc>
          <w:tcPr>
            <w:tcW w:w="1129" w:type="dxa"/>
          </w:tcPr>
          <w:p w14:paraId="20D956C5" w14:textId="1AAA4410" w:rsidR="002824E2" w:rsidRPr="00E67286" w:rsidRDefault="00554191" w:rsidP="005A3522">
            <w:pPr>
              <w:tabs>
                <w:tab w:val="left" w:pos="620"/>
              </w:tabs>
              <w:rPr>
                <w:rFonts w:cstheme="minorHAnsi"/>
                <w:szCs w:val="20"/>
                <w:lang w:val="en-GB"/>
              </w:rPr>
            </w:pPr>
            <w:r w:rsidRPr="00E67286">
              <w:rPr>
                <w:rFonts w:cstheme="minorHAnsi"/>
                <w:szCs w:val="20"/>
                <w:lang w:val="en-GB"/>
              </w:rPr>
              <w:t>Grade 2</w:t>
            </w:r>
          </w:p>
        </w:tc>
        <w:tc>
          <w:tcPr>
            <w:tcW w:w="8273" w:type="dxa"/>
          </w:tcPr>
          <w:p w14:paraId="4CE278FD" w14:textId="24841571" w:rsidR="002824E2" w:rsidRPr="00E67286" w:rsidRDefault="002824E2" w:rsidP="005A3522">
            <w:pPr>
              <w:tabs>
                <w:tab w:val="left" w:pos="620"/>
              </w:tabs>
              <w:rPr>
                <w:rFonts w:cstheme="minorHAnsi"/>
                <w:szCs w:val="20"/>
                <w:lang w:val="en-GB"/>
              </w:rPr>
            </w:pPr>
            <w:r w:rsidRPr="00E67286">
              <w:rPr>
                <w:rFonts w:cstheme="minorHAnsi"/>
                <w:szCs w:val="20"/>
              </w:rPr>
              <w:t>I walk slower than people of the same age on the level because of breathlessness or have to stop for breath when walking at my own pace on the level</w:t>
            </w:r>
          </w:p>
        </w:tc>
      </w:tr>
      <w:tr w:rsidR="002824E2" w:rsidRPr="00E67286" w14:paraId="1E52CB46" w14:textId="77777777" w:rsidTr="00554191">
        <w:tc>
          <w:tcPr>
            <w:tcW w:w="1129" w:type="dxa"/>
          </w:tcPr>
          <w:p w14:paraId="20E2E4AC" w14:textId="32B26911" w:rsidR="002824E2" w:rsidRPr="00E67286" w:rsidRDefault="00554191" w:rsidP="005A3522">
            <w:pPr>
              <w:tabs>
                <w:tab w:val="left" w:pos="620"/>
              </w:tabs>
              <w:rPr>
                <w:rFonts w:cstheme="minorHAnsi"/>
                <w:szCs w:val="20"/>
                <w:lang w:val="en-GB"/>
              </w:rPr>
            </w:pPr>
            <w:r w:rsidRPr="00E67286">
              <w:rPr>
                <w:rFonts w:cstheme="minorHAnsi"/>
                <w:szCs w:val="20"/>
                <w:lang w:val="en-GB"/>
              </w:rPr>
              <w:t>Grade 3</w:t>
            </w:r>
          </w:p>
        </w:tc>
        <w:tc>
          <w:tcPr>
            <w:tcW w:w="8273" w:type="dxa"/>
          </w:tcPr>
          <w:p w14:paraId="3B6B4C16" w14:textId="09E37687" w:rsidR="002824E2" w:rsidRPr="00E67286" w:rsidRDefault="002824E2" w:rsidP="005A3522">
            <w:pPr>
              <w:tabs>
                <w:tab w:val="left" w:pos="620"/>
              </w:tabs>
              <w:rPr>
                <w:rFonts w:cstheme="minorHAnsi"/>
                <w:szCs w:val="20"/>
                <w:lang w:val="en-GB"/>
              </w:rPr>
            </w:pPr>
            <w:r w:rsidRPr="00E67286">
              <w:rPr>
                <w:rFonts w:cstheme="minorHAnsi"/>
                <w:szCs w:val="20"/>
              </w:rPr>
              <w:t>I stop for breath after walking 100 yards or after a fe</w:t>
            </w:r>
            <w:r w:rsidR="00554191" w:rsidRPr="00E67286">
              <w:rPr>
                <w:rFonts w:cstheme="minorHAnsi"/>
                <w:szCs w:val="20"/>
              </w:rPr>
              <w:t>w minutes on the level</w:t>
            </w:r>
          </w:p>
        </w:tc>
      </w:tr>
      <w:tr w:rsidR="002824E2" w:rsidRPr="00E67286" w14:paraId="7357E64E" w14:textId="77777777" w:rsidTr="00554191">
        <w:tc>
          <w:tcPr>
            <w:tcW w:w="1129" w:type="dxa"/>
          </w:tcPr>
          <w:p w14:paraId="694D09C1" w14:textId="1D76E007" w:rsidR="002824E2" w:rsidRPr="00E67286" w:rsidRDefault="00554191" w:rsidP="005A3522">
            <w:pPr>
              <w:tabs>
                <w:tab w:val="left" w:pos="620"/>
              </w:tabs>
              <w:rPr>
                <w:rFonts w:cstheme="minorHAnsi"/>
                <w:szCs w:val="20"/>
                <w:lang w:val="en-GB"/>
              </w:rPr>
            </w:pPr>
            <w:r w:rsidRPr="00E67286">
              <w:rPr>
                <w:rFonts w:cstheme="minorHAnsi"/>
                <w:szCs w:val="20"/>
                <w:lang w:val="en-GB"/>
              </w:rPr>
              <w:t>Grade 4</w:t>
            </w:r>
          </w:p>
        </w:tc>
        <w:tc>
          <w:tcPr>
            <w:tcW w:w="8273" w:type="dxa"/>
          </w:tcPr>
          <w:p w14:paraId="4B7C1C56" w14:textId="097631BF" w:rsidR="002824E2" w:rsidRPr="00E67286" w:rsidRDefault="002824E2" w:rsidP="005A3522">
            <w:pPr>
              <w:tabs>
                <w:tab w:val="left" w:pos="620"/>
              </w:tabs>
              <w:rPr>
                <w:rFonts w:cstheme="minorHAnsi"/>
                <w:szCs w:val="20"/>
                <w:lang w:val="en-GB"/>
              </w:rPr>
            </w:pPr>
            <w:r w:rsidRPr="00E67286">
              <w:rPr>
                <w:rFonts w:cstheme="minorHAnsi"/>
                <w:szCs w:val="20"/>
              </w:rPr>
              <w:t>I am too breathless to leave the house or I am breathless when dressing or undressing</w:t>
            </w:r>
          </w:p>
        </w:tc>
      </w:tr>
    </w:tbl>
    <w:p w14:paraId="3DCB0A48" w14:textId="016494A5" w:rsidR="002F10C7" w:rsidRPr="00E67286" w:rsidRDefault="002F10C7" w:rsidP="0096577A">
      <w:pPr>
        <w:pStyle w:val="Caption"/>
        <w:rPr>
          <w:rFonts w:cstheme="minorHAnsi"/>
          <w:szCs w:val="20"/>
        </w:rPr>
      </w:pPr>
    </w:p>
    <w:p w14:paraId="0AA7352B" w14:textId="77777777" w:rsidR="002F10C7" w:rsidRPr="00E67286" w:rsidRDefault="002F10C7" w:rsidP="002F10C7">
      <w:pPr>
        <w:rPr>
          <w:rFonts w:eastAsiaTheme="minorHAnsi" w:cstheme="minorHAnsi"/>
          <w:color w:val="000000" w:themeColor="text1"/>
          <w:szCs w:val="20"/>
          <w:lang w:val="en-NZ" w:bidi="ar-SA"/>
        </w:rPr>
      </w:pPr>
      <w:r w:rsidRPr="00E67286">
        <w:rPr>
          <w:rFonts w:cstheme="minorHAnsi"/>
          <w:szCs w:val="20"/>
        </w:rPr>
        <w:br w:type="page"/>
      </w:r>
    </w:p>
    <w:p w14:paraId="37807BA8" w14:textId="16F6B6F8" w:rsidR="00554191" w:rsidRPr="00E67286" w:rsidRDefault="0096577A" w:rsidP="0096577A">
      <w:pPr>
        <w:pStyle w:val="Caption"/>
        <w:rPr>
          <w:rFonts w:cstheme="minorHAnsi"/>
          <w:szCs w:val="20"/>
        </w:rPr>
      </w:pPr>
      <w:bookmarkStart w:id="99" w:name="_Ref65222084"/>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4</w:t>
      </w:r>
      <w:r w:rsidRPr="00E67286">
        <w:rPr>
          <w:rFonts w:cstheme="minorHAnsi"/>
          <w:szCs w:val="20"/>
        </w:rPr>
        <w:fldChar w:fldCharType="end"/>
      </w:r>
      <w:bookmarkEnd w:id="99"/>
      <w:r w:rsidR="00554191" w:rsidRPr="00E67286">
        <w:rPr>
          <w:rFonts w:cstheme="minorHAnsi"/>
          <w:szCs w:val="20"/>
        </w:rPr>
        <w:t xml:space="preserve">:  </w:t>
      </w:r>
      <w:r w:rsidR="005A42FF" w:rsidRPr="00E67286">
        <w:rPr>
          <w:rFonts w:cstheme="minorHAnsi"/>
          <w:szCs w:val="20"/>
        </w:rPr>
        <w:t>PHQ-9</w:t>
      </w:r>
    </w:p>
    <w:p w14:paraId="7C8EB19C" w14:textId="157B8F6F" w:rsidR="00554191" w:rsidRPr="00E67286" w:rsidRDefault="00554191" w:rsidP="005A3522">
      <w:pPr>
        <w:tabs>
          <w:tab w:val="left" w:pos="620"/>
        </w:tabs>
        <w:rPr>
          <w:rFonts w:cstheme="minorHAnsi"/>
          <w:szCs w:val="20"/>
          <w:lang w:val="en-GB"/>
        </w:rPr>
      </w:pPr>
    </w:p>
    <w:tbl>
      <w:tblPr>
        <w:tblStyle w:val="TableGrid0"/>
        <w:tblW w:w="9070" w:type="dxa"/>
        <w:tblInd w:w="132" w:type="dxa"/>
        <w:tblCellMar>
          <w:top w:w="62" w:type="dxa"/>
          <w:bottom w:w="55" w:type="dxa"/>
          <w:right w:w="115" w:type="dxa"/>
        </w:tblCellMar>
        <w:tblLook w:val="04A0" w:firstRow="1" w:lastRow="0" w:firstColumn="1" w:lastColumn="0" w:noHBand="0" w:noVBand="1"/>
      </w:tblPr>
      <w:tblGrid>
        <w:gridCol w:w="5566"/>
        <w:gridCol w:w="977"/>
        <w:gridCol w:w="840"/>
        <w:gridCol w:w="985"/>
        <w:gridCol w:w="702"/>
      </w:tblGrid>
      <w:tr w:rsidR="00554191" w:rsidRPr="00E67286" w14:paraId="40581EE2" w14:textId="77777777" w:rsidTr="000D7AD6">
        <w:trPr>
          <w:trHeight w:val="823"/>
        </w:trPr>
        <w:tc>
          <w:tcPr>
            <w:tcW w:w="9070" w:type="dxa"/>
            <w:gridSpan w:val="5"/>
            <w:tcBorders>
              <w:top w:val="single" w:sz="7" w:space="0" w:color="000000"/>
              <w:left w:val="single" w:sz="7" w:space="0" w:color="000000"/>
              <w:bottom w:val="nil"/>
              <w:right w:val="single" w:sz="7" w:space="0" w:color="000000"/>
            </w:tcBorders>
            <w:shd w:val="clear" w:color="auto" w:fill="00007F"/>
          </w:tcPr>
          <w:p w14:paraId="12C45F52" w14:textId="77777777" w:rsidR="00554191" w:rsidRPr="00E67286" w:rsidRDefault="00554191" w:rsidP="000D7AD6">
            <w:pPr>
              <w:ind w:left="141"/>
              <w:jc w:val="center"/>
              <w:rPr>
                <w:rFonts w:cstheme="minorHAnsi"/>
                <w:szCs w:val="20"/>
              </w:rPr>
            </w:pPr>
            <w:r w:rsidRPr="00E67286">
              <w:rPr>
                <w:rFonts w:eastAsia="Arial" w:cstheme="minorHAnsi"/>
                <w:b/>
                <w:color w:val="FFFFFF"/>
                <w:szCs w:val="20"/>
              </w:rPr>
              <w:t xml:space="preserve">PATIENT HEALTH QUESTIONNAIRE-9  </w:t>
            </w:r>
          </w:p>
          <w:p w14:paraId="1289824A" w14:textId="77777777" w:rsidR="00554191" w:rsidRPr="00E67286" w:rsidRDefault="00554191" w:rsidP="000D7AD6">
            <w:pPr>
              <w:ind w:left="139"/>
              <w:jc w:val="center"/>
              <w:rPr>
                <w:rFonts w:cstheme="minorHAnsi"/>
                <w:szCs w:val="20"/>
              </w:rPr>
            </w:pPr>
            <w:r w:rsidRPr="00E67286">
              <w:rPr>
                <w:rFonts w:eastAsia="Arial" w:cstheme="minorHAnsi"/>
                <w:b/>
                <w:color w:val="FFFFFF"/>
                <w:szCs w:val="20"/>
              </w:rPr>
              <w:t>(PHQ-9)</w:t>
            </w:r>
            <w:r w:rsidRPr="00E67286">
              <w:rPr>
                <w:rFonts w:eastAsia="Arial" w:cstheme="minorHAnsi"/>
                <w:color w:val="FFFFFF"/>
                <w:szCs w:val="20"/>
              </w:rPr>
              <w:t xml:space="preserve"> </w:t>
            </w:r>
          </w:p>
        </w:tc>
      </w:tr>
      <w:tr w:rsidR="00554191" w:rsidRPr="00E67286" w14:paraId="3E73EBE8" w14:textId="77777777" w:rsidTr="000D7AD6">
        <w:trPr>
          <w:trHeight w:val="1005"/>
        </w:trPr>
        <w:tc>
          <w:tcPr>
            <w:tcW w:w="5566" w:type="dxa"/>
            <w:tcBorders>
              <w:top w:val="nil"/>
              <w:left w:val="nil"/>
              <w:bottom w:val="single" w:sz="3" w:space="0" w:color="000000"/>
              <w:right w:val="nil"/>
            </w:tcBorders>
            <w:vAlign w:val="bottom"/>
          </w:tcPr>
          <w:p w14:paraId="0FA5A151" w14:textId="77777777" w:rsidR="00554191" w:rsidRPr="00E67286" w:rsidRDefault="00554191" w:rsidP="000D7AD6">
            <w:pPr>
              <w:ind w:left="184" w:right="143"/>
              <w:rPr>
                <w:rFonts w:cstheme="minorHAnsi"/>
                <w:szCs w:val="20"/>
              </w:rPr>
            </w:pPr>
            <w:r w:rsidRPr="00E67286">
              <w:rPr>
                <w:rFonts w:eastAsia="Arial" w:cstheme="minorHAnsi"/>
                <w:b/>
                <w:color w:val="201D1F"/>
                <w:szCs w:val="20"/>
              </w:rPr>
              <w:t xml:space="preserve">Over the </w:t>
            </w:r>
            <w:r w:rsidRPr="00E67286">
              <w:rPr>
                <w:rFonts w:eastAsia="Arial" w:cstheme="minorHAnsi"/>
                <w:b/>
                <w:color w:val="201D1F"/>
                <w:szCs w:val="20"/>
                <w:u w:val="single" w:color="201D1F"/>
              </w:rPr>
              <w:t>last 2 weeks</w:t>
            </w:r>
            <w:r w:rsidRPr="00E67286">
              <w:rPr>
                <w:rFonts w:eastAsia="Arial" w:cstheme="minorHAnsi"/>
                <w:b/>
                <w:color w:val="201D1F"/>
                <w:szCs w:val="20"/>
              </w:rPr>
              <w:t xml:space="preserve">, how often have you been bothered by any of the following problems? </w:t>
            </w:r>
            <w:r w:rsidRPr="00E67286">
              <w:rPr>
                <w:rFonts w:eastAsia="Arial" w:cstheme="minorHAnsi"/>
                <w:i/>
                <w:szCs w:val="20"/>
              </w:rPr>
              <w:t>(Use “</w:t>
            </w:r>
            <w:r w:rsidRPr="00E67286">
              <w:rPr>
                <w:rFonts w:ascii="Segoe UI Emoji" w:eastAsia="MS Gothic" w:hAnsi="Segoe UI Emoji" w:cs="Segoe UI Emoji"/>
                <w:szCs w:val="20"/>
              </w:rPr>
              <w:t>✔</w:t>
            </w:r>
            <w:r w:rsidRPr="00E67286">
              <w:rPr>
                <w:rFonts w:eastAsia="Arial" w:cstheme="minorHAnsi"/>
                <w:i/>
                <w:szCs w:val="20"/>
              </w:rPr>
              <w:t>” to indicate your answer)</w:t>
            </w:r>
            <w:r w:rsidRPr="00E67286">
              <w:rPr>
                <w:rFonts w:eastAsia="Arial" w:cstheme="minorHAnsi"/>
                <w:b/>
                <w:color w:val="201D1F"/>
                <w:szCs w:val="20"/>
              </w:rPr>
              <w:t xml:space="preserve"> </w:t>
            </w:r>
          </w:p>
        </w:tc>
        <w:tc>
          <w:tcPr>
            <w:tcW w:w="977" w:type="dxa"/>
            <w:tcBorders>
              <w:top w:val="nil"/>
              <w:left w:val="nil"/>
              <w:bottom w:val="single" w:sz="3" w:space="0" w:color="000000"/>
              <w:right w:val="nil"/>
            </w:tcBorders>
            <w:vAlign w:val="bottom"/>
          </w:tcPr>
          <w:p w14:paraId="602A5267" w14:textId="77777777" w:rsidR="00554191" w:rsidRPr="00E67286" w:rsidRDefault="00554191" w:rsidP="000D7AD6">
            <w:pPr>
              <w:rPr>
                <w:rFonts w:cstheme="minorHAnsi"/>
                <w:szCs w:val="20"/>
              </w:rPr>
            </w:pPr>
            <w:r w:rsidRPr="00E67286">
              <w:rPr>
                <w:rFonts w:eastAsia="Arial" w:cstheme="minorHAnsi"/>
                <w:b/>
                <w:color w:val="201D1F"/>
                <w:szCs w:val="20"/>
              </w:rPr>
              <w:t xml:space="preserve">Not at all </w:t>
            </w:r>
          </w:p>
        </w:tc>
        <w:tc>
          <w:tcPr>
            <w:tcW w:w="840" w:type="dxa"/>
            <w:tcBorders>
              <w:top w:val="nil"/>
              <w:left w:val="nil"/>
              <w:bottom w:val="single" w:sz="3" w:space="0" w:color="000000"/>
              <w:right w:val="nil"/>
            </w:tcBorders>
            <w:vAlign w:val="bottom"/>
          </w:tcPr>
          <w:p w14:paraId="52A8192D" w14:textId="77777777" w:rsidR="00554191" w:rsidRPr="00E67286" w:rsidRDefault="00554191" w:rsidP="000D7AD6">
            <w:pPr>
              <w:ind w:left="109" w:hanging="109"/>
              <w:rPr>
                <w:rFonts w:cstheme="minorHAnsi"/>
                <w:szCs w:val="20"/>
              </w:rPr>
            </w:pPr>
            <w:r w:rsidRPr="00E67286">
              <w:rPr>
                <w:rFonts w:eastAsia="Arial" w:cstheme="minorHAnsi"/>
                <w:b/>
                <w:color w:val="201D1F"/>
                <w:szCs w:val="20"/>
              </w:rPr>
              <w:t xml:space="preserve">Several days </w:t>
            </w:r>
          </w:p>
        </w:tc>
        <w:tc>
          <w:tcPr>
            <w:tcW w:w="985" w:type="dxa"/>
            <w:tcBorders>
              <w:top w:val="nil"/>
              <w:left w:val="nil"/>
              <w:bottom w:val="single" w:sz="3" w:space="0" w:color="000000"/>
              <w:right w:val="nil"/>
            </w:tcBorders>
            <w:vAlign w:val="bottom"/>
          </w:tcPr>
          <w:p w14:paraId="15DAB26F" w14:textId="77777777" w:rsidR="00554191" w:rsidRPr="00E67286" w:rsidRDefault="00554191" w:rsidP="000D7AD6">
            <w:pPr>
              <w:ind w:firstLine="150"/>
              <w:rPr>
                <w:rFonts w:cstheme="minorHAnsi"/>
                <w:szCs w:val="20"/>
              </w:rPr>
            </w:pPr>
            <w:r w:rsidRPr="00E67286">
              <w:rPr>
                <w:rFonts w:eastAsia="Arial" w:cstheme="minorHAnsi"/>
                <w:b/>
                <w:color w:val="201D1F"/>
                <w:szCs w:val="20"/>
              </w:rPr>
              <w:t xml:space="preserve">More than half the days </w:t>
            </w:r>
          </w:p>
        </w:tc>
        <w:tc>
          <w:tcPr>
            <w:tcW w:w="702" w:type="dxa"/>
            <w:tcBorders>
              <w:top w:val="nil"/>
              <w:left w:val="nil"/>
              <w:bottom w:val="single" w:sz="3" w:space="0" w:color="000000"/>
              <w:right w:val="nil"/>
            </w:tcBorders>
            <w:vAlign w:val="bottom"/>
          </w:tcPr>
          <w:p w14:paraId="01FC1310" w14:textId="77777777" w:rsidR="00554191" w:rsidRPr="00E67286" w:rsidRDefault="00554191" w:rsidP="000D7AD6">
            <w:pPr>
              <w:ind w:left="37" w:hanging="37"/>
              <w:rPr>
                <w:rFonts w:cstheme="minorHAnsi"/>
                <w:szCs w:val="20"/>
              </w:rPr>
            </w:pPr>
            <w:r w:rsidRPr="00E67286">
              <w:rPr>
                <w:rFonts w:eastAsia="Arial" w:cstheme="minorHAnsi"/>
                <w:b/>
                <w:color w:val="201D1F"/>
                <w:szCs w:val="20"/>
              </w:rPr>
              <w:t xml:space="preserve">Nearly every day </w:t>
            </w:r>
          </w:p>
        </w:tc>
      </w:tr>
      <w:tr w:rsidR="00554191" w:rsidRPr="00E67286" w14:paraId="7286910C" w14:textId="77777777" w:rsidTr="000D7AD6">
        <w:trPr>
          <w:trHeight w:val="766"/>
        </w:trPr>
        <w:tc>
          <w:tcPr>
            <w:tcW w:w="5566" w:type="dxa"/>
            <w:tcBorders>
              <w:top w:val="single" w:sz="3" w:space="0" w:color="000000"/>
              <w:left w:val="nil"/>
              <w:bottom w:val="single" w:sz="3" w:space="0" w:color="000000"/>
              <w:right w:val="nil"/>
            </w:tcBorders>
            <w:vAlign w:val="center"/>
          </w:tcPr>
          <w:p w14:paraId="002E0BBD" w14:textId="77777777" w:rsidR="00554191" w:rsidRPr="00E67286" w:rsidRDefault="00554191" w:rsidP="000D7AD6">
            <w:pPr>
              <w:ind w:left="184"/>
              <w:rPr>
                <w:rFonts w:cstheme="minorHAnsi"/>
                <w:szCs w:val="20"/>
              </w:rPr>
            </w:pPr>
            <w:r w:rsidRPr="00E67286">
              <w:rPr>
                <w:rFonts w:eastAsia="Arial" w:cstheme="minorHAnsi"/>
                <w:b/>
                <w:color w:val="201D1F"/>
                <w:szCs w:val="20"/>
              </w:rPr>
              <w:t>1.</w:t>
            </w:r>
            <w:r w:rsidRPr="00E67286">
              <w:rPr>
                <w:rFonts w:eastAsia="Arial" w:cstheme="minorHAnsi"/>
                <w:color w:val="201D1F"/>
                <w:szCs w:val="20"/>
              </w:rPr>
              <w:t xml:space="preserve"> Little interest or pleasure in doing things </w:t>
            </w:r>
          </w:p>
        </w:tc>
        <w:tc>
          <w:tcPr>
            <w:tcW w:w="977" w:type="dxa"/>
            <w:tcBorders>
              <w:top w:val="single" w:sz="3" w:space="0" w:color="000000"/>
              <w:left w:val="nil"/>
              <w:bottom w:val="single" w:sz="3" w:space="0" w:color="000000"/>
              <w:right w:val="nil"/>
            </w:tcBorders>
            <w:vAlign w:val="center"/>
          </w:tcPr>
          <w:p w14:paraId="0184FDB9"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3" w:space="0" w:color="000000"/>
              <w:left w:val="nil"/>
              <w:bottom w:val="single" w:sz="3" w:space="0" w:color="000000"/>
              <w:right w:val="nil"/>
            </w:tcBorders>
            <w:vAlign w:val="center"/>
          </w:tcPr>
          <w:p w14:paraId="66064E30"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3" w:space="0" w:color="000000"/>
              <w:left w:val="nil"/>
              <w:bottom w:val="single" w:sz="3" w:space="0" w:color="000000"/>
              <w:right w:val="nil"/>
            </w:tcBorders>
            <w:vAlign w:val="center"/>
          </w:tcPr>
          <w:p w14:paraId="1AF2878E"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3" w:space="0" w:color="000000"/>
              <w:left w:val="nil"/>
              <w:bottom w:val="single" w:sz="3" w:space="0" w:color="000000"/>
              <w:right w:val="nil"/>
            </w:tcBorders>
            <w:vAlign w:val="center"/>
          </w:tcPr>
          <w:p w14:paraId="654711E6"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05F02DF1" w14:textId="77777777" w:rsidTr="000D7AD6">
        <w:trPr>
          <w:trHeight w:val="765"/>
        </w:trPr>
        <w:tc>
          <w:tcPr>
            <w:tcW w:w="5566" w:type="dxa"/>
            <w:tcBorders>
              <w:top w:val="single" w:sz="3" w:space="0" w:color="000000"/>
              <w:left w:val="nil"/>
              <w:bottom w:val="single" w:sz="4" w:space="0" w:color="000000"/>
              <w:right w:val="nil"/>
            </w:tcBorders>
            <w:vAlign w:val="center"/>
          </w:tcPr>
          <w:p w14:paraId="2F777A2A" w14:textId="77777777" w:rsidR="00554191" w:rsidRPr="00E67286" w:rsidRDefault="00554191" w:rsidP="000D7AD6">
            <w:pPr>
              <w:ind w:left="184"/>
              <w:rPr>
                <w:rFonts w:cstheme="minorHAnsi"/>
                <w:szCs w:val="20"/>
              </w:rPr>
            </w:pPr>
            <w:r w:rsidRPr="00E67286">
              <w:rPr>
                <w:rFonts w:eastAsia="Arial" w:cstheme="minorHAnsi"/>
                <w:b/>
                <w:color w:val="201D1F"/>
                <w:szCs w:val="20"/>
              </w:rPr>
              <w:t>2.</w:t>
            </w:r>
            <w:r w:rsidRPr="00E67286">
              <w:rPr>
                <w:rFonts w:eastAsia="Arial" w:cstheme="minorHAnsi"/>
                <w:color w:val="201D1F"/>
                <w:szCs w:val="20"/>
              </w:rPr>
              <w:t xml:space="preserve"> Feeling down, depressed, or hopeless </w:t>
            </w:r>
          </w:p>
        </w:tc>
        <w:tc>
          <w:tcPr>
            <w:tcW w:w="977" w:type="dxa"/>
            <w:tcBorders>
              <w:top w:val="single" w:sz="3" w:space="0" w:color="000000"/>
              <w:left w:val="nil"/>
              <w:bottom w:val="single" w:sz="4" w:space="0" w:color="000000"/>
              <w:right w:val="nil"/>
            </w:tcBorders>
            <w:vAlign w:val="center"/>
          </w:tcPr>
          <w:p w14:paraId="15965A07"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3" w:space="0" w:color="000000"/>
              <w:left w:val="nil"/>
              <w:bottom w:val="single" w:sz="4" w:space="0" w:color="000000"/>
              <w:right w:val="nil"/>
            </w:tcBorders>
            <w:vAlign w:val="center"/>
          </w:tcPr>
          <w:p w14:paraId="44087DEF"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3" w:space="0" w:color="000000"/>
              <w:left w:val="nil"/>
              <w:bottom w:val="single" w:sz="4" w:space="0" w:color="000000"/>
              <w:right w:val="nil"/>
            </w:tcBorders>
            <w:vAlign w:val="center"/>
          </w:tcPr>
          <w:p w14:paraId="14D406EE"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3" w:space="0" w:color="000000"/>
              <w:left w:val="nil"/>
              <w:bottom w:val="single" w:sz="4" w:space="0" w:color="000000"/>
              <w:right w:val="nil"/>
            </w:tcBorders>
            <w:vAlign w:val="center"/>
          </w:tcPr>
          <w:p w14:paraId="251A886B"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366BF8DC" w14:textId="77777777" w:rsidTr="000D7AD6">
        <w:trPr>
          <w:trHeight w:val="767"/>
        </w:trPr>
        <w:tc>
          <w:tcPr>
            <w:tcW w:w="5566" w:type="dxa"/>
            <w:tcBorders>
              <w:top w:val="single" w:sz="4" w:space="0" w:color="000000"/>
              <w:left w:val="nil"/>
              <w:bottom w:val="single" w:sz="4" w:space="0" w:color="000000"/>
              <w:right w:val="nil"/>
            </w:tcBorders>
            <w:vAlign w:val="center"/>
          </w:tcPr>
          <w:p w14:paraId="6A1F2B73" w14:textId="77777777" w:rsidR="00554191" w:rsidRPr="00E67286" w:rsidRDefault="00554191" w:rsidP="000D7AD6">
            <w:pPr>
              <w:ind w:left="184"/>
              <w:rPr>
                <w:rFonts w:cstheme="minorHAnsi"/>
                <w:szCs w:val="20"/>
              </w:rPr>
            </w:pPr>
            <w:r w:rsidRPr="00E67286">
              <w:rPr>
                <w:rFonts w:eastAsia="Arial" w:cstheme="minorHAnsi"/>
                <w:b/>
                <w:color w:val="201D1F"/>
                <w:szCs w:val="20"/>
              </w:rPr>
              <w:t>3.</w:t>
            </w:r>
            <w:r w:rsidRPr="00E67286">
              <w:rPr>
                <w:rFonts w:eastAsia="Arial" w:cstheme="minorHAnsi"/>
                <w:color w:val="201D1F"/>
                <w:szCs w:val="20"/>
              </w:rPr>
              <w:t xml:space="preserve"> Trouble falling or staying asleep, or sleeping too much </w:t>
            </w:r>
          </w:p>
        </w:tc>
        <w:tc>
          <w:tcPr>
            <w:tcW w:w="977" w:type="dxa"/>
            <w:tcBorders>
              <w:top w:val="single" w:sz="4" w:space="0" w:color="000000"/>
              <w:left w:val="nil"/>
              <w:bottom w:val="single" w:sz="4" w:space="0" w:color="000000"/>
              <w:right w:val="nil"/>
            </w:tcBorders>
            <w:vAlign w:val="center"/>
          </w:tcPr>
          <w:p w14:paraId="48D2BDC2"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4" w:space="0" w:color="000000"/>
              <w:left w:val="nil"/>
              <w:bottom w:val="single" w:sz="4" w:space="0" w:color="000000"/>
              <w:right w:val="nil"/>
            </w:tcBorders>
            <w:vAlign w:val="center"/>
          </w:tcPr>
          <w:p w14:paraId="57C6934B"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4" w:space="0" w:color="000000"/>
              <w:left w:val="nil"/>
              <w:bottom w:val="single" w:sz="4" w:space="0" w:color="000000"/>
              <w:right w:val="nil"/>
            </w:tcBorders>
            <w:vAlign w:val="center"/>
          </w:tcPr>
          <w:p w14:paraId="780D7996"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4" w:space="0" w:color="000000"/>
              <w:left w:val="nil"/>
              <w:bottom w:val="single" w:sz="4" w:space="0" w:color="000000"/>
              <w:right w:val="nil"/>
            </w:tcBorders>
            <w:vAlign w:val="center"/>
          </w:tcPr>
          <w:p w14:paraId="37FE6B6D"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10F344B4" w14:textId="77777777" w:rsidTr="000D7AD6">
        <w:trPr>
          <w:trHeight w:val="766"/>
        </w:trPr>
        <w:tc>
          <w:tcPr>
            <w:tcW w:w="5566" w:type="dxa"/>
            <w:tcBorders>
              <w:top w:val="single" w:sz="4" w:space="0" w:color="000000"/>
              <w:left w:val="nil"/>
              <w:bottom w:val="single" w:sz="4" w:space="0" w:color="000000"/>
              <w:right w:val="nil"/>
            </w:tcBorders>
            <w:vAlign w:val="center"/>
          </w:tcPr>
          <w:p w14:paraId="6736D59A" w14:textId="77777777" w:rsidR="00554191" w:rsidRPr="00E67286" w:rsidRDefault="00554191" w:rsidP="000D7AD6">
            <w:pPr>
              <w:ind w:left="184"/>
              <w:rPr>
                <w:rFonts w:cstheme="minorHAnsi"/>
                <w:szCs w:val="20"/>
              </w:rPr>
            </w:pPr>
            <w:r w:rsidRPr="00E67286">
              <w:rPr>
                <w:rFonts w:eastAsia="Arial" w:cstheme="minorHAnsi"/>
                <w:b/>
                <w:color w:val="201D1F"/>
                <w:szCs w:val="20"/>
              </w:rPr>
              <w:t>4.</w:t>
            </w:r>
            <w:r w:rsidRPr="00E67286">
              <w:rPr>
                <w:rFonts w:eastAsia="Arial" w:cstheme="minorHAnsi"/>
                <w:color w:val="201D1F"/>
                <w:szCs w:val="20"/>
              </w:rPr>
              <w:t xml:space="preserve"> Feeling tired or having little energy </w:t>
            </w:r>
          </w:p>
        </w:tc>
        <w:tc>
          <w:tcPr>
            <w:tcW w:w="977" w:type="dxa"/>
            <w:tcBorders>
              <w:top w:val="single" w:sz="4" w:space="0" w:color="000000"/>
              <w:left w:val="nil"/>
              <w:bottom w:val="single" w:sz="4" w:space="0" w:color="000000"/>
              <w:right w:val="nil"/>
            </w:tcBorders>
            <w:vAlign w:val="center"/>
          </w:tcPr>
          <w:p w14:paraId="3DAD724D"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4" w:space="0" w:color="000000"/>
              <w:left w:val="nil"/>
              <w:bottom w:val="single" w:sz="4" w:space="0" w:color="000000"/>
              <w:right w:val="nil"/>
            </w:tcBorders>
            <w:vAlign w:val="center"/>
          </w:tcPr>
          <w:p w14:paraId="4206C964"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4" w:space="0" w:color="000000"/>
              <w:left w:val="nil"/>
              <w:bottom w:val="single" w:sz="4" w:space="0" w:color="000000"/>
              <w:right w:val="nil"/>
            </w:tcBorders>
            <w:vAlign w:val="center"/>
          </w:tcPr>
          <w:p w14:paraId="1968DDDE"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4" w:space="0" w:color="000000"/>
              <w:left w:val="nil"/>
              <w:bottom w:val="single" w:sz="4" w:space="0" w:color="000000"/>
              <w:right w:val="nil"/>
            </w:tcBorders>
            <w:vAlign w:val="center"/>
          </w:tcPr>
          <w:p w14:paraId="67144DA3"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37A9BF25" w14:textId="77777777" w:rsidTr="000D7AD6">
        <w:trPr>
          <w:trHeight w:val="766"/>
        </w:trPr>
        <w:tc>
          <w:tcPr>
            <w:tcW w:w="5566" w:type="dxa"/>
            <w:tcBorders>
              <w:top w:val="single" w:sz="4" w:space="0" w:color="000000"/>
              <w:left w:val="nil"/>
              <w:bottom w:val="single" w:sz="4" w:space="0" w:color="000000"/>
              <w:right w:val="nil"/>
            </w:tcBorders>
            <w:vAlign w:val="center"/>
          </w:tcPr>
          <w:p w14:paraId="5F9F62BD" w14:textId="77777777" w:rsidR="00554191" w:rsidRPr="00E67286" w:rsidRDefault="00554191" w:rsidP="000D7AD6">
            <w:pPr>
              <w:ind w:left="184"/>
              <w:rPr>
                <w:rFonts w:cstheme="minorHAnsi"/>
                <w:szCs w:val="20"/>
              </w:rPr>
            </w:pPr>
            <w:r w:rsidRPr="00E67286">
              <w:rPr>
                <w:rFonts w:eastAsia="Arial" w:cstheme="minorHAnsi"/>
                <w:b/>
                <w:color w:val="201D1F"/>
                <w:szCs w:val="20"/>
              </w:rPr>
              <w:t>5.</w:t>
            </w:r>
            <w:r w:rsidRPr="00E67286">
              <w:rPr>
                <w:rFonts w:eastAsia="Arial" w:cstheme="minorHAnsi"/>
                <w:color w:val="201D1F"/>
                <w:szCs w:val="20"/>
              </w:rPr>
              <w:t xml:space="preserve"> Poor appetite or overeating </w:t>
            </w:r>
          </w:p>
        </w:tc>
        <w:tc>
          <w:tcPr>
            <w:tcW w:w="977" w:type="dxa"/>
            <w:tcBorders>
              <w:top w:val="single" w:sz="4" w:space="0" w:color="000000"/>
              <w:left w:val="nil"/>
              <w:bottom w:val="single" w:sz="4" w:space="0" w:color="000000"/>
              <w:right w:val="nil"/>
            </w:tcBorders>
            <w:vAlign w:val="center"/>
          </w:tcPr>
          <w:p w14:paraId="009BD317"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4" w:space="0" w:color="000000"/>
              <w:left w:val="nil"/>
              <w:bottom w:val="single" w:sz="4" w:space="0" w:color="000000"/>
              <w:right w:val="nil"/>
            </w:tcBorders>
            <w:vAlign w:val="center"/>
          </w:tcPr>
          <w:p w14:paraId="74FDD871"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4" w:space="0" w:color="000000"/>
              <w:left w:val="nil"/>
              <w:bottom w:val="single" w:sz="4" w:space="0" w:color="000000"/>
              <w:right w:val="nil"/>
            </w:tcBorders>
            <w:vAlign w:val="center"/>
          </w:tcPr>
          <w:p w14:paraId="49656502"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4" w:space="0" w:color="000000"/>
              <w:left w:val="nil"/>
              <w:bottom w:val="single" w:sz="4" w:space="0" w:color="000000"/>
              <w:right w:val="nil"/>
            </w:tcBorders>
            <w:vAlign w:val="center"/>
          </w:tcPr>
          <w:p w14:paraId="51E0C9C7"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02291132" w14:textId="77777777" w:rsidTr="000D7AD6">
        <w:trPr>
          <w:trHeight w:val="766"/>
        </w:trPr>
        <w:tc>
          <w:tcPr>
            <w:tcW w:w="5566" w:type="dxa"/>
            <w:tcBorders>
              <w:top w:val="single" w:sz="4" w:space="0" w:color="000000"/>
              <w:left w:val="nil"/>
              <w:bottom w:val="single" w:sz="3" w:space="0" w:color="000000"/>
              <w:right w:val="nil"/>
            </w:tcBorders>
            <w:vAlign w:val="center"/>
          </w:tcPr>
          <w:p w14:paraId="0616BED8" w14:textId="77777777" w:rsidR="00554191" w:rsidRPr="00E67286" w:rsidRDefault="00554191" w:rsidP="000D7AD6">
            <w:pPr>
              <w:ind w:left="408" w:hanging="224"/>
              <w:rPr>
                <w:rFonts w:cstheme="minorHAnsi"/>
                <w:szCs w:val="20"/>
              </w:rPr>
            </w:pPr>
            <w:r w:rsidRPr="00E67286">
              <w:rPr>
                <w:rFonts w:eastAsia="Arial" w:cstheme="minorHAnsi"/>
                <w:b/>
                <w:color w:val="201D1F"/>
                <w:szCs w:val="20"/>
              </w:rPr>
              <w:t>6.</w:t>
            </w:r>
            <w:r w:rsidRPr="00E67286">
              <w:rPr>
                <w:rFonts w:eastAsia="Arial" w:cstheme="minorHAnsi"/>
                <w:color w:val="201D1F"/>
                <w:szCs w:val="20"/>
              </w:rPr>
              <w:t xml:space="preserve"> Feeling bad about yourself — or that you are a failure or have let yourself or your family down </w:t>
            </w:r>
          </w:p>
        </w:tc>
        <w:tc>
          <w:tcPr>
            <w:tcW w:w="977" w:type="dxa"/>
            <w:tcBorders>
              <w:top w:val="single" w:sz="4" w:space="0" w:color="000000"/>
              <w:left w:val="nil"/>
              <w:bottom w:val="single" w:sz="3" w:space="0" w:color="000000"/>
              <w:right w:val="nil"/>
            </w:tcBorders>
            <w:vAlign w:val="center"/>
          </w:tcPr>
          <w:p w14:paraId="31A41420"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4" w:space="0" w:color="000000"/>
              <w:left w:val="nil"/>
              <w:bottom w:val="single" w:sz="3" w:space="0" w:color="000000"/>
              <w:right w:val="nil"/>
            </w:tcBorders>
            <w:vAlign w:val="center"/>
          </w:tcPr>
          <w:p w14:paraId="7EA4D72E"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4" w:space="0" w:color="000000"/>
              <w:left w:val="nil"/>
              <w:bottom w:val="single" w:sz="3" w:space="0" w:color="000000"/>
              <w:right w:val="nil"/>
            </w:tcBorders>
            <w:vAlign w:val="center"/>
          </w:tcPr>
          <w:p w14:paraId="14DFEB76"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4" w:space="0" w:color="000000"/>
              <w:left w:val="nil"/>
              <w:bottom w:val="single" w:sz="3" w:space="0" w:color="000000"/>
              <w:right w:val="nil"/>
            </w:tcBorders>
            <w:vAlign w:val="center"/>
          </w:tcPr>
          <w:p w14:paraId="6D58C922"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00DD75F9" w14:textId="77777777" w:rsidTr="000D7AD6">
        <w:trPr>
          <w:trHeight w:val="766"/>
        </w:trPr>
        <w:tc>
          <w:tcPr>
            <w:tcW w:w="5566" w:type="dxa"/>
            <w:tcBorders>
              <w:top w:val="single" w:sz="3" w:space="0" w:color="000000"/>
              <w:left w:val="nil"/>
              <w:bottom w:val="single" w:sz="3" w:space="0" w:color="000000"/>
              <w:right w:val="nil"/>
            </w:tcBorders>
            <w:vAlign w:val="center"/>
          </w:tcPr>
          <w:p w14:paraId="7C8557BE" w14:textId="77777777" w:rsidR="00554191" w:rsidRPr="00E67286" w:rsidRDefault="00554191" w:rsidP="000D7AD6">
            <w:pPr>
              <w:ind w:left="408" w:hanging="224"/>
              <w:rPr>
                <w:rFonts w:cstheme="minorHAnsi"/>
                <w:szCs w:val="20"/>
              </w:rPr>
            </w:pPr>
            <w:r w:rsidRPr="00E67286">
              <w:rPr>
                <w:rFonts w:eastAsia="Arial" w:cstheme="minorHAnsi"/>
                <w:b/>
                <w:color w:val="201D1F"/>
                <w:szCs w:val="20"/>
              </w:rPr>
              <w:t>7.</w:t>
            </w:r>
            <w:r w:rsidRPr="00E67286">
              <w:rPr>
                <w:rFonts w:eastAsia="Arial" w:cstheme="minorHAnsi"/>
                <w:color w:val="201D1F"/>
                <w:szCs w:val="20"/>
              </w:rPr>
              <w:t xml:space="preserve"> Trouble concentrating on things, such as reading the newspaper or watching television </w:t>
            </w:r>
          </w:p>
        </w:tc>
        <w:tc>
          <w:tcPr>
            <w:tcW w:w="977" w:type="dxa"/>
            <w:tcBorders>
              <w:top w:val="single" w:sz="3" w:space="0" w:color="000000"/>
              <w:left w:val="nil"/>
              <w:bottom w:val="single" w:sz="3" w:space="0" w:color="000000"/>
              <w:right w:val="nil"/>
            </w:tcBorders>
            <w:vAlign w:val="center"/>
          </w:tcPr>
          <w:p w14:paraId="22841727"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3" w:space="0" w:color="000000"/>
              <w:left w:val="nil"/>
              <w:bottom w:val="single" w:sz="3" w:space="0" w:color="000000"/>
              <w:right w:val="nil"/>
            </w:tcBorders>
            <w:vAlign w:val="center"/>
          </w:tcPr>
          <w:p w14:paraId="4078F8C7"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3" w:space="0" w:color="000000"/>
              <w:left w:val="nil"/>
              <w:bottom w:val="single" w:sz="3" w:space="0" w:color="000000"/>
              <w:right w:val="nil"/>
            </w:tcBorders>
            <w:vAlign w:val="center"/>
          </w:tcPr>
          <w:p w14:paraId="7BECBA50"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3" w:space="0" w:color="000000"/>
              <w:left w:val="nil"/>
              <w:bottom w:val="single" w:sz="3" w:space="0" w:color="000000"/>
              <w:right w:val="nil"/>
            </w:tcBorders>
            <w:vAlign w:val="center"/>
          </w:tcPr>
          <w:p w14:paraId="43B48EF7"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6D67E578" w14:textId="77777777" w:rsidTr="000D7AD6">
        <w:trPr>
          <w:trHeight w:val="766"/>
        </w:trPr>
        <w:tc>
          <w:tcPr>
            <w:tcW w:w="5566" w:type="dxa"/>
            <w:tcBorders>
              <w:top w:val="single" w:sz="3" w:space="0" w:color="000000"/>
              <w:left w:val="nil"/>
              <w:bottom w:val="single" w:sz="3" w:space="0" w:color="000000"/>
              <w:right w:val="nil"/>
            </w:tcBorders>
          </w:tcPr>
          <w:p w14:paraId="4B037592" w14:textId="77777777" w:rsidR="00554191" w:rsidRPr="00E67286" w:rsidRDefault="00554191" w:rsidP="00EF77BE">
            <w:pPr>
              <w:ind w:left="204" w:right="181" w:hanging="20"/>
              <w:jc w:val="left"/>
              <w:rPr>
                <w:rFonts w:cstheme="minorHAnsi"/>
                <w:szCs w:val="20"/>
              </w:rPr>
            </w:pPr>
            <w:r w:rsidRPr="00E67286">
              <w:rPr>
                <w:rFonts w:eastAsia="Arial" w:cstheme="minorHAnsi"/>
                <w:b/>
                <w:color w:val="201D1F"/>
                <w:szCs w:val="20"/>
              </w:rPr>
              <w:t>8.</w:t>
            </w:r>
            <w:r w:rsidRPr="00E67286">
              <w:rPr>
                <w:rFonts w:eastAsia="Arial" w:cstheme="minorHAnsi"/>
                <w:color w:val="201D1F"/>
                <w:szCs w:val="20"/>
              </w:rPr>
              <w:t xml:space="preserve"> Moving or speaking so slowly that other people could have noticed?  Or the opposite — being so fidgety or restless that you have been moving around a lot more than usual </w:t>
            </w:r>
          </w:p>
        </w:tc>
        <w:tc>
          <w:tcPr>
            <w:tcW w:w="977" w:type="dxa"/>
            <w:tcBorders>
              <w:top w:val="single" w:sz="3" w:space="0" w:color="000000"/>
              <w:left w:val="nil"/>
              <w:bottom w:val="single" w:sz="3" w:space="0" w:color="000000"/>
              <w:right w:val="nil"/>
            </w:tcBorders>
            <w:vAlign w:val="center"/>
          </w:tcPr>
          <w:p w14:paraId="5EC25102"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3" w:space="0" w:color="000000"/>
              <w:left w:val="nil"/>
              <w:bottom w:val="single" w:sz="3" w:space="0" w:color="000000"/>
              <w:right w:val="nil"/>
            </w:tcBorders>
            <w:vAlign w:val="center"/>
          </w:tcPr>
          <w:p w14:paraId="5FAA9F67"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3" w:space="0" w:color="000000"/>
              <w:left w:val="nil"/>
              <w:bottom w:val="single" w:sz="3" w:space="0" w:color="000000"/>
              <w:right w:val="nil"/>
            </w:tcBorders>
            <w:vAlign w:val="center"/>
          </w:tcPr>
          <w:p w14:paraId="2FB21EEA"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3" w:space="0" w:color="000000"/>
              <w:left w:val="nil"/>
              <w:bottom w:val="single" w:sz="3" w:space="0" w:color="000000"/>
              <w:right w:val="nil"/>
            </w:tcBorders>
            <w:vAlign w:val="center"/>
          </w:tcPr>
          <w:p w14:paraId="5F58D172"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r w:rsidR="00554191" w:rsidRPr="00E67286" w14:paraId="214A84F6" w14:textId="77777777" w:rsidTr="000D7AD6">
        <w:trPr>
          <w:trHeight w:val="766"/>
        </w:trPr>
        <w:tc>
          <w:tcPr>
            <w:tcW w:w="5566" w:type="dxa"/>
            <w:tcBorders>
              <w:top w:val="single" w:sz="3" w:space="0" w:color="000000"/>
              <w:left w:val="nil"/>
              <w:bottom w:val="single" w:sz="4" w:space="0" w:color="000000"/>
              <w:right w:val="nil"/>
            </w:tcBorders>
            <w:vAlign w:val="center"/>
          </w:tcPr>
          <w:p w14:paraId="45DB0B61" w14:textId="77777777" w:rsidR="00554191" w:rsidRPr="00E67286" w:rsidRDefault="00554191" w:rsidP="000D7AD6">
            <w:pPr>
              <w:ind w:left="408" w:hanging="224"/>
              <w:rPr>
                <w:rFonts w:cstheme="minorHAnsi"/>
                <w:szCs w:val="20"/>
              </w:rPr>
            </w:pPr>
            <w:r w:rsidRPr="00E67286">
              <w:rPr>
                <w:rFonts w:eastAsia="Arial" w:cstheme="minorHAnsi"/>
                <w:b/>
                <w:color w:val="201D1F"/>
                <w:szCs w:val="20"/>
              </w:rPr>
              <w:t>9.</w:t>
            </w:r>
            <w:r w:rsidRPr="00E67286">
              <w:rPr>
                <w:rFonts w:eastAsia="Arial" w:cstheme="minorHAnsi"/>
                <w:color w:val="201D1F"/>
                <w:szCs w:val="20"/>
              </w:rPr>
              <w:t xml:space="preserve"> Thoughts that you would be better off dead or of hurting yourself in some way </w:t>
            </w:r>
          </w:p>
        </w:tc>
        <w:tc>
          <w:tcPr>
            <w:tcW w:w="977" w:type="dxa"/>
            <w:tcBorders>
              <w:top w:val="single" w:sz="3" w:space="0" w:color="000000"/>
              <w:left w:val="nil"/>
              <w:bottom w:val="single" w:sz="4" w:space="0" w:color="000000"/>
              <w:right w:val="nil"/>
            </w:tcBorders>
            <w:vAlign w:val="center"/>
          </w:tcPr>
          <w:p w14:paraId="7F505988" w14:textId="77777777" w:rsidR="00554191" w:rsidRPr="00E67286" w:rsidRDefault="00554191" w:rsidP="000D7AD6">
            <w:pPr>
              <w:ind w:left="305"/>
              <w:rPr>
                <w:rFonts w:cstheme="minorHAnsi"/>
                <w:szCs w:val="20"/>
              </w:rPr>
            </w:pPr>
            <w:r w:rsidRPr="00E67286">
              <w:rPr>
                <w:rFonts w:eastAsia="Arial" w:cstheme="minorHAnsi"/>
                <w:color w:val="201D1F"/>
                <w:szCs w:val="20"/>
              </w:rPr>
              <w:t xml:space="preserve">0 </w:t>
            </w:r>
          </w:p>
        </w:tc>
        <w:tc>
          <w:tcPr>
            <w:tcW w:w="840" w:type="dxa"/>
            <w:tcBorders>
              <w:top w:val="single" w:sz="3" w:space="0" w:color="000000"/>
              <w:left w:val="nil"/>
              <w:bottom w:val="single" w:sz="4" w:space="0" w:color="000000"/>
              <w:right w:val="nil"/>
            </w:tcBorders>
            <w:vAlign w:val="center"/>
          </w:tcPr>
          <w:p w14:paraId="4887B9AE" w14:textId="77777777" w:rsidR="00554191" w:rsidRPr="00E67286" w:rsidRDefault="00554191" w:rsidP="000D7AD6">
            <w:pPr>
              <w:ind w:left="248"/>
              <w:rPr>
                <w:rFonts w:cstheme="minorHAnsi"/>
                <w:szCs w:val="20"/>
              </w:rPr>
            </w:pPr>
            <w:r w:rsidRPr="00E67286">
              <w:rPr>
                <w:rFonts w:eastAsia="Arial" w:cstheme="minorHAnsi"/>
                <w:color w:val="201D1F"/>
                <w:szCs w:val="20"/>
              </w:rPr>
              <w:t xml:space="preserve">1 </w:t>
            </w:r>
          </w:p>
        </w:tc>
        <w:tc>
          <w:tcPr>
            <w:tcW w:w="985" w:type="dxa"/>
            <w:tcBorders>
              <w:top w:val="single" w:sz="3" w:space="0" w:color="000000"/>
              <w:left w:val="nil"/>
              <w:bottom w:val="single" w:sz="4" w:space="0" w:color="000000"/>
              <w:right w:val="nil"/>
            </w:tcBorders>
            <w:vAlign w:val="center"/>
          </w:tcPr>
          <w:p w14:paraId="19EB2B0B" w14:textId="77777777" w:rsidR="00554191" w:rsidRPr="00E67286" w:rsidRDefault="00554191" w:rsidP="000D7AD6">
            <w:pPr>
              <w:ind w:left="301"/>
              <w:rPr>
                <w:rFonts w:cstheme="minorHAnsi"/>
                <w:szCs w:val="20"/>
              </w:rPr>
            </w:pPr>
            <w:r w:rsidRPr="00E67286">
              <w:rPr>
                <w:rFonts w:eastAsia="Arial" w:cstheme="minorHAnsi"/>
                <w:color w:val="201D1F"/>
                <w:szCs w:val="20"/>
              </w:rPr>
              <w:t xml:space="preserve">2 </w:t>
            </w:r>
          </w:p>
        </w:tc>
        <w:tc>
          <w:tcPr>
            <w:tcW w:w="702" w:type="dxa"/>
            <w:tcBorders>
              <w:top w:val="single" w:sz="3" w:space="0" w:color="000000"/>
              <w:left w:val="nil"/>
              <w:bottom w:val="single" w:sz="4" w:space="0" w:color="000000"/>
              <w:right w:val="nil"/>
            </w:tcBorders>
            <w:vAlign w:val="center"/>
          </w:tcPr>
          <w:p w14:paraId="6DDF0EDF" w14:textId="77777777" w:rsidR="00554191" w:rsidRPr="00E67286" w:rsidRDefault="00554191" w:rsidP="000D7AD6">
            <w:pPr>
              <w:ind w:left="206"/>
              <w:rPr>
                <w:rFonts w:cstheme="minorHAnsi"/>
                <w:szCs w:val="20"/>
              </w:rPr>
            </w:pPr>
            <w:r w:rsidRPr="00E67286">
              <w:rPr>
                <w:rFonts w:eastAsia="Arial" w:cstheme="minorHAnsi"/>
                <w:color w:val="201D1F"/>
                <w:szCs w:val="20"/>
              </w:rPr>
              <w:t xml:space="preserve">3 </w:t>
            </w:r>
          </w:p>
        </w:tc>
      </w:tr>
    </w:tbl>
    <w:p w14:paraId="416AF16B" w14:textId="544442F3" w:rsidR="002F10C7" w:rsidRPr="00E67286" w:rsidRDefault="002F10C7" w:rsidP="0096577A">
      <w:pPr>
        <w:pStyle w:val="Caption"/>
        <w:rPr>
          <w:rFonts w:cstheme="minorHAnsi"/>
          <w:szCs w:val="20"/>
        </w:rPr>
      </w:pPr>
      <w:bookmarkStart w:id="100" w:name="_Ref65222112"/>
    </w:p>
    <w:p w14:paraId="39B0EEEF" w14:textId="77777777" w:rsidR="002F10C7" w:rsidRPr="00E67286" w:rsidRDefault="002F10C7" w:rsidP="002F10C7">
      <w:pPr>
        <w:rPr>
          <w:rFonts w:cstheme="minorHAnsi"/>
          <w:szCs w:val="20"/>
          <w:lang w:val="en-NZ" w:bidi="ar-SA"/>
        </w:rPr>
      </w:pPr>
      <w:r w:rsidRPr="00E67286">
        <w:rPr>
          <w:rFonts w:cstheme="minorHAnsi"/>
          <w:szCs w:val="20"/>
          <w:lang w:val="en-NZ" w:bidi="ar-SA"/>
        </w:rPr>
        <w:t>PHQ-9 Additional Question: Apart from getting COVID-19, has anything significant happened in your life that could affect the above responses?</w:t>
      </w:r>
    </w:p>
    <w:p w14:paraId="6F96E62B" w14:textId="31B6D007" w:rsidR="002F10C7" w:rsidRPr="00E67286" w:rsidRDefault="002F10C7" w:rsidP="002F10C7">
      <w:pPr>
        <w:rPr>
          <w:rFonts w:cstheme="minorHAnsi"/>
          <w:szCs w:val="20"/>
          <w:lang w:val="en-NZ" w:bidi="ar-SA"/>
        </w:rPr>
      </w:pPr>
      <w:r w:rsidRPr="00E67286">
        <w:rPr>
          <w:rFonts w:cstheme="minorHAnsi"/>
          <w:szCs w:val="20"/>
          <w:lang w:val="en-NZ" w:bidi="ar-SA"/>
        </w:rPr>
        <w:t>-Yes</w:t>
      </w:r>
    </w:p>
    <w:p w14:paraId="59C94981" w14:textId="5B2BB883" w:rsidR="002F10C7" w:rsidRPr="00E67286" w:rsidRDefault="002F10C7" w:rsidP="002F10C7">
      <w:pPr>
        <w:rPr>
          <w:rFonts w:cstheme="minorHAnsi"/>
          <w:szCs w:val="20"/>
          <w:lang w:val="en-NZ" w:bidi="ar-SA"/>
        </w:rPr>
      </w:pPr>
      <w:r w:rsidRPr="00E67286">
        <w:rPr>
          <w:rFonts w:cstheme="minorHAnsi"/>
          <w:szCs w:val="20"/>
          <w:lang w:val="en-NZ" w:bidi="ar-SA"/>
        </w:rPr>
        <w:t xml:space="preserve">-No </w:t>
      </w:r>
    </w:p>
    <w:p w14:paraId="5D9DB038" w14:textId="77777777" w:rsidR="002F10C7" w:rsidRPr="00E67286" w:rsidRDefault="002F10C7" w:rsidP="002F10C7">
      <w:pPr>
        <w:rPr>
          <w:rFonts w:eastAsiaTheme="minorHAnsi" w:cstheme="minorHAnsi"/>
          <w:color w:val="000000" w:themeColor="text1"/>
          <w:szCs w:val="20"/>
          <w:lang w:val="en-NZ" w:bidi="ar-SA"/>
        </w:rPr>
      </w:pPr>
      <w:r w:rsidRPr="00E67286">
        <w:rPr>
          <w:rFonts w:cstheme="minorHAnsi"/>
          <w:szCs w:val="20"/>
        </w:rPr>
        <w:br w:type="page"/>
      </w:r>
    </w:p>
    <w:p w14:paraId="040F4D61" w14:textId="2F76C74C" w:rsidR="005A42FF" w:rsidRPr="00E67286" w:rsidRDefault="0096577A" w:rsidP="0096577A">
      <w:pPr>
        <w:pStyle w:val="Caption"/>
        <w:rPr>
          <w:rFonts w:cstheme="minorHAnsi"/>
          <w:szCs w:val="20"/>
        </w:rPr>
      </w:pPr>
      <w:bookmarkStart w:id="101" w:name="_Ref70429776"/>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5</w:t>
      </w:r>
      <w:r w:rsidRPr="00E67286">
        <w:rPr>
          <w:rFonts w:cstheme="minorHAnsi"/>
          <w:szCs w:val="20"/>
        </w:rPr>
        <w:fldChar w:fldCharType="end"/>
      </w:r>
      <w:bookmarkEnd w:id="100"/>
      <w:bookmarkEnd w:id="101"/>
      <w:r w:rsidR="005A42FF" w:rsidRPr="00E67286">
        <w:rPr>
          <w:rFonts w:cstheme="minorHAnsi"/>
          <w:szCs w:val="20"/>
        </w:rPr>
        <w:t>:  GAD-7</w:t>
      </w:r>
    </w:p>
    <w:p w14:paraId="7EEF23A8" w14:textId="43B4D730" w:rsidR="005A42FF" w:rsidRPr="00E67286" w:rsidRDefault="005A42FF" w:rsidP="005A3522">
      <w:pPr>
        <w:tabs>
          <w:tab w:val="left" w:pos="620"/>
        </w:tabs>
        <w:rPr>
          <w:rFonts w:cstheme="minorHAnsi"/>
          <w:szCs w:val="20"/>
          <w:lang w:val="en-GB"/>
        </w:rPr>
      </w:pPr>
    </w:p>
    <w:tbl>
      <w:tblPr>
        <w:tblStyle w:val="TableGrid0"/>
        <w:tblW w:w="9498" w:type="dxa"/>
        <w:tblInd w:w="-70" w:type="dxa"/>
        <w:tblCellMar>
          <w:top w:w="90" w:type="dxa"/>
          <w:right w:w="65" w:type="dxa"/>
        </w:tblCellMar>
        <w:tblLook w:val="04A0" w:firstRow="1" w:lastRow="0" w:firstColumn="1" w:lastColumn="0" w:noHBand="0" w:noVBand="1"/>
      </w:tblPr>
      <w:tblGrid>
        <w:gridCol w:w="4989"/>
        <w:gridCol w:w="1044"/>
        <w:gridCol w:w="1082"/>
        <w:gridCol w:w="1262"/>
        <w:gridCol w:w="1121"/>
      </w:tblGrid>
      <w:tr w:rsidR="005A42FF" w:rsidRPr="00E67286" w14:paraId="5F1E6204" w14:textId="77777777" w:rsidTr="000D7AD6">
        <w:trPr>
          <w:trHeight w:val="709"/>
        </w:trPr>
        <w:tc>
          <w:tcPr>
            <w:tcW w:w="4989" w:type="dxa"/>
            <w:tcBorders>
              <w:top w:val="single" w:sz="4" w:space="0" w:color="000000"/>
              <w:left w:val="single" w:sz="4" w:space="0" w:color="000000"/>
              <w:bottom w:val="nil"/>
              <w:right w:val="nil"/>
            </w:tcBorders>
          </w:tcPr>
          <w:p w14:paraId="574513F6"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Over the last 2 weeks, how often have you been bothered by the following problems?  </w:t>
            </w:r>
          </w:p>
        </w:tc>
        <w:tc>
          <w:tcPr>
            <w:tcW w:w="1044" w:type="dxa"/>
            <w:tcBorders>
              <w:top w:val="single" w:sz="4" w:space="0" w:color="000000"/>
              <w:left w:val="nil"/>
              <w:bottom w:val="nil"/>
              <w:right w:val="nil"/>
            </w:tcBorders>
          </w:tcPr>
          <w:p w14:paraId="101BAB9F" w14:textId="77777777" w:rsidR="005A42FF" w:rsidRPr="00E67286" w:rsidRDefault="005A42FF" w:rsidP="000D7AD6">
            <w:pPr>
              <w:ind w:right="34" w:firstLine="53"/>
              <w:rPr>
                <w:rFonts w:cstheme="minorHAnsi"/>
                <w:szCs w:val="20"/>
              </w:rPr>
            </w:pPr>
            <w:r w:rsidRPr="00E67286">
              <w:rPr>
                <w:rFonts w:eastAsia="Times New Roman" w:cstheme="minorHAnsi"/>
                <w:color w:val="333333"/>
                <w:szCs w:val="20"/>
              </w:rPr>
              <w:t xml:space="preserve">Not at all sure  </w:t>
            </w:r>
          </w:p>
        </w:tc>
        <w:tc>
          <w:tcPr>
            <w:tcW w:w="1082" w:type="dxa"/>
            <w:tcBorders>
              <w:top w:val="single" w:sz="4" w:space="0" w:color="000000"/>
              <w:left w:val="nil"/>
              <w:bottom w:val="nil"/>
              <w:right w:val="nil"/>
            </w:tcBorders>
          </w:tcPr>
          <w:p w14:paraId="1093B1C8" w14:textId="77777777" w:rsidR="005A42FF" w:rsidRPr="00E67286" w:rsidRDefault="005A42FF" w:rsidP="000D7AD6">
            <w:pPr>
              <w:ind w:left="139" w:hanging="139"/>
              <w:rPr>
                <w:rFonts w:cstheme="minorHAnsi"/>
                <w:szCs w:val="20"/>
              </w:rPr>
            </w:pPr>
            <w:r w:rsidRPr="00E67286">
              <w:rPr>
                <w:rFonts w:eastAsia="Times New Roman" w:cstheme="minorHAnsi"/>
                <w:color w:val="333333"/>
                <w:szCs w:val="20"/>
              </w:rPr>
              <w:t xml:space="preserve">Several days  </w:t>
            </w:r>
          </w:p>
        </w:tc>
        <w:tc>
          <w:tcPr>
            <w:tcW w:w="1262" w:type="dxa"/>
            <w:tcBorders>
              <w:top w:val="single" w:sz="4" w:space="0" w:color="000000"/>
              <w:left w:val="nil"/>
              <w:bottom w:val="nil"/>
              <w:right w:val="nil"/>
            </w:tcBorders>
          </w:tcPr>
          <w:p w14:paraId="0D17EFEB" w14:textId="77777777" w:rsidR="005A42FF" w:rsidRPr="00E67286" w:rsidRDefault="005A42FF" w:rsidP="000D7AD6">
            <w:pPr>
              <w:ind w:left="60" w:hanging="60"/>
              <w:rPr>
                <w:rFonts w:cstheme="minorHAnsi"/>
                <w:szCs w:val="20"/>
              </w:rPr>
            </w:pPr>
            <w:r w:rsidRPr="00E67286">
              <w:rPr>
                <w:rFonts w:eastAsia="Times New Roman" w:cstheme="minorHAnsi"/>
                <w:color w:val="333333"/>
                <w:szCs w:val="20"/>
              </w:rPr>
              <w:t xml:space="preserve">Over half the days  </w:t>
            </w:r>
          </w:p>
        </w:tc>
        <w:tc>
          <w:tcPr>
            <w:tcW w:w="1121" w:type="dxa"/>
            <w:tcBorders>
              <w:top w:val="single" w:sz="4" w:space="0" w:color="000000"/>
              <w:left w:val="nil"/>
              <w:bottom w:val="nil"/>
              <w:right w:val="single" w:sz="4" w:space="0" w:color="000000"/>
            </w:tcBorders>
          </w:tcPr>
          <w:p w14:paraId="6A5BCEEE" w14:textId="77777777" w:rsidR="005A42FF" w:rsidRPr="00E67286" w:rsidRDefault="005A42FF" w:rsidP="000D7AD6">
            <w:pPr>
              <w:ind w:firstLine="142"/>
              <w:rPr>
                <w:rFonts w:cstheme="minorHAnsi"/>
                <w:szCs w:val="20"/>
              </w:rPr>
            </w:pPr>
            <w:r w:rsidRPr="00E67286">
              <w:rPr>
                <w:rFonts w:eastAsia="Times New Roman" w:cstheme="minorHAnsi"/>
                <w:color w:val="333333"/>
                <w:szCs w:val="20"/>
              </w:rPr>
              <w:t xml:space="preserve">Nearly every day  </w:t>
            </w:r>
          </w:p>
        </w:tc>
      </w:tr>
      <w:tr w:rsidR="005A42FF" w:rsidRPr="00E67286" w14:paraId="6A82B9AC" w14:textId="77777777" w:rsidTr="000D7AD6">
        <w:trPr>
          <w:trHeight w:val="499"/>
        </w:trPr>
        <w:tc>
          <w:tcPr>
            <w:tcW w:w="4989" w:type="dxa"/>
            <w:tcBorders>
              <w:top w:val="nil"/>
              <w:left w:val="single" w:sz="4" w:space="0" w:color="000000"/>
              <w:bottom w:val="nil"/>
              <w:right w:val="nil"/>
            </w:tcBorders>
            <w:vAlign w:val="center"/>
          </w:tcPr>
          <w:p w14:paraId="2BA32053"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1.  Feeling nervous, anxious, or on edge  </w:t>
            </w:r>
          </w:p>
        </w:tc>
        <w:tc>
          <w:tcPr>
            <w:tcW w:w="1044" w:type="dxa"/>
            <w:tcBorders>
              <w:top w:val="nil"/>
              <w:left w:val="nil"/>
              <w:bottom w:val="nil"/>
              <w:right w:val="nil"/>
            </w:tcBorders>
          </w:tcPr>
          <w:p w14:paraId="2C1BE712"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nil"/>
              <w:right w:val="nil"/>
            </w:tcBorders>
          </w:tcPr>
          <w:p w14:paraId="457C6BFD"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nil"/>
              <w:right w:val="nil"/>
            </w:tcBorders>
          </w:tcPr>
          <w:p w14:paraId="5147A991"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nil"/>
              <w:right w:val="single" w:sz="4" w:space="0" w:color="000000"/>
            </w:tcBorders>
          </w:tcPr>
          <w:p w14:paraId="454105A7"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7B2FCEC6" w14:textId="77777777" w:rsidTr="000D7AD6">
        <w:trPr>
          <w:trHeight w:val="534"/>
        </w:trPr>
        <w:tc>
          <w:tcPr>
            <w:tcW w:w="4989" w:type="dxa"/>
            <w:tcBorders>
              <w:top w:val="nil"/>
              <w:left w:val="single" w:sz="4" w:space="0" w:color="000000"/>
              <w:bottom w:val="nil"/>
              <w:right w:val="nil"/>
            </w:tcBorders>
            <w:vAlign w:val="center"/>
          </w:tcPr>
          <w:p w14:paraId="3419EBCE"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2.  Not being able to stop or control worrying  </w:t>
            </w:r>
          </w:p>
        </w:tc>
        <w:tc>
          <w:tcPr>
            <w:tcW w:w="1044" w:type="dxa"/>
            <w:tcBorders>
              <w:top w:val="nil"/>
              <w:left w:val="nil"/>
              <w:bottom w:val="nil"/>
              <w:right w:val="nil"/>
            </w:tcBorders>
            <w:vAlign w:val="center"/>
          </w:tcPr>
          <w:p w14:paraId="6177FC06"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nil"/>
              <w:right w:val="nil"/>
            </w:tcBorders>
            <w:vAlign w:val="center"/>
          </w:tcPr>
          <w:p w14:paraId="530C693D"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nil"/>
              <w:right w:val="nil"/>
            </w:tcBorders>
            <w:vAlign w:val="center"/>
          </w:tcPr>
          <w:p w14:paraId="1E2E3B0E"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nil"/>
              <w:right w:val="single" w:sz="4" w:space="0" w:color="000000"/>
            </w:tcBorders>
            <w:vAlign w:val="center"/>
          </w:tcPr>
          <w:p w14:paraId="6E9C3F28"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28CC99EA" w14:textId="77777777" w:rsidTr="000D7AD6">
        <w:trPr>
          <w:trHeight w:val="534"/>
        </w:trPr>
        <w:tc>
          <w:tcPr>
            <w:tcW w:w="4989" w:type="dxa"/>
            <w:tcBorders>
              <w:top w:val="nil"/>
              <w:left w:val="single" w:sz="4" w:space="0" w:color="000000"/>
              <w:bottom w:val="nil"/>
              <w:right w:val="nil"/>
            </w:tcBorders>
            <w:vAlign w:val="center"/>
          </w:tcPr>
          <w:p w14:paraId="741C7BD6"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3.  Worrying too much about different things  </w:t>
            </w:r>
          </w:p>
        </w:tc>
        <w:tc>
          <w:tcPr>
            <w:tcW w:w="1044" w:type="dxa"/>
            <w:tcBorders>
              <w:top w:val="nil"/>
              <w:left w:val="nil"/>
              <w:bottom w:val="nil"/>
              <w:right w:val="nil"/>
            </w:tcBorders>
            <w:vAlign w:val="center"/>
          </w:tcPr>
          <w:p w14:paraId="03C7AEF7"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nil"/>
              <w:right w:val="nil"/>
            </w:tcBorders>
            <w:vAlign w:val="center"/>
          </w:tcPr>
          <w:p w14:paraId="1E8FF4B4"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nil"/>
              <w:right w:val="nil"/>
            </w:tcBorders>
            <w:vAlign w:val="center"/>
          </w:tcPr>
          <w:p w14:paraId="13AB4EFF"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nil"/>
              <w:right w:val="single" w:sz="4" w:space="0" w:color="000000"/>
            </w:tcBorders>
            <w:vAlign w:val="center"/>
          </w:tcPr>
          <w:p w14:paraId="2E02498E"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771F7F18" w14:textId="77777777" w:rsidTr="000D7AD6">
        <w:trPr>
          <w:trHeight w:val="534"/>
        </w:trPr>
        <w:tc>
          <w:tcPr>
            <w:tcW w:w="4989" w:type="dxa"/>
            <w:tcBorders>
              <w:top w:val="nil"/>
              <w:left w:val="single" w:sz="4" w:space="0" w:color="000000"/>
              <w:bottom w:val="nil"/>
              <w:right w:val="nil"/>
            </w:tcBorders>
            <w:vAlign w:val="center"/>
          </w:tcPr>
          <w:p w14:paraId="4C396ADE"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4.  Trouble relaxing  </w:t>
            </w:r>
          </w:p>
        </w:tc>
        <w:tc>
          <w:tcPr>
            <w:tcW w:w="1044" w:type="dxa"/>
            <w:tcBorders>
              <w:top w:val="nil"/>
              <w:left w:val="nil"/>
              <w:bottom w:val="nil"/>
              <w:right w:val="nil"/>
            </w:tcBorders>
            <w:vAlign w:val="center"/>
          </w:tcPr>
          <w:p w14:paraId="51C59DB7"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nil"/>
              <w:right w:val="nil"/>
            </w:tcBorders>
            <w:vAlign w:val="center"/>
          </w:tcPr>
          <w:p w14:paraId="254051DE"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nil"/>
              <w:right w:val="nil"/>
            </w:tcBorders>
            <w:vAlign w:val="center"/>
          </w:tcPr>
          <w:p w14:paraId="2F918A11"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nil"/>
              <w:right w:val="single" w:sz="4" w:space="0" w:color="000000"/>
            </w:tcBorders>
            <w:vAlign w:val="center"/>
          </w:tcPr>
          <w:p w14:paraId="7D6A6E89"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6CCF18FD" w14:textId="77777777" w:rsidTr="000D7AD6">
        <w:trPr>
          <w:trHeight w:val="534"/>
        </w:trPr>
        <w:tc>
          <w:tcPr>
            <w:tcW w:w="4989" w:type="dxa"/>
            <w:tcBorders>
              <w:top w:val="nil"/>
              <w:left w:val="single" w:sz="4" w:space="0" w:color="000000"/>
              <w:bottom w:val="nil"/>
              <w:right w:val="nil"/>
            </w:tcBorders>
            <w:vAlign w:val="center"/>
          </w:tcPr>
          <w:p w14:paraId="0E5BA958"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5.  Being so restless that it's hard to sit still  </w:t>
            </w:r>
          </w:p>
        </w:tc>
        <w:tc>
          <w:tcPr>
            <w:tcW w:w="1044" w:type="dxa"/>
            <w:tcBorders>
              <w:top w:val="nil"/>
              <w:left w:val="nil"/>
              <w:bottom w:val="nil"/>
              <w:right w:val="nil"/>
            </w:tcBorders>
            <w:vAlign w:val="center"/>
          </w:tcPr>
          <w:p w14:paraId="6D7C3E8D"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nil"/>
              <w:right w:val="nil"/>
            </w:tcBorders>
            <w:vAlign w:val="center"/>
          </w:tcPr>
          <w:p w14:paraId="5278A028"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nil"/>
              <w:right w:val="nil"/>
            </w:tcBorders>
            <w:vAlign w:val="center"/>
          </w:tcPr>
          <w:p w14:paraId="78A4FEF6"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nil"/>
              <w:right w:val="single" w:sz="4" w:space="0" w:color="000000"/>
            </w:tcBorders>
            <w:vAlign w:val="center"/>
          </w:tcPr>
          <w:p w14:paraId="6CD61ACD"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7E8498D5" w14:textId="77777777" w:rsidTr="000D7AD6">
        <w:trPr>
          <w:trHeight w:val="533"/>
        </w:trPr>
        <w:tc>
          <w:tcPr>
            <w:tcW w:w="4989" w:type="dxa"/>
            <w:tcBorders>
              <w:top w:val="nil"/>
              <w:left w:val="single" w:sz="4" w:space="0" w:color="000000"/>
              <w:bottom w:val="nil"/>
              <w:right w:val="nil"/>
            </w:tcBorders>
            <w:vAlign w:val="center"/>
          </w:tcPr>
          <w:p w14:paraId="5FFE9F1D"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6.  Becoming easily annoyed or irritable  </w:t>
            </w:r>
          </w:p>
        </w:tc>
        <w:tc>
          <w:tcPr>
            <w:tcW w:w="1044" w:type="dxa"/>
            <w:tcBorders>
              <w:top w:val="nil"/>
              <w:left w:val="nil"/>
              <w:bottom w:val="nil"/>
              <w:right w:val="nil"/>
            </w:tcBorders>
            <w:vAlign w:val="center"/>
          </w:tcPr>
          <w:p w14:paraId="462B0974"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nil"/>
              <w:right w:val="nil"/>
            </w:tcBorders>
            <w:vAlign w:val="center"/>
          </w:tcPr>
          <w:p w14:paraId="7C1692E2"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nil"/>
              <w:right w:val="nil"/>
            </w:tcBorders>
            <w:vAlign w:val="center"/>
          </w:tcPr>
          <w:p w14:paraId="090DEFF3"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nil"/>
              <w:right w:val="single" w:sz="4" w:space="0" w:color="000000"/>
            </w:tcBorders>
            <w:vAlign w:val="center"/>
          </w:tcPr>
          <w:p w14:paraId="76BAFCE3"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34927FF5" w14:textId="77777777" w:rsidTr="000D7AD6">
        <w:trPr>
          <w:trHeight w:val="697"/>
        </w:trPr>
        <w:tc>
          <w:tcPr>
            <w:tcW w:w="4989" w:type="dxa"/>
            <w:vMerge w:val="restart"/>
            <w:tcBorders>
              <w:top w:val="nil"/>
              <w:left w:val="single" w:sz="4" w:space="0" w:color="000000"/>
              <w:bottom w:val="single" w:sz="4" w:space="0" w:color="000000"/>
              <w:right w:val="nil"/>
            </w:tcBorders>
            <w:vAlign w:val="center"/>
          </w:tcPr>
          <w:p w14:paraId="3FE813B2" w14:textId="77777777" w:rsidR="005A42FF" w:rsidRPr="00E67286" w:rsidRDefault="005A42FF" w:rsidP="000D7AD6">
            <w:pPr>
              <w:spacing w:after="145" w:line="238" w:lineRule="auto"/>
              <w:ind w:left="430" w:hanging="360"/>
              <w:rPr>
                <w:rFonts w:cstheme="minorHAnsi"/>
                <w:szCs w:val="20"/>
              </w:rPr>
            </w:pPr>
            <w:r w:rsidRPr="00E67286">
              <w:rPr>
                <w:rFonts w:eastAsia="Times New Roman" w:cstheme="minorHAnsi"/>
                <w:color w:val="333333"/>
                <w:szCs w:val="20"/>
              </w:rPr>
              <w:t xml:space="preserve">7.  Feeling afraid as if something awful might happen  </w:t>
            </w:r>
          </w:p>
          <w:p w14:paraId="4548784B" w14:textId="77777777" w:rsidR="005A42FF" w:rsidRPr="00E67286" w:rsidRDefault="005A42FF" w:rsidP="000D7AD6">
            <w:pPr>
              <w:spacing w:after="245"/>
              <w:ind w:right="151"/>
              <w:jc w:val="right"/>
              <w:rPr>
                <w:rFonts w:cstheme="minorHAnsi"/>
                <w:szCs w:val="20"/>
              </w:rPr>
            </w:pPr>
            <w:r w:rsidRPr="00E67286">
              <w:rPr>
                <w:rFonts w:eastAsia="Times New Roman" w:cstheme="minorHAnsi"/>
                <w:i/>
                <w:color w:val="333333"/>
                <w:szCs w:val="20"/>
              </w:rPr>
              <w:t>Add the score for each column</w:t>
            </w:r>
            <w:r w:rsidRPr="00E67286">
              <w:rPr>
                <w:rFonts w:eastAsia="Times New Roman" w:cstheme="minorHAnsi"/>
                <w:color w:val="333333"/>
                <w:szCs w:val="20"/>
              </w:rPr>
              <w:t xml:space="preserve"> </w:t>
            </w:r>
          </w:p>
          <w:p w14:paraId="083BACEA" w14:textId="77777777" w:rsidR="005A42FF" w:rsidRPr="00E67286" w:rsidRDefault="005A42FF" w:rsidP="000D7AD6">
            <w:pPr>
              <w:ind w:left="70"/>
              <w:rPr>
                <w:rFonts w:cstheme="minorHAnsi"/>
                <w:szCs w:val="20"/>
              </w:rPr>
            </w:pPr>
            <w:r w:rsidRPr="00E67286">
              <w:rPr>
                <w:rFonts w:eastAsia="Times New Roman" w:cstheme="minorHAnsi"/>
                <w:color w:val="333333"/>
                <w:szCs w:val="20"/>
              </w:rPr>
              <w:t xml:space="preserve">Total Score </w:t>
            </w:r>
            <w:r w:rsidRPr="00E67286">
              <w:rPr>
                <w:rFonts w:eastAsia="Times New Roman" w:cstheme="minorHAnsi"/>
                <w:i/>
                <w:color w:val="333333"/>
                <w:szCs w:val="20"/>
              </w:rPr>
              <w:t>(add your column scores)</w:t>
            </w:r>
            <w:r w:rsidRPr="00E67286">
              <w:rPr>
                <w:rFonts w:eastAsia="Times New Roman" w:cstheme="minorHAnsi"/>
                <w:color w:val="333333"/>
                <w:szCs w:val="20"/>
              </w:rPr>
              <w:t xml:space="preserve"> = </w:t>
            </w:r>
          </w:p>
        </w:tc>
        <w:tc>
          <w:tcPr>
            <w:tcW w:w="1044" w:type="dxa"/>
            <w:tcBorders>
              <w:top w:val="nil"/>
              <w:left w:val="nil"/>
              <w:bottom w:val="single" w:sz="8" w:space="0" w:color="000000"/>
              <w:right w:val="nil"/>
            </w:tcBorders>
            <w:vAlign w:val="center"/>
          </w:tcPr>
          <w:p w14:paraId="74655469" w14:textId="77777777" w:rsidR="005A42FF" w:rsidRPr="00E67286" w:rsidRDefault="005A42FF" w:rsidP="000D7AD6">
            <w:pPr>
              <w:ind w:left="288"/>
              <w:rPr>
                <w:rFonts w:cstheme="minorHAnsi"/>
                <w:szCs w:val="20"/>
              </w:rPr>
            </w:pPr>
            <w:r w:rsidRPr="00E67286">
              <w:rPr>
                <w:rFonts w:eastAsia="Times New Roman" w:cstheme="minorHAnsi"/>
                <w:color w:val="333333"/>
                <w:szCs w:val="20"/>
              </w:rPr>
              <w:t xml:space="preserve">0  </w:t>
            </w:r>
          </w:p>
        </w:tc>
        <w:tc>
          <w:tcPr>
            <w:tcW w:w="1082" w:type="dxa"/>
            <w:tcBorders>
              <w:top w:val="nil"/>
              <w:left w:val="nil"/>
              <w:bottom w:val="single" w:sz="8" w:space="0" w:color="000000"/>
              <w:right w:val="nil"/>
            </w:tcBorders>
            <w:vAlign w:val="center"/>
          </w:tcPr>
          <w:p w14:paraId="6E644451" w14:textId="77777777" w:rsidR="005A42FF" w:rsidRPr="00E67286" w:rsidRDefault="005A42FF" w:rsidP="000D7AD6">
            <w:pPr>
              <w:ind w:left="298"/>
              <w:rPr>
                <w:rFonts w:cstheme="minorHAnsi"/>
                <w:szCs w:val="20"/>
              </w:rPr>
            </w:pPr>
            <w:r w:rsidRPr="00E67286">
              <w:rPr>
                <w:rFonts w:eastAsia="Times New Roman" w:cstheme="minorHAnsi"/>
                <w:color w:val="333333"/>
                <w:szCs w:val="20"/>
              </w:rPr>
              <w:t xml:space="preserve">1  </w:t>
            </w:r>
          </w:p>
        </w:tc>
        <w:tc>
          <w:tcPr>
            <w:tcW w:w="1262" w:type="dxa"/>
            <w:tcBorders>
              <w:top w:val="nil"/>
              <w:left w:val="nil"/>
              <w:bottom w:val="single" w:sz="8" w:space="0" w:color="000000"/>
              <w:right w:val="nil"/>
            </w:tcBorders>
            <w:vAlign w:val="center"/>
          </w:tcPr>
          <w:p w14:paraId="179DC127" w14:textId="77777777" w:rsidR="005A42FF" w:rsidRPr="00E67286" w:rsidRDefault="005A42FF" w:rsidP="000D7AD6">
            <w:pPr>
              <w:ind w:left="396"/>
              <w:rPr>
                <w:rFonts w:cstheme="minorHAnsi"/>
                <w:szCs w:val="20"/>
              </w:rPr>
            </w:pPr>
            <w:r w:rsidRPr="00E67286">
              <w:rPr>
                <w:rFonts w:eastAsia="Times New Roman" w:cstheme="minorHAnsi"/>
                <w:color w:val="333333"/>
                <w:szCs w:val="20"/>
              </w:rPr>
              <w:t xml:space="preserve">2  </w:t>
            </w:r>
          </w:p>
        </w:tc>
        <w:tc>
          <w:tcPr>
            <w:tcW w:w="1121" w:type="dxa"/>
            <w:tcBorders>
              <w:top w:val="nil"/>
              <w:left w:val="nil"/>
              <w:bottom w:val="single" w:sz="8" w:space="0" w:color="000000"/>
              <w:right w:val="single" w:sz="4" w:space="0" w:color="000000"/>
            </w:tcBorders>
            <w:vAlign w:val="center"/>
          </w:tcPr>
          <w:p w14:paraId="1A07B409" w14:textId="77777777" w:rsidR="005A42FF" w:rsidRPr="00E67286" w:rsidRDefault="005A42FF" w:rsidP="000D7AD6">
            <w:pPr>
              <w:ind w:right="120"/>
              <w:jc w:val="center"/>
              <w:rPr>
                <w:rFonts w:cstheme="minorHAnsi"/>
                <w:szCs w:val="20"/>
              </w:rPr>
            </w:pPr>
            <w:r w:rsidRPr="00E67286">
              <w:rPr>
                <w:rFonts w:eastAsia="Times New Roman" w:cstheme="minorHAnsi"/>
                <w:color w:val="333333"/>
                <w:szCs w:val="20"/>
              </w:rPr>
              <w:t xml:space="preserve">3  </w:t>
            </w:r>
          </w:p>
        </w:tc>
      </w:tr>
      <w:tr w:rsidR="005A42FF" w:rsidRPr="00E67286" w14:paraId="2A6A9A41" w14:textId="77777777" w:rsidTr="000D7AD6">
        <w:trPr>
          <w:trHeight w:val="547"/>
        </w:trPr>
        <w:tc>
          <w:tcPr>
            <w:tcW w:w="0" w:type="auto"/>
            <w:vMerge/>
            <w:tcBorders>
              <w:top w:val="nil"/>
              <w:left w:val="single" w:sz="4" w:space="0" w:color="000000"/>
              <w:bottom w:val="nil"/>
              <w:right w:val="nil"/>
            </w:tcBorders>
          </w:tcPr>
          <w:p w14:paraId="7343A6CD" w14:textId="77777777" w:rsidR="005A42FF" w:rsidRPr="00E67286" w:rsidRDefault="005A42FF" w:rsidP="000D7AD6">
            <w:pPr>
              <w:rPr>
                <w:rFonts w:cstheme="minorHAnsi"/>
                <w:szCs w:val="20"/>
              </w:rPr>
            </w:pPr>
          </w:p>
        </w:tc>
        <w:tc>
          <w:tcPr>
            <w:tcW w:w="1044" w:type="dxa"/>
            <w:tcBorders>
              <w:top w:val="single" w:sz="8" w:space="0" w:color="000000"/>
              <w:left w:val="nil"/>
              <w:bottom w:val="single" w:sz="4" w:space="0" w:color="000000"/>
              <w:right w:val="nil"/>
            </w:tcBorders>
            <w:vAlign w:val="center"/>
          </w:tcPr>
          <w:p w14:paraId="05630DA6" w14:textId="77777777" w:rsidR="005A42FF" w:rsidRPr="00E67286" w:rsidRDefault="005A42FF" w:rsidP="000D7AD6">
            <w:pPr>
              <w:ind w:left="600"/>
              <w:rPr>
                <w:rFonts w:cstheme="minorHAnsi"/>
                <w:szCs w:val="20"/>
              </w:rPr>
            </w:pPr>
            <w:r w:rsidRPr="00E67286">
              <w:rPr>
                <w:rFonts w:eastAsia="Times New Roman" w:cstheme="minorHAnsi"/>
                <w:color w:val="333333"/>
                <w:szCs w:val="20"/>
              </w:rPr>
              <w:t xml:space="preserve"> + </w:t>
            </w:r>
          </w:p>
        </w:tc>
        <w:tc>
          <w:tcPr>
            <w:tcW w:w="1082" w:type="dxa"/>
            <w:tcBorders>
              <w:top w:val="single" w:sz="8" w:space="0" w:color="000000"/>
              <w:left w:val="nil"/>
              <w:bottom w:val="single" w:sz="4" w:space="0" w:color="000000"/>
              <w:right w:val="nil"/>
            </w:tcBorders>
            <w:vAlign w:val="center"/>
          </w:tcPr>
          <w:p w14:paraId="440F407E" w14:textId="77777777" w:rsidR="005A42FF" w:rsidRPr="00E67286" w:rsidRDefault="005A42FF" w:rsidP="000D7AD6">
            <w:pPr>
              <w:ind w:left="713"/>
              <w:rPr>
                <w:rFonts w:cstheme="minorHAnsi"/>
                <w:szCs w:val="20"/>
              </w:rPr>
            </w:pPr>
            <w:r w:rsidRPr="00E67286">
              <w:rPr>
                <w:rFonts w:eastAsia="Times New Roman" w:cstheme="minorHAnsi"/>
                <w:color w:val="333333"/>
                <w:szCs w:val="20"/>
              </w:rPr>
              <w:t xml:space="preserve">+ </w:t>
            </w:r>
          </w:p>
        </w:tc>
        <w:tc>
          <w:tcPr>
            <w:tcW w:w="1262" w:type="dxa"/>
            <w:tcBorders>
              <w:top w:val="single" w:sz="8" w:space="0" w:color="000000"/>
              <w:left w:val="nil"/>
              <w:bottom w:val="single" w:sz="4" w:space="0" w:color="000000"/>
              <w:right w:val="nil"/>
            </w:tcBorders>
            <w:vAlign w:val="center"/>
          </w:tcPr>
          <w:p w14:paraId="1829FB8A" w14:textId="77777777" w:rsidR="005A42FF" w:rsidRPr="00E67286" w:rsidRDefault="005A42FF" w:rsidP="000D7AD6">
            <w:pPr>
              <w:ind w:right="170"/>
              <w:jc w:val="right"/>
              <w:rPr>
                <w:rFonts w:cstheme="minorHAnsi"/>
                <w:szCs w:val="20"/>
              </w:rPr>
            </w:pPr>
            <w:r w:rsidRPr="00E67286">
              <w:rPr>
                <w:rFonts w:eastAsia="Times New Roman" w:cstheme="minorHAnsi"/>
                <w:color w:val="333333"/>
                <w:szCs w:val="20"/>
              </w:rPr>
              <w:t xml:space="preserve">+ </w:t>
            </w:r>
          </w:p>
        </w:tc>
        <w:tc>
          <w:tcPr>
            <w:tcW w:w="1121" w:type="dxa"/>
            <w:tcBorders>
              <w:top w:val="single" w:sz="8" w:space="0" w:color="000000"/>
              <w:left w:val="nil"/>
              <w:bottom w:val="single" w:sz="4" w:space="0" w:color="000000"/>
              <w:right w:val="single" w:sz="4" w:space="0" w:color="000000"/>
            </w:tcBorders>
            <w:vAlign w:val="center"/>
          </w:tcPr>
          <w:p w14:paraId="1DA3A7D7" w14:textId="77777777" w:rsidR="005A42FF" w:rsidRPr="00E67286" w:rsidRDefault="005A42FF" w:rsidP="000D7AD6">
            <w:pPr>
              <w:ind w:right="62"/>
              <w:jc w:val="center"/>
              <w:rPr>
                <w:rFonts w:cstheme="minorHAnsi"/>
                <w:szCs w:val="20"/>
              </w:rPr>
            </w:pPr>
            <w:r w:rsidRPr="00E67286">
              <w:rPr>
                <w:rFonts w:eastAsia="Times New Roman" w:cstheme="minorHAnsi"/>
                <w:color w:val="333333"/>
                <w:szCs w:val="20"/>
              </w:rPr>
              <w:t xml:space="preserve">  </w:t>
            </w:r>
          </w:p>
        </w:tc>
      </w:tr>
      <w:tr w:rsidR="005A42FF" w:rsidRPr="00E67286" w14:paraId="70F69470" w14:textId="77777777" w:rsidTr="000D7AD6">
        <w:trPr>
          <w:trHeight w:val="554"/>
        </w:trPr>
        <w:tc>
          <w:tcPr>
            <w:tcW w:w="0" w:type="auto"/>
            <w:vMerge/>
            <w:tcBorders>
              <w:top w:val="nil"/>
              <w:left w:val="single" w:sz="4" w:space="0" w:color="000000"/>
              <w:bottom w:val="single" w:sz="4" w:space="0" w:color="000000"/>
              <w:right w:val="nil"/>
            </w:tcBorders>
          </w:tcPr>
          <w:p w14:paraId="56AC7D76" w14:textId="77777777" w:rsidR="005A42FF" w:rsidRPr="00E67286" w:rsidRDefault="005A42FF" w:rsidP="000D7AD6">
            <w:pPr>
              <w:rPr>
                <w:rFonts w:cstheme="minorHAnsi"/>
                <w:szCs w:val="20"/>
              </w:rPr>
            </w:pPr>
          </w:p>
        </w:tc>
        <w:tc>
          <w:tcPr>
            <w:tcW w:w="1044" w:type="dxa"/>
            <w:tcBorders>
              <w:top w:val="single" w:sz="4" w:space="0" w:color="000000"/>
              <w:left w:val="nil"/>
              <w:bottom w:val="single" w:sz="4" w:space="0" w:color="000000"/>
              <w:right w:val="nil"/>
            </w:tcBorders>
          </w:tcPr>
          <w:p w14:paraId="32560D81" w14:textId="77777777" w:rsidR="005A42FF" w:rsidRPr="00E67286" w:rsidRDefault="005A42FF" w:rsidP="000D7AD6">
            <w:pPr>
              <w:ind w:left="319"/>
              <w:rPr>
                <w:rFonts w:cstheme="minorHAnsi"/>
                <w:szCs w:val="20"/>
              </w:rPr>
            </w:pPr>
            <w:r w:rsidRPr="00E67286">
              <w:rPr>
                <w:rFonts w:eastAsia="Times New Roman" w:cstheme="minorHAnsi"/>
                <w:color w:val="333333"/>
                <w:szCs w:val="20"/>
              </w:rPr>
              <w:t xml:space="preserve">  </w:t>
            </w:r>
          </w:p>
        </w:tc>
        <w:tc>
          <w:tcPr>
            <w:tcW w:w="1082" w:type="dxa"/>
            <w:tcBorders>
              <w:top w:val="single" w:sz="4" w:space="0" w:color="000000"/>
              <w:left w:val="nil"/>
              <w:bottom w:val="single" w:sz="4" w:space="0" w:color="000000"/>
              <w:right w:val="nil"/>
            </w:tcBorders>
          </w:tcPr>
          <w:p w14:paraId="2A50EE73" w14:textId="77777777" w:rsidR="005A42FF" w:rsidRPr="00E67286" w:rsidRDefault="005A42FF" w:rsidP="000D7AD6">
            <w:pPr>
              <w:ind w:left="329"/>
              <w:rPr>
                <w:rFonts w:cstheme="minorHAnsi"/>
                <w:szCs w:val="20"/>
              </w:rPr>
            </w:pPr>
            <w:r w:rsidRPr="00E67286">
              <w:rPr>
                <w:rFonts w:eastAsia="Times New Roman" w:cstheme="minorHAnsi"/>
                <w:color w:val="333333"/>
                <w:szCs w:val="20"/>
              </w:rPr>
              <w:t xml:space="preserve">  </w:t>
            </w:r>
          </w:p>
        </w:tc>
        <w:tc>
          <w:tcPr>
            <w:tcW w:w="1262" w:type="dxa"/>
            <w:tcBorders>
              <w:top w:val="single" w:sz="4" w:space="0" w:color="000000"/>
              <w:left w:val="nil"/>
              <w:bottom w:val="single" w:sz="4" w:space="0" w:color="000000"/>
              <w:right w:val="nil"/>
            </w:tcBorders>
          </w:tcPr>
          <w:p w14:paraId="7DD86A6B" w14:textId="77777777" w:rsidR="005A42FF" w:rsidRPr="00E67286" w:rsidRDefault="005A42FF" w:rsidP="000D7AD6">
            <w:pPr>
              <w:ind w:left="425"/>
              <w:rPr>
                <w:rFonts w:cstheme="minorHAnsi"/>
                <w:szCs w:val="20"/>
              </w:rPr>
            </w:pPr>
            <w:r w:rsidRPr="00E67286">
              <w:rPr>
                <w:rFonts w:eastAsia="Times New Roman" w:cstheme="minorHAnsi"/>
                <w:color w:val="333333"/>
                <w:szCs w:val="20"/>
              </w:rPr>
              <w:t xml:space="preserve">  </w:t>
            </w:r>
          </w:p>
        </w:tc>
        <w:tc>
          <w:tcPr>
            <w:tcW w:w="1121" w:type="dxa"/>
            <w:tcBorders>
              <w:top w:val="single" w:sz="4" w:space="0" w:color="000000"/>
              <w:left w:val="nil"/>
              <w:bottom w:val="single" w:sz="4" w:space="0" w:color="000000"/>
              <w:right w:val="single" w:sz="4" w:space="0" w:color="000000"/>
            </w:tcBorders>
          </w:tcPr>
          <w:p w14:paraId="7277975C" w14:textId="77777777" w:rsidR="005A42FF" w:rsidRPr="00E67286" w:rsidRDefault="005A42FF" w:rsidP="000D7AD6">
            <w:pPr>
              <w:ind w:right="62"/>
              <w:jc w:val="center"/>
              <w:rPr>
                <w:rFonts w:cstheme="minorHAnsi"/>
                <w:szCs w:val="20"/>
              </w:rPr>
            </w:pPr>
            <w:r w:rsidRPr="00E67286">
              <w:rPr>
                <w:rFonts w:eastAsia="Times New Roman" w:cstheme="minorHAnsi"/>
                <w:color w:val="333333"/>
                <w:szCs w:val="20"/>
              </w:rPr>
              <w:t xml:space="preserve">  </w:t>
            </w:r>
          </w:p>
        </w:tc>
      </w:tr>
    </w:tbl>
    <w:p w14:paraId="0BB01233" w14:textId="58AC7B9D" w:rsidR="009237AE" w:rsidRPr="00E67286" w:rsidRDefault="009237AE" w:rsidP="005A3522">
      <w:pPr>
        <w:tabs>
          <w:tab w:val="left" w:pos="620"/>
        </w:tabs>
        <w:rPr>
          <w:rFonts w:cstheme="minorHAnsi"/>
          <w:szCs w:val="20"/>
          <w:lang w:val="en-GB"/>
        </w:rPr>
      </w:pPr>
    </w:p>
    <w:p w14:paraId="0A754034" w14:textId="1A188C59" w:rsidR="002F10C7" w:rsidRPr="00E67286" w:rsidRDefault="002F10C7" w:rsidP="002F10C7">
      <w:pPr>
        <w:rPr>
          <w:rFonts w:cstheme="minorHAnsi"/>
          <w:szCs w:val="20"/>
          <w:lang w:val="en-NZ" w:bidi="ar-SA"/>
        </w:rPr>
      </w:pPr>
      <w:r w:rsidRPr="00E67286">
        <w:rPr>
          <w:rFonts w:cstheme="minorHAnsi"/>
          <w:szCs w:val="20"/>
          <w:lang w:val="en-NZ" w:bidi="ar-SA"/>
        </w:rPr>
        <w:t>GAD-7 Additional Question: Apart from getting COVID-19, has anything significant happened in your life that could affect the above responses?</w:t>
      </w:r>
    </w:p>
    <w:p w14:paraId="4F2CB0E1" w14:textId="77777777" w:rsidR="002F10C7" w:rsidRPr="00E67286" w:rsidRDefault="002F10C7" w:rsidP="002F10C7">
      <w:pPr>
        <w:rPr>
          <w:rFonts w:cstheme="minorHAnsi"/>
          <w:szCs w:val="20"/>
          <w:lang w:val="en-NZ" w:bidi="ar-SA"/>
        </w:rPr>
      </w:pPr>
      <w:r w:rsidRPr="00E67286">
        <w:rPr>
          <w:rFonts w:cstheme="minorHAnsi"/>
          <w:szCs w:val="20"/>
          <w:lang w:val="en-NZ" w:bidi="ar-SA"/>
        </w:rPr>
        <w:t>-Yes</w:t>
      </w:r>
    </w:p>
    <w:p w14:paraId="008A851A" w14:textId="77777777" w:rsidR="002F10C7" w:rsidRPr="00E67286" w:rsidRDefault="002F10C7" w:rsidP="002F10C7">
      <w:pPr>
        <w:rPr>
          <w:rFonts w:cstheme="minorHAnsi"/>
          <w:szCs w:val="20"/>
          <w:lang w:val="en-NZ" w:bidi="ar-SA"/>
        </w:rPr>
      </w:pPr>
      <w:r w:rsidRPr="00E67286">
        <w:rPr>
          <w:rFonts w:cstheme="minorHAnsi"/>
          <w:szCs w:val="20"/>
          <w:lang w:val="en-NZ" w:bidi="ar-SA"/>
        </w:rPr>
        <w:t xml:space="preserve">-No </w:t>
      </w:r>
    </w:p>
    <w:p w14:paraId="6C0F1138" w14:textId="77777777" w:rsidR="002F10C7" w:rsidRPr="00E67286" w:rsidRDefault="002F10C7" w:rsidP="005A3522">
      <w:pPr>
        <w:tabs>
          <w:tab w:val="left" w:pos="620"/>
        </w:tabs>
        <w:rPr>
          <w:rFonts w:cstheme="minorHAnsi"/>
          <w:szCs w:val="20"/>
          <w:lang w:val="en-GB"/>
        </w:rPr>
      </w:pPr>
    </w:p>
    <w:p w14:paraId="49C043E2" w14:textId="51890F6E" w:rsidR="00EF77BE" w:rsidRPr="00E67286" w:rsidRDefault="009237AE" w:rsidP="0096577A">
      <w:pPr>
        <w:pStyle w:val="Caption"/>
        <w:rPr>
          <w:rFonts w:cstheme="minorHAnsi"/>
          <w:szCs w:val="20"/>
          <w:lang w:val="en-GB"/>
        </w:rPr>
      </w:pPr>
      <w:r w:rsidRPr="00E67286">
        <w:rPr>
          <w:rFonts w:cstheme="minorHAnsi"/>
          <w:szCs w:val="20"/>
          <w:lang w:val="en-GB"/>
        </w:rPr>
        <w:br w:type="page"/>
      </w:r>
      <w:bookmarkStart w:id="102" w:name="_Ref65222127"/>
      <w:r w:rsidR="0096577A" w:rsidRPr="00E67286">
        <w:rPr>
          <w:rFonts w:cstheme="minorHAnsi"/>
          <w:szCs w:val="20"/>
        </w:rPr>
        <w:lastRenderedPageBreak/>
        <w:t xml:space="preserve">Appendix </w:t>
      </w:r>
      <w:r w:rsidR="0096577A" w:rsidRPr="00E67286">
        <w:rPr>
          <w:rFonts w:cstheme="minorHAnsi"/>
          <w:szCs w:val="20"/>
        </w:rPr>
        <w:fldChar w:fldCharType="begin"/>
      </w:r>
      <w:r w:rsidR="0096577A" w:rsidRPr="00E67286">
        <w:rPr>
          <w:rFonts w:cstheme="minorHAnsi"/>
          <w:szCs w:val="20"/>
        </w:rPr>
        <w:instrText xml:space="preserve"> SEQ Appendix \* ARABIC </w:instrText>
      </w:r>
      <w:r w:rsidR="0096577A" w:rsidRPr="00E67286">
        <w:rPr>
          <w:rFonts w:cstheme="minorHAnsi"/>
          <w:szCs w:val="20"/>
        </w:rPr>
        <w:fldChar w:fldCharType="separate"/>
      </w:r>
      <w:r w:rsidR="0070706D" w:rsidRPr="00E67286">
        <w:rPr>
          <w:rFonts w:cstheme="minorHAnsi"/>
          <w:noProof/>
          <w:szCs w:val="20"/>
        </w:rPr>
        <w:t>6</w:t>
      </w:r>
      <w:r w:rsidR="0096577A" w:rsidRPr="00E67286">
        <w:rPr>
          <w:rFonts w:cstheme="minorHAnsi"/>
          <w:szCs w:val="20"/>
        </w:rPr>
        <w:fldChar w:fldCharType="end"/>
      </w:r>
      <w:bookmarkEnd w:id="102"/>
      <w:r w:rsidR="0096577A" w:rsidRPr="00E67286">
        <w:rPr>
          <w:rFonts w:cstheme="minorHAnsi"/>
          <w:szCs w:val="20"/>
        </w:rPr>
        <w:t>:</w:t>
      </w:r>
      <w:r w:rsidR="00EF77BE" w:rsidRPr="00E67286">
        <w:rPr>
          <w:rFonts w:cstheme="minorHAnsi"/>
          <w:szCs w:val="20"/>
        </w:rPr>
        <w:t xml:space="preserve"> Pittsburgh Sleep Quality Index (PSQI)</w:t>
      </w:r>
    </w:p>
    <w:p w14:paraId="07EBB3C0" w14:textId="26D8DE3E" w:rsidR="00F72C76" w:rsidRPr="00E67286" w:rsidRDefault="00F72C76">
      <w:pPr>
        <w:jc w:val="left"/>
        <w:rPr>
          <w:rFonts w:cstheme="minorHAnsi"/>
          <w:szCs w:val="20"/>
          <w:lang w:val="en-GB"/>
        </w:rPr>
      </w:pPr>
    </w:p>
    <w:p w14:paraId="090A425D" w14:textId="29CCB933" w:rsidR="009237AE" w:rsidRPr="00E67286" w:rsidRDefault="00CC656E">
      <w:pPr>
        <w:jc w:val="left"/>
        <w:rPr>
          <w:rFonts w:cstheme="minorHAnsi"/>
          <w:szCs w:val="20"/>
          <w:lang w:val="en-GB"/>
        </w:rPr>
      </w:pPr>
      <w:r w:rsidRPr="00E67286">
        <w:rPr>
          <w:rFonts w:cstheme="minorHAnsi"/>
          <w:noProof/>
          <w:szCs w:val="20"/>
          <w:lang w:val="en-NZ" w:eastAsia="en-NZ" w:bidi="ar-SA"/>
        </w:rPr>
        <w:drawing>
          <wp:anchor distT="0" distB="0" distL="114300" distR="114300" simplePos="0" relativeHeight="251658240" behindDoc="0" locked="0" layoutInCell="1" allowOverlap="1" wp14:anchorId="5E416A48" wp14:editId="4DEF0895">
            <wp:simplePos x="0" y="0"/>
            <wp:positionH relativeFrom="page">
              <wp:posOffset>-433719</wp:posOffset>
            </wp:positionH>
            <wp:positionV relativeFrom="paragraph">
              <wp:posOffset>615328</wp:posOffset>
            </wp:positionV>
            <wp:extent cx="8592793" cy="6922770"/>
            <wp:effectExtent l="0" t="349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725" t="27512" r="58360" b="19650"/>
                    <a:stretch/>
                  </pic:blipFill>
                  <pic:spPr bwMode="auto">
                    <a:xfrm rot="5400000">
                      <a:off x="0" y="0"/>
                      <a:ext cx="8597473" cy="6926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7AE" w:rsidRPr="00E67286">
        <w:rPr>
          <w:rFonts w:cstheme="minorHAnsi"/>
          <w:szCs w:val="20"/>
          <w:lang w:val="en-GB"/>
        </w:rPr>
        <w:br w:type="page"/>
      </w:r>
    </w:p>
    <w:p w14:paraId="4B735384" w14:textId="19AF21CA" w:rsidR="00CC656E" w:rsidRPr="00E67286" w:rsidRDefault="00CC656E" w:rsidP="00CC656E">
      <w:pPr>
        <w:pStyle w:val="Heading1"/>
        <w:numPr>
          <w:ilvl w:val="0"/>
          <w:numId w:val="0"/>
        </w:numPr>
        <w:ind w:left="360"/>
        <w:rPr>
          <w:rFonts w:cstheme="minorHAnsi"/>
          <w:sz w:val="20"/>
          <w:szCs w:val="20"/>
        </w:rPr>
      </w:pPr>
      <w:bookmarkStart w:id="103" w:name="_Toc70429945"/>
      <w:r w:rsidRPr="00E67286">
        <w:rPr>
          <w:rFonts w:cstheme="minorHAnsi"/>
          <w:noProof/>
          <w:sz w:val="20"/>
          <w:szCs w:val="20"/>
          <w:lang w:val="en-NZ" w:eastAsia="en-NZ" w:bidi="ar-SA"/>
        </w:rPr>
        <w:lastRenderedPageBreak/>
        <w:drawing>
          <wp:anchor distT="0" distB="0" distL="114300" distR="114300" simplePos="0" relativeHeight="251658241" behindDoc="0" locked="0" layoutInCell="1" allowOverlap="1" wp14:anchorId="0E973A3B" wp14:editId="2F626920">
            <wp:simplePos x="0" y="0"/>
            <wp:positionH relativeFrom="margin">
              <wp:posOffset>822526</wp:posOffset>
            </wp:positionH>
            <wp:positionV relativeFrom="paragraph">
              <wp:posOffset>-1415617</wp:posOffset>
            </wp:positionV>
            <wp:extent cx="4065307" cy="6701349"/>
            <wp:effectExtent l="0" t="3493" r="7938" b="793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11" t="27074" r="71395" b="20961"/>
                    <a:stretch/>
                  </pic:blipFill>
                  <pic:spPr bwMode="auto">
                    <a:xfrm rot="5400000">
                      <a:off x="0" y="0"/>
                      <a:ext cx="4066782" cy="6703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3"/>
    </w:p>
    <w:p w14:paraId="3EB5B944" w14:textId="75F45515" w:rsidR="002F10C7" w:rsidRPr="00E67286" w:rsidRDefault="002F10C7" w:rsidP="0096577A">
      <w:pPr>
        <w:pStyle w:val="Caption"/>
        <w:rPr>
          <w:rFonts w:cstheme="minorHAnsi"/>
          <w:szCs w:val="20"/>
        </w:rPr>
      </w:pPr>
    </w:p>
    <w:p w14:paraId="431531D6" w14:textId="77777777" w:rsidR="002F10C7" w:rsidRPr="00E67286" w:rsidRDefault="002F10C7" w:rsidP="002F10C7">
      <w:pPr>
        <w:rPr>
          <w:rFonts w:cstheme="minorHAnsi"/>
          <w:szCs w:val="20"/>
          <w:lang w:val="en-NZ" w:bidi="ar-SA"/>
        </w:rPr>
      </w:pPr>
    </w:p>
    <w:p w14:paraId="076BA3AE" w14:textId="77777777" w:rsidR="002F10C7" w:rsidRPr="00E67286" w:rsidRDefault="002F10C7" w:rsidP="002F10C7">
      <w:pPr>
        <w:rPr>
          <w:rFonts w:cstheme="minorHAnsi"/>
          <w:szCs w:val="20"/>
          <w:lang w:val="en-NZ" w:bidi="ar-SA"/>
        </w:rPr>
      </w:pPr>
    </w:p>
    <w:p w14:paraId="23248779" w14:textId="77777777" w:rsidR="002F10C7" w:rsidRPr="00E67286" w:rsidRDefault="002F10C7" w:rsidP="002F10C7">
      <w:pPr>
        <w:rPr>
          <w:rFonts w:cstheme="minorHAnsi"/>
          <w:szCs w:val="20"/>
          <w:lang w:val="en-NZ" w:bidi="ar-SA"/>
        </w:rPr>
      </w:pPr>
    </w:p>
    <w:p w14:paraId="51CC0E0C" w14:textId="77777777" w:rsidR="002F10C7" w:rsidRPr="00E67286" w:rsidRDefault="002F10C7" w:rsidP="002F10C7">
      <w:pPr>
        <w:rPr>
          <w:rFonts w:cstheme="minorHAnsi"/>
          <w:szCs w:val="20"/>
          <w:lang w:val="en-NZ" w:bidi="ar-SA"/>
        </w:rPr>
      </w:pPr>
    </w:p>
    <w:p w14:paraId="6DDCBF18" w14:textId="77777777" w:rsidR="002F10C7" w:rsidRPr="00E67286" w:rsidRDefault="002F10C7" w:rsidP="002F10C7">
      <w:pPr>
        <w:rPr>
          <w:rFonts w:cstheme="minorHAnsi"/>
          <w:szCs w:val="20"/>
          <w:lang w:val="en-NZ" w:bidi="ar-SA"/>
        </w:rPr>
      </w:pPr>
    </w:p>
    <w:p w14:paraId="1FB8458A" w14:textId="77777777" w:rsidR="002F10C7" w:rsidRPr="00E67286" w:rsidRDefault="002F10C7" w:rsidP="002F10C7">
      <w:pPr>
        <w:rPr>
          <w:rFonts w:cstheme="minorHAnsi"/>
          <w:szCs w:val="20"/>
          <w:lang w:val="en-NZ" w:bidi="ar-SA"/>
        </w:rPr>
      </w:pPr>
    </w:p>
    <w:p w14:paraId="5BCD53DD" w14:textId="77777777" w:rsidR="002F10C7" w:rsidRPr="00E67286" w:rsidRDefault="002F10C7" w:rsidP="002F10C7">
      <w:pPr>
        <w:rPr>
          <w:rFonts w:cstheme="minorHAnsi"/>
          <w:szCs w:val="20"/>
          <w:lang w:val="en-NZ" w:bidi="ar-SA"/>
        </w:rPr>
      </w:pPr>
    </w:p>
    <w:p w14:paraId="672E47FB" w14:textId="77777777" w:rsidR="002F10C7" w:rsidRPr="00E67286" w:rsidRDefault="002F10C7" w:rsidP="002F10C7">
      <w:pPr>
        <w:rPr>
          <w:rFonts w:cstheme="minorHAnsi"/>
          <w:szCs w:val="20"/>
          <w:lang w:val="en-NZ" w:bidi="ar-SA"/>
        </w:rPr>
      </w:pPr>
    </w:p>
    <w:p w14:paraId="25627D17" w14:textId="77777777" w:rsidR="002F10C7" w:rsidRPr="00E67286" w:rsidRDefault="002F10C7" w:rsidP="002F10C7">
      <w:pPr>
        <w:rPr>
          <w:rFonts w:cstheme="minorHAnsi"/>
          <w:szCs w:val="20"/>
          <w:lang w:val="en-NZ" w:bidi="ar-SA"/>
        </w:rPr>
      </w:pPr>
    </w:p>
    <w:p w14:paraId="2A16C830" w14:textId="77777777" w:rsidR="002F10C7" w:rsidRPr="00E67286" w:rsidRDefault="002F10C7" w:rsidP="002F10C7">
      <w:pPr>
        <w:rPr>
          <w:rFonts w:cstheme="minorHAnsi"/>
          <w:szCs w:val="20"/>
          <w:lang w:val="en-NZ" w:bidi="ar-SA"/>
        </w:rPr>
      </w:pPr>
    </w:p>
    <w:p w14:paraId="0058BECC" w14:textId="77777777" w:rsidR="002F10C7" w:rsidRPr="00E67286" w:rsidRDefault="002F10C7" w:rsidP="002F10C7">
      <w:pPr>
        <w:rPr>
          <w:rFonts w:cstheme="minorHAnsi"/>
          <w:szCs w:val="20"/>
          <w:lang w:val="en-NZ" w:bidi="ar-SA"/>
        </w:rPr>
      </w:pPr>
    </w:p>
    <w:p w14:paraId="71999056" w14:textId="77777777" w:rsidR="002F10C7" w:rsidRPr="00E67286" w:rsidRDefault="002F10C7" w:rsidP="002F10C7">
      <w:pPr>
        <w:rPr>
          <w:rFonts w:cstheme="minorHAnsi"/>
          <w:szCs w:val="20"/>
          <w:lang w:val="en-NZ" w:bidi="ar-SA"/>
        </w:rPr>
      </w:pPr>
    </w:p>
    <w:p w14:paraId="06E17AA5" w14:textId="7AF59AC9" w:rsidR="002F10C7" w:rsidRPr="00E67286" w:rsidRDefault="002F10C7" w:rsidP="002F10C7">
      <w:pPr>
        <w:rPr>
          <w:rFonts w:cstheme="minorHAnsi"/>
          <w:szCs w:val="20"/>
          <w:lang w:val="en-NZ" w:bidi="ar-SA"/>
        </w:rPr>
      </w:pPr>
      <w:r w:rsidRPr="00E67286">
        <w:rPr>
          <w:rFonts w:cstheme="minorHAnsi"/>
          <w:szCs w:val="20"/>
          <w:lang w:val="en-NZ" w:bidi="ar-SA"/>
        </w:rPr>
        <w:t>PSQI Additional Question: Apart from getting COVID-19, has anything significant happened in your life that could affect the above responses?</w:t>
      </w:r>
    </w:p>
    <w:p w14:paraId="132AB036" w14:textId="77777777" w:rsidR="002F10C7" w:rsidRPr="00E67286" w:rsidRDefault="002F10C7" w:rsidP="002F10C7">
      <w:pPr>
        <w:rPr>
          <w:rFonts w:cstheme="minorHAnsi"/>
          <w:szCs w:val="20"/>
          <w:lang w:val="en-NZ" w:bidi="ar-SA"/>
        </w:rPr>
      </w:pPr>
      <w:r w:rsidRPr="00E67286">
        <w:rPr>
          <w:rFonts w:cstheme="minorHAnsi"/>
          <w:szCs w:val="20"/>
          <w:lang w:val="en-NZ" w:bidi="ar-SA"/>
        </w:rPr>
        <w:t>-Yes</w:t>
      </w:r>
    </w:p>
    <w:p w14:paraId="67B6B7CB" w14:textId="77777777" w:rsidR="002F10C7" w:rsidRPr="00E67286" w:rsidRDefault="002F10C7" w:rsidP="002F10C7">
      <w:pPr>
        <w:rPr>
          <w:rFonts w:cstheme="minorHAnsi"/>
          <w:szCs w:val="20"/>
          <w:lang w:val="en-NZ" w:bidi="ar-SA"/>
        </w:rPr>
      </w:pPr>
      <w:r w:rsidRPr="00E67286">
        <w:rPr>
          <w:rFonts w:cstheme="minorHAnsi"/>
          <w:szCs w:val="20"/>
          <w:lang w:val="en-NZ" w:bidi="ar-SA"/>
        </w:rPr>
        <w:t xml:space="preserve">-No </w:t>
      </w:r>
    </w:p>
    <w:p w14:paraId="39710628" w14:textId="4343CB38" w:rsidR="002F10C7" w:rsidRPr="00E67286" w:rsidRDefault="002F10C7" w:rsidP="0096577A">
      <w:pPr>
        <w:pStyle w:val="Caption"/>
        <w:rPr>
          <w:rFonts w:cstheme="minorHAnsi"/>
          <w:szCs w:val="20"/>
        </w:rPr>
      </w:pPr>
    </w:p>
    <w:p w14:paraId="1AD80E6B" w14:textId="3076368E" w:rsidR="009237AE" w:rsidRPr="00E67286" w:rsidRDefault="00CC656E" w:rsidP="0096577A">
      <w:pPr>
        <w:pStyle w:val="Caption"/>
        <w:rPr>
          <w:rFonts w:eastAsiaTheme="majorEastAsia" w:cstheme="minorHAnsi"/>
          <w:szCs w:val="20"/>
        </w:rPr>
      </w:pPr>
      <w:r w:rsidRPr="00E67286">
        <w:rPr>
          <w:rFonts w:cstheme="minorHAnsi"/>
          <w:szCs w:val="20"/>
        </w:rPr>
        <w:br w:type="page"/>
      </w:r>
      <w:bookmarkStart w:id="104" w:name="_Ref65222064"/>
      <w:r w:rsidR="0096577A" w:rsidRPr="00E67286">
        <w:rPr>
          <w:rFonts w:cstheme="minorHAnsi"/>
          <w:szCs w:val="20"/>
        </w:rPr>
        <w:lastRenderedPageBreak/>
        <w:t xml:space="preserve">Appendix </w:t>
      </w:r>
      <w:r w:rsidR="0096577A" w:rsidRPr="00E67286">
        <w:rPr>
          <w:rFonts w:cstheme="minorHAnsi"/>
          <w:szCs w:val="20"/>
        </w:rPr>
        <w:fldChar w:fldCharType="begin"/>
      </w:r>
      <w:r w:rsidR="0096577A" w:rsidRPr="00E67286">
        <w:rPr>
          <w:rFonts w:cstheme="minorHAnsi"/>
          <w:szCs w:val="20"/>
        </w:rPr>
        <w:instrText xml:space="preserve"> SEQ Appendix \* ARABIC </w:instrText>
      </w:r>
      <w:r w:rsidR="0096577A" w:rsidRPr="00E67286">
        <w:rPr>
          <w:rFonts w:cstheme="minorHAnsi"/>
          <w:szCs w:val="20"/>
        </w:rPr>
        <w:fldChar w:fldCharType="separate"/>
      </w:r>
      <w:r w:rsidR="0070706D" w:rsidRPr="00E67286">
        <w:rPr>
          <w:rFonts w:cstheme="minorHAnsi"/>
          <w:noProof/>
          <w:szCs w:val="20"/>
        </w:rPr>
        <w:t>7</w:t>
      </w:r>
      <w:r w:rsidR="0096577A" w:rsidRPr="00E67286">
        <w:rPr>
          <w:rFonts w:cstheme="minorHAnsi"/>
          <w:szCs w:val="20"/>
        </w:rPr>
        <w:fldChar w:fldCharType="end"/>
      </w:r>
      <w:bookmarkEnd w:id="104"/>
      <w:r w:rsidR="0096577A" w:rsidRPr="00E67286">
        <w:rPr>
          <w:rFonts w:cstheme="minorHAnsi"/>
          <w:szCs w:val="20"/>
        </w:rPr>
        <w:t xml:space="preserve">: </w:t>
      </w:r>
      <w:r w:rsidR="009237AE" w:rsidRPr="00E67286">
        <w:rPr>
          <w:rFonts w:cstheme="minorHAnsi"/>
          <w:szCs w:val="20"/>
        </w:rPr>
        <w:t>EQ-5D-5L</w:t>
      </w:r>
    </w:p>
    <w:p w14:paraId="4BA582BA" w14:textId="17F23EFA" w:rsidR="00CF1E6F" w:rsidRPr="00E67286" w:rsidRDefault="00CF1E6F">
      <w:pPr>
        <w:jc w:val="left"/>
        <w:rPr>
          <w:rFonts w:cstheme="minorHAnsi"/>
          <w:szCs w:val="20"/>
          <w:lang w:val="en-GB"/>
        </w:rPr>
      </w:pPr>
      <w:r w:rsidRPr="00E67286">
        <w:rPr>
          <w:rFonts w:cstheme="minorHAnsi"/>
          <w:noProof/>
          <w:szCs w:val="20"/>
          <w:lang w:val="en-NZ" w:eastAsia="en-NZ" w:bidi="ar-SA"/>
        </w:rPr>
        <w:drawing>
          <wp:anchor distT="0" distB="0" distL="114300" distR="114300" simplePos="0" relativeHeight="251658242" behindDoc="0" locked="0" layoutInCell="1" allowOverlap="1" wp14:anchorId="4366B025" wp14:editId="5580658A">
            <wp:simplePos x="0" y="0"/>
            <wp:positionH relativeFrom="margin">
              <wp:posOffset>0</wp:posOffset>
            </wp:positionH>
            <wp:positionV relativeFrom="paragraph">
              <wp:posOffset>0</wp:posOffset>
            </wp:positionV>
            <wp:extent cx="6595052" cy="7591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58472" t="17030" r="18439" b="13101"/>
                    <a:stretch>
                      <a:fillRect/>
                    </a:stretch>
                  </pic:blipFill>
                  <pic:spPr bwMode="auto">
                    <a:xfrm>
                      <a:off x="0" y="0"/>
                      <a:ext cx="6595052" cy="759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86">
        <w:rPr>
          <w:rFonts w:cstheme="minorHAnsi"/>
          <w:szCs w:val="20"/>
          <w:lang w:val="en-GB"/>
        </w:rPr>
        <w:br w:type="page"/>
      </w:r>
    </w:p>
    <w:p w14:paraId="6E9B6091" w14:textId="534E4803" w:rsidR="00CF1E6F" w:rsidRPr="00E67286" w:rsidRDefault="00CF1E6F" w:rsidP="005A3522">
      <w:pPr>
        <w:tabs>
          <w:tab w:val="left" w:pos="620"/>
        </w:tabs>
        <w:rPr>
          <w:rFonts w:cstheme="minorHAnsi"/>
          <w:szCs w:val="20"/>
          <w:lang w:val="en-GB"/>
        </w:rPr>
      </w:pPr>
      <w:r w:rsidRPr="00E67286">
        <w:rPr>
          <w:rFonts w:cstheme="minorHAnsi"/>
          <w:noProof/>
          <w:szCs w:val="20"/>
          <w:lang w:val="en-NZ" w:eastAsia="en-NZ" w:bidi="ar-SA"/>
        </w:rPr>
        <w:lastRenderedPageBreak/>
        <w:drawing>
          <wp:anchor distT="0" distB="0" distL="114300" distR="114300" simplePos="0" relativeHeight="251658243" behindDoc="0" locked="0" layoutInCell="1" allowOverlap="1" wp14:anchorId="5AA19664" wp14:editId="6D4FEAAB">
            <wp:simplePos x="0" y="0"/>
            <wp:positionH relativeFrom="column">
              <wp:posOffset>122555</wp:posOffset>
            </wp:positionH>
            <wp:positionV relativeFrom="paragraph">
              <wp:posOffset>8255</wp:posOffset>
            </wp:positionV>
            <wp:extent cx="6305550" cy="75842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8638" t="19214" r="17609" b="5676"/>
                    <a:stretch>
                      <a:fillRect/>
                    </a:stretch>
                  </pic:blipFill>
                  <pic:spPr bwMode="auto">
                    <a:xfrm>
                      <a:off x="0" y="0"/>
                      <a:ext cx="6311400" cy="7591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6DE64" w14:textId="4AA59B04" w:rsidR="0096577A" w:rsidRPr="00E67286" w:rsidRDefault="0096577A" w:rsidP="005A3522">
      <w:pPr>
        <w:tabs>
          <w:tab w:val="left" w:pos="620"/>
        </w:tabs>
        <w:rPr>
          <w:rFonts w:cstheme="minorHAnsi"/>
          <w:szCs w:val="20"/>
          <w:lang w:val="en-GB"/>
        </w:rPr>
      </w:pPr>
    </w:p>
    <w:p w14:paraId="492C5A8A" w14:textId="77777777" w:rsidR="0096577A" w:rsidRPr="00E67286" w:rsidRDefault="0096577A" w:rsidP="0096577A">
      <w:pPr>
        <w:rPr>
          <w:rFonts w:cstheme="minorHAnsi"/>
          <w:szCs w:val="20"/>
          <w:lang w:val="en-GB"/>
        </w:rPr>
      </w:pPr>
    </w:p>
    <w:p w14:paraId="49EB08E7" w14:textId="77777777" w:rsidR="0096577A" w:rsidRPr="00E67286" w:rsidRDefault="0096577A" w:rsidP="0096577A">
      <w:pPr>
        <w:rPr>
          <w:rFonts w:cstheme="minorHAnsi"/>
          <w:szCs w:val="20"/>
          <w:lang w:val="en-GB"/>
        </w:rPr>
      </w:pPr>
    </w:p>
    <w:p w14:paraId="0E805BC5" w14:textId="77777777" w:rsidR="0096577A" w:rsidRPr="00E67286" w:rsidRDefault="0096577A" w:rsidP="0096577A">
      <w:pPr>
        <w:rPr>
          <w:rFonts w:cstheme="minorHAnsi"/>
          <w:szCs w:val="20"/>
          <w:lang w:val="en-GB"/>
        </w:rPr>
      </w:pPr>
    </w:p>
    <w:p w14:paraId="4BE53C3B" w14:textId="77777777" w:rsidR="0096577A" w:rsidRPr="00E67286" w:rsidRDefault="0096577A" w:rsidP="0096577A">
      <w:pPr>
        <w:rPr>
          <w:rFonts w:cstheme="minorHAnsi"/>
          <w:szCs w:val="20"/>
          <w:lang w:val="en-GB"/>
        </w:rPr>
      </w:pPr>
    </w:p>
    <w:p w14:paraId="45B7135F" w14:textId="77777777" w:rsidR="0096577A" w:rsidRPr="00E67286" w:rsidRDefault="0096577A" w:rsidP="0096577A">
      <w:pPr>
        <w:rPr>
          <w:rFonts w:cstheme="minorHAnsi"/>
          <w:szCs w:val="20"/>
          <w:lang w:val="en-GB"/>
        </w:rPr>
      </w:pPr>
    </w:p>
    <w:p w14:paraId="0EBD578E" w14:textId="77777777" w:rsidR="0096577A" w:rsidRPr="00E67286" w:rsidRDefault="0096577A" w:rsidP="0096577A">
      <w:pPr>
        <w:rPr>
          <w:rFonts w:cstheme="minorHAnsi"/>
          <w:szCs w:val="20"/>
          <w:lang w:val="en-GB"/>
        </w:rPr>
      </w:pPr>
    </w:p>
    <w:p w14:paraId="49C9903D" w14:textId="77777777" w:rsidR="0096577A" w:rsidRPr="00E67286" w:rsidRDefault="0096577A" w:rsidP="0096577A">
      <w:pPr>
        <w:rPr>
          <w:rFonts w:cstheme="minorHAnsi"/>
          <w:szCs w:val="20"/>
          <w:lang w:val="en-GB"/>
        </w:rPr>
      </w:pPr>
    </w:p>
    <w:p w14:paraId="649AE44F" w14:textId="77777777" w:rsidR="0096577A" w:rsidRPr="00E67286" w:rsidRDefault="0096577A" w:rsidP="0096577A">
      <w:pPr>
        <w:rPr>
          <w:rFonts w:cstheme="minorHAnsi"/>
          <w:szCs w:val="20"/>
          <w:lang w:val="en-GB"/>
        </w:rPr>
      </w:pPr>
    </w:p>
    <w:p w14:paraId="1249E6E0" w14:textId="77777777" w:rsidR="0096577A" w:rsidRPr="00E67286" w:rsidRDefault="0096577A" w:rsidP="0096577A">
      <w:pPr>
        <w:rPr>
          <w:rFonts w:cstheme="minorHAnsi"/>
          <w:szCs w:val="20"/>
          <w:lang w:val="en-GB"/>
        </w:rPr>
      </w:pPr>
    </w:p>
    <w:p w14:paraId="5F51F692" w14:textId="77777777" w:rsidR="0096577A" w:rsidRPr="00E67286" w:rsidRDefault="0096577A" w:rsidP="0096577A">
      <w:pPr>
        <w:rPr>
          <w:rFonts w:cstheme="minorHAnsi"/>
          <w:szCs w:val="20"/>
          <w:lang w:val="en-GB"/>
        </w:rPr>
      </w:pPr>
    </w:p>
    <w:p w14:paraId="04FB2369" w14:textId="77777777" w:rsidR="0096577A" w:rsidRPr="00E67286" w:rsidRDefault="0096577A" w:rsidP="0096577A">
      <w:pPr>
        <w:rPr>
          <w:rFonts w:cstheme="minorHAnsi"/>
          <w:szCs w:val="20"/>
          <w:lang w:val="en-GB"/>
        </w:rPr>
      </w:pPr>
    </w:p>
    <w:p w14:paraId="1C5A2F0A" w14:textId="77777777" w:rsidR="0096577A" w:rsidRPr="00E67286" w:rsidRDefault="0096577A" w:rsidP="0096577A">
      <w:pPr>
        <w:rPr>
          <w:rFonts w:cstheme="minorHAnsi"/>
          <w:szCs w:val="20"/>
          <w:lang w:val="en-GB"/>
        </w:rPr>
      </w:pPr>
    </w:p>
    <w:p w14:paraId="753BDB99" w14:textId="77777777" w:rsidR="0096577A" w:rsidRPr="00E67286" w:rsidRDefault="0096577A" w:rsidP="0096577A">
      <w:pPr>
        <w:rPr>
          <w:rFonts w:cstheme="minorHAnsi"/>
          <w:szCs w:val="20"/>
          <w:lang w:val="en-GB"/>
        </w:rPr>
      </w:pPr>
    </w:p>
    <w:p w14:paraId="6B455D18" w14:textId="77777777" w:rsidR="0096577A" w:rsidRPr="00E67286" w:rsidRDefault="0096577A" w:rsidP="0096577A">
      <w:pPr>
        <w:rPr>
          <w:rFonts w:cstheme="minorHAnsi"/>
          <w:szCs w:val="20"/>
          <w:lang w:val="en-GB"/>
        </w:rPr>
      </w:pPr>
    </w:p>
    <w:p w14:paraId="390BCABA" w14:textId="77777777" w:rsidR="0096577A" w:rsidRPr="00E67286" w:rsidRDefault="0096577A" w:rsidP="0096577A">
      <w:pPr>
        <w:rPr>
          <w:rFonts w:cstheme="minorHAnsi"/>
          <w:szCs w:val="20"/>
          <w:lang w:val="en-GB"/>
        </w:rPr>
      </w:pPr>
    </w:p>
    <w:p w14:paraId="366897D9" w14:textId="77777777" w:rsidR="0096577A" w:rsidRPr="00E67286" w:rsidRDefault="0096577A" w:rsidP="0096577A">
      <w:pPr>
        <w:rPr>
          <w:rFonts w:cstheme="minorHAnsi"/>
          <w:szCs w:val="20"/>
          <w:lang w:val="en-GB"/>
        </w:rPr>
      </w:pPr>
    </w:p>
    <w:p w14:paraId="4BF65246" w14:textId="77777777" w:rsidR="0096577A" w:rsidRPr="00E67286" w:rsidRDefault="0096577A" w:rsidP="0096577A">
      <w:pPr>
        <w:rPr>
          <w:rFonts w:cstheme="minorHAnsi"/>
          <w:szCs w:val="20"/>
          <w:lang w:val="en-GB"/>
        </w:rPr>
      </w:pPr>
    </w:p>
    <w:p w14:paraId="1560D1C5" w14:textId="77777777" w:rsidR="0096577A" w:rsidRPr="00E67286" w:rsidRDefault="0096577A" w:rsidP="0096577A">
      <w:pPr>
        <w:rPr>
          <w:rFonts w:cstheme="minorHAnsi"/>
          <w:szCs w:val="20"/>
          <w:lang w:val="en-GB"/>
        </w:rPr>
      </w:pPr>
    </w:p>
    <w:p w14:paraId="700CA717" w14:textId="77777777" w:rsidR="0096577A" w:rsidRPr="00E67286" w:rsidRDefault="0096577A" w:rsidP="0096577A">
      <w:pPr>
        <w:rPr>
          <w:rFonts w:cstheme="minorHAnsi"/>
          <w:szCs w:val="20"/>
          <w:lang w:val="en-GB"/>
        </w:rPr>
      </w:pPr>
    </w:p>
    <w:p w14:paraId="467C1FBC" w14:textId="77777777" w:rsidR="0096577A" w:rsidRPr="00E67286" w:rsidRDefault="0096577A" w:rsidP="0096577A">
      <w:pPr>
        <w:rPr>
          <w:rFonts w:cstheme="minorHAnsi"/>
          <w:szCs w:val="20"/>
          <w:lang w:val="en-GB"/>
        </w:rPr>
      </w:pPr>
    </w:p>
    <w:p w14:paraId="2B3D3500" w14:textId="77777777" w:rsidR="0096577A" w:rsidRPr="00E67286" w:rsidRDefault="0096577A" w:rsidP="0096577A">
      <w:pPr>
        <w:rPr>
          <w:rFonts w:cstheme="minorHAnsi"/>
          <w:szCs w:val="20"/>
          <w:lang w:val="en-GB"/>
        </w:rPr>
      </w:pPr>
    </w:p>
    <w:p w14:paraId="0351F1E5" w14:textId="77777777" w:rsidR="0096577A" w:rsidRPr="00E67286" w:rsidRDefault="0096577A" w:rsidP="0096577A">
      <w:pPr>
        <w:rPr>
          <w:rFonts w:cstheme="minorHAnsi"/>
          <w:szCs w:val="20"/>
          <w:lang w:val="en-GB"/>
        </w:rPr>
      </w:pPr>
    </w:p>
    <w:p w14:paraId="61242720" w14:textId="77777777" w:rsidR="0096577A" w:rsidRPr="00E67286" w:rsidRDefault="0096577A" w:rsidP="0096577A">
      <w:pPr>
        <w:rPr>
          <w:rFonts w:cstheme="minorHAnsi"/>
          <w:szCs w:val="20"/>
          <w:lang w:val="en-GB"/>
        </w:rPr>
      </w:pPr>
    </w:p>
    <w:p w14:paraId="4E38CD3B" w14:textId="69F5DF4E" w:rsidR="0096577A" w:rsidRPr="00E67286" w:rsidRDefault="0096577A" w:rsidP="0096577A">
      <w:pPr>
        <w:rPr>
          <w:rFonts w:cstheme="minorHAnsi"/>
          <w:szCs w:val="20"/>
          <w:lang w:val="en-GB"/>
        </w:rPr>
      </w:pPr>
    </w:p>
    <w:p w14:paraId="1884B065" w14:textId="1290187B" w:rsidR="0096577A" w:rsidRPr="00E67286" w:rsidRDefault="0096577A" w:rsidP="0096577A">
      <w:pPr>
        <w:tabs>
          <w:tab w:val="left" w:pos="1000"/>
        </w:tabs>
        <w:rPr>
          <w:rFonts w:cstheme="minorHAnsi"/>
          <w:szCs w:val="20"/>
          <w:lang w:val="en-GB"/>
        </w:rPr>
      </w:pPr>
      <w:r w:rsidRPr="00E67286">
        <w:rPr>
          <w:rFonts w:cstheme="minorHAnsi"/>
          <w:szCs w:val="20"/>
          <w:lang w:val="en-GB"/>
        </w:rPr>
        <w:tab/>
      </w:r>
    </w:p>
    <w:p w14:paraId="00EF79B5" w14:textId="57BA6D7F" w:rsidR="007801F8" w:rsidRPr="00E67286" w:rsidRDefault="0096577A">
      <w:pPr>
        <w:jc w:val="left"/>
        <w:rPr>
          <w:rFonts w:cstheme="minorHAnsi"/>
          <w:szCs w:val="20"/>
          <w:lang w:val="en-GB"/>
        </w:rPr>
      </w:pPr>
      <w:r w:rsidRPr="00E67286">
        <w:rPr>
          <w:rFonts w:cstheme="minorHAnsi"/>
          <w:szCs w:val="20"/>
          <w:lang w:val="en-GB"/>
        </w:rPr>
        <w:br w:type="page"/>
      </w:r>
      <w:bookmarkStart w:id="105" w:name="_Ref65222154"/>
    </w:p>
    <w:p w14:paraId="1E776122" w14:textId="74C4F761" w:rsidR="007801F8" w:rsidRPr="00E67286" w:rsidRDefault="007801F8" w:rsidP="007801F8">
      <w:pPr>
        <w:pStyle w:val="Caption"/>
        <w:rPr>
          <w:rFonts w:cstheme="minorHAnsi"/>
          <w:szCs w:val="20"/>
        </w:rPr>
      </w:pPr>
      <w:bookmarkStart w:id="106" w:name="_Ref65222367"/>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8</w:t>
      </w:r>
      <w:r w:rsidRPr="00E67286">
        <w:rPr>
          <w:rFonts w:cstheme="minorHAnsi"/>
          <w:szCs w:val="20"/>
        </w:rPr>
        <w:fldChar w:fldCharType="end"/>
      </w:r>
      <w:bookmarkEnd w:id="106"/>
      <w:r w:rsidR="00E71424" w:rsidRPr="00E67286">
        <w:rPr>
          <w:rFonts w:cstheme="minorHAnsi"/>
          <w:szCs w:val="20"/>
        </w:rPr>
        <w:t xml:space="preserve">: </w:t>
      </w:r>
      <w:r w:rsidRPr="00E67286">
        <w:rPr>
          <w:rFonts w:cstheme="minorHAnsi"/>
          <w:szCs w:val="20"/>
        </w:rPr>
        <w:t xml:space="preserve">Fatigue </w:t>
      </w:r>
      <w:r w:rsidR="00E71424" w:rsidRPr="00E67286">
        <w:rPr>
          <w:rFonts w:cstheme="minorHAnsi"/>
          <w:szCs w:val="20"/>
        </w:rPr>
        <w:t xml:space="preserve">Severity </w:t>
      </w:r>
      <w:r w:rsidRPr="00E67286">
        <w:rPr>
          <w:rFonts w:cstheme="minorHAnsi"/>
          <w:szCs w:val="20"/>
        </w:rPr>
        <w:t>Scale</w:t>
      </w:r>
    </w:p>
    <w:p w14:paraId="368FA6E7" w14:textId="1F44A256" w:rsidR="007801F8" w:rsidRPr="00E67286" w:rsidRDefault="00E71424">
      <w:pPr>
        <w:jc w:val="left"/>
        <w:rPr>
          <w:rFonts w:cstheme="minorHAnsi"/>
          <w:szCs w:val="20"/>
        </w:rPr>
      </w:pPr>
      <w:r w:rsidRPr="00E67286">
        <w:rPr>
          <w:rFonts w:cstheme="minorHAnsi"/>
          <w:noProof/>
          <w:szCs w:val="20"/>
          <w:lang w:val="en-NZ" w:eastAsia="en-NZ" w:bidi="ar-SA"/>
        </w:rPr>
        <w:drawing>
          <wp:inline distT="0" distB="0" distL="0" distR="0" wp14:anchorId="27147B96" wp14:editId="5830EBDA">
            <wp:extent cx="6273800" cy="73962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73" t="9651" r="32750" b="17668"/>
                    <a:stretch/>
                  </pic:blipFill>
                  <pic:spPr bwMode="auto">
                    <a:xfrm>
                      <a:off x="0" y="0"/>
                      <a:ext cx="6277106" cy="7400166"/>
                    </a:xfrm>
                    <a:prstGeom prst="rect">
                      <a:avLst/>
                    </a:prstGeom>
                    <a:ln>
                      <a:noFill/>
                    </a:ln>
                    <a:extLst>
                      <a:ext uri="{53640926-AAD7-44D8-BBD7-CCE9431645EC}">
                        <a14:shadowObscured xmlns:a14="http://schemas.microsoft.com/office/drawing/2010/main"/>
                      </a:ext>
                    </a:extLst>
                  </pic:spPr>
                </pic:pic>
              </a:graphicData>
            </a:graphic>
          </wp:inline>
        </w:drawing>
      </w:r>
    </w:p>
    <w:p w14:paraId="5E734533" w14:textId="5B968795" w:rsidR="002F10C7" w:rsidRPr="00E67286" w:rsidRDefault="00E71424" w:rsidP="002F10C7">
      <w:pPr>
        <w:rPr>
          <w:rFonts w:cstheme="minorHAnsi"/>
          <w:szCs w:val="20"/>
          <w:lang w:val="en-NZ" w:bidi="ar-SA"/>
        </w:rPr>
      </w:pPr>
      <w:r w:rsidRPr="00E67286">
        <w:rPr>
          <w:rFonts w:cstheme="minorHAnsi"/>
          <w:szCs w:val="20"/>
          <w:lang w:val="en-NZ" w:bidi="ar-SA"/>
        </w:rPr>
        <w:t>F</w:t>
      </w:r>
      <w:r w:rsidR="001D00F0" w:rsidRPr="00E67286">
        <w:rPr>
          <w:rFonts w:cstheme="minorHAnsi"/>
          <w:szCs w:val="20"/>
          <w:lang w:val="en-NZ" w:bidi="ar-SA"/>
        </w:rPr>
        <w:t>S</w:t>
      </w:r>
      <w:r w:rsidR="002F10C7" w:rsidRPr="00E67286">
        <w:rPr>
          <w:rFonts w:cstheme="minorHAnsi"/>
          <w:szCs w:val="20"/>
          <w:lang w:val="en-NZ" w:bidi="ar-SA"/>
        </w:rPr>
        <w:t>S Additional Question: Apart from getting COVID-19, has anything significant happened in your life that could affect the above responses?</w:t>
      </w:r>
    </w:p>
    <w:p w14:paraId="0732A94C" w14:textId="77777777" w:rsidR="002F10C7" w:rsidRPr="00E67286" w:rsidRDefault="002F10C7" w:rsidP="002F10C7">
      <w:pPr>
        <w:rPr>
          <w:rFonts w:cstheme="minorHAnsi"/>
          <w:szCs w:val="20"/>
          <w:lang w:val="en-NZ" w:bidi="ar-SA"/>
        </w:rPr>
      </w:pPr>
      <w:r w:rsidRPr="00E67286">
        <w:rPr>
          <w:rFonts w:cstheme="minorHAnsi"/>
          <w:szCs w:val="20"/>
          <w:lang w:val="en-NZ" w:bidi="ar-SA"/>
        </w:rPr>
        <w:t>-Yes</w:t>
      </w:r>
    </w:p>
    <w:p w14:paraId="0238C776" w14:textId="4437864B" w:rsidR="007801F8" w:rsidRPr="00E67286" w:rsidRDefault="002F10C7" w:rsidP="002F10C7">
      <w:pPr>
        <w:rPr>
          <w:rFonts w:cstheme="minorHAnsi"/>
          <w:szCs w:val="20"/>
          <w:lang w:val="en-NZ" w:bidi="ar-SA"/>
        </w:rPr>
      </w:pPr>
      <w:r w:rsidRPr="00E67286">
        <w:rPr>
          <w:rFonts w:cstheme="minorHAnsi"/>
          <w:szCs w:val="20"/>
          <w:lang w:val="en-NZ" w:bidi="ar-SA"/>
        </w:rPr>
        <w:t xml:space="preserve">-No </w:t>
      </w:r>
    </w:p>
    <w:p w14:paraId="2127D665" w14:textId="77777777" w:rsidR="00E71424" w:rsidRPr="00E67286" w:rsidRDefault="00E71424" w:rsidP="002F10C7">
      <w:pPr>
        <w:rPr>
          <w:rFonts w:cstheme="minorHAnsi"/>
          <w:szCs w:val="20"/>
          <w:lang w:val="en-NZ" w:bidi="ar-SA"/>
        </w:rPr>
      </w:pPr>
    </w:p>
    <w:p w14:paraId="218CE662" w14:textId="7B5AE8E3" w:rsidR="007801F8" w:rsidRPr="00E67286" w:rsidRDefault="007801F8" w:rsidP="007801F8">
      <w:pPr>
        <w:pStyle w:val="Caption"/>
        <w:rPr>
          <w:rFonts w:cstheme="minorHAnsi"/>
          <w:szCs w:val="20"/>
        </w:rPr>
      </w:pPr>
      <w:bookmarkStart w:id="107" w:name="_Ref65222380"/>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9</w:t>
      </w:r>
      <w:r w:rsidRPr="00E67286">
        <w:rPr>
          <w:rFonts w:cstheme="minorHAnsi"/>
          <w:szCs w:val="20"/>
        </w:rPr>
        <w:fldChar w:fldCharType="end"/>
      </w:r>
      <w:bookmarkEnd w:id="107"/>
      <w:r w:rsidRPr="00E67286">
        <w:rPr>
          <w:rFonts w:cstheme="minorHAnsi"/>
          <w:szCs w:val="20"/>
        </w:rPr>
        <w:t>: Symptom Questionnaire</w:t>
      </w:r>
    </w:p>
    <w:p w14:paraId="32EBBB6C" w14:textId="41F5CF8A" w:rsidR="007801F8" w:rsidRPr="00E67286" w:rsidRDefault="008B251E" w:rsidP="008B251E">
      <w:pPr>
        <w:rPr>
          <w:rFonts w:cstheme="minorHAnsi"/>
          <w:szCs w:val="20"/>
          <w:lang w:val="en-NZ" w:bidi="ar-SA"/>
        </w:rPr>
      </w:pPr>
      <w:r w:rsidRPr="00E67286">
        <w:rPr>
          <w:rFonts w:cstheme="minorHAnsi"/>
          <w:noProof/>
          <w:szCs w:val="20"/>
          <w:lang w:val="en-NZ" w:eastAsia="en-NZ" w:bidi="ar-SA"/>
        </w:rPr>
        <w:drawing>
          <wp:inline distT="0" distB="0" distL="0" distR="0" wp14:anchorId="6D1EC025" wp14:editId="2EF96CD8">
            <wp:extent cx="8728498" cy="6188595"/>
            <wp:effectExtent l="0" t="63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95" t="2757" r="11700" b="2699"/>
                    <a:stretch/>
                  </pic:blipFill>
                  <pic:spPr bwMode="auto">
                    <a:xfrm rot="16200000">
                      <a:off x="0" y="0"/>
                      <a:ext cx="8741560" cy="6197856"/>
                    </a:xfrm>
                    <a:prstGeom prst="rect">
                      <a:avLst/>
                    </a:prstGeom>
                    <a:ln>
                      <a:noFill/>
                    </a:ln>
                    <a:extLst>
                      <a:ext uri="{53640926-AAD7-44D8-BBD7-CCE9431645EC}">
                        <a14:shadowObscured xmlns:a14="http://schemas.microsoft.com/office/drawing/2010/main"/>
                      </a:ext>
                    </a:extLst>
                  </pic:spPr>
                </pic:pic>
              </a:graphicData>
            </a:graphic>
          </wp:inline>
        </w:drawing>
      </w:r>
      <w:r w:rsidR="007801F8" w:rsidRPr="00E67286">
        <w:rPr>
          <w:rFonts w:cstheme="minorHAnsi"/>
          <w:szCs w:val="20"/>
        </w:rPr>
        <w:br w:type="page"/>
      </w:r>
    </w:p>
    <w:p w14:paraId="2091C175" w14:textId="63B9D346" w:rsidR="0096577A" w:rsidRPr="00E67286" w:rsidRDefault="0096577A" w:rsidP="0096577A">
      <w:pPr>
        <w:pStyle w:val="Caption"/>
        <w:rPr>
          <w:rFonts w:cstheme="minorHAnsi"/>
          <w:szCs w:val="20"/>
        </w:rPr>
      </w:pPr>
      <w:bookmarkStart w:id="108" w:name="_Ref70494395"/>
      <w:r w:rsidRPr="00E67286">
        <w:rPr>
          <w:rFonts w:cstheme="minorHAnsi"/>
          <w:szCs w:val="20"/>
        </w:rPr>
        <w:lastRenderedPageBreak/>
        <w:t xml:space="preserve">Appendix </w:t>
      </w:r>
      <w:r w:rsidRPr="00E67286">
        <w:rPr>
          <w:rFonts w:cstheme="minorHAnsi"/>
          <w:szCs w:val="20"/>
        </w:rPr>
        <w:fldChar w:fldCharType="begin"/>
      </w:r>
      <w:r w:rsidRPr="00E67286">
        <w:rPr>
          <w:rFonts w:cstheme="minorHAnsi"/>
          <w:szCs w:val="20"/>
        </w:rPr>
        <w:instrText xml:space="preserve"> SEQ Appendix \* ARABIC </w:instrText>
      </w:r>
      <w:r w:rsidRPr="00E67286">
        <w:rPr>
          <w:rFonts w:cstheme="minorHAnsi"/>
          <w:szCs w:val="20"/>
        </w:rPr>
        <w:fldChar w:fldCharType="separate"/>
      </w:r>
      <w:r w:rsidR="0070706D" w:rsidRPr="00E67286">
        <w:rPr>
          <w:rFonts w:cstheme="minorHAnsi"/>
          <w:noProof/>
          <w:szCs w:val="20"/>
        </w:rPr>
        <w:t>10</w:t>
      </w:r>
      <w:r w:rsidRPr="00E67286">
        <w:rPr>
          <w:rFonts w:cstheme="minorHAnsi"/>
          <w:szCs w:val="20"/>
        </w:rPr>
        <w:fldChar w:fldCharType="end"/>
      </w:r>
      <w:bookmarkEnd w:id="105"/>
      <w:bookmarkEnd w:id="108"/>
      <w:r w:rsidRPr="00E67286">
        <w:rPr>
          <w:rFonts w:cstheme="minorHAnsi"/>
          <w:szCs w:val="20"/>
        </w:rPr>
        <w:t xml:space="preserve">: Participant Satisfaction </w:t>
      </w:r>
      <w:r w:rsidR="00CB76FB" w:rsidRPr="00E67286">
        <w:rPr>
          <w:rFonts w:cstheme="minorHAnsi"/>
          <w:szCs w:val="20"/>
        </w:rPr>
        <w:t xml:space="preserve">Survey </w:t>
      </w:r>
    </w:p>
    <w:p w14:paraId="6D9BF197" w14:textId="242723AB" w:rsidR="00EF77BE" w:rsidRPr="00E67286" w:rsidRDefault="00EF77BE" w:rsidP="0096577A">
      <w:pPr>
        <w:tabs>
          <w:tab w:val="left" w:pos="1000"/>
        </w:tabs>
        <w:rPr>
          <w:rFonts w:cstheme="minorHAnsi"/>
          <w:szCs w:val="20"/>
          <w:lang w:val="en-GB"/>
        </w:rPr>
      </w:pPr>
    </w:p>
    <w:p w14:paraId="0C9010E5" w14:textId="58760491" w:rsidR="003911DA" w:rsidRPr="00E67286" w:rsidRDefault="003911DA" w:rsidP="0096577A">
      <w:pPr>
        <w:tabs>
          <w:tab w:val="left" w:pos="1000"/>
        </w:tabs>
        <w:rPr>
          <w:rFonts w:cstheme="minorHAnsi"/>
          <w:szCs w:val="20"/>
          <w:lang w:val="en-GB"/>
        </w:rPr>
      </w:pPr>
      <w:r w:rsidRPr="00E67286">
        <w:rPr>
          <w:rFonts w:cstheme="minorHAnsi"/>
          <w:szCs w:val="20"/>
          <w:lang w:val="en-GB"/>
        </w:rPr>
        <w:t>We are looking to see how participants found being enrolled in a study that was done remotely. We value your feedback as it will help us with future studies. Thank you for your answers and for taking part in this study.</w:t>
      </w:r>
    </w:p>
    <w:tbl>
      <w:tblPr>
        <w:tblStyle w:val="TableGrid"/>
        <w:tblW w:w="0" w:type="auto"/>
        <w:tblLook w:val="04A0" w:firstRow="1" w:lastRow="0" w:firstColumn="1" w:lastColumn="0" w:noHBand="0" w:noVBand="1"/>
      </w:tblPr>
      <w:tblGrid>
        <w:gridCol w:w="3964"/>
        <w:gridCol w:w="5438"/>
      </w:tblGrid>
      <w:tr w:rsidR="008B251E" w:rsidRPr="00E67286" w14:paraId="6772F267" w14:textId="77777777" w:rsidTr="008B251E">
        <w:tc>
          <w:tcPr>
            <w:tcW w:w="9402" w:type="dxa"/>
            <w:gridSpan w:val="2"/>
            <w:vAlign w:val="center"/>
          </w:tcPr>
          <w:p w14:paraId="506C57D9" w14:textId="70B97367" w:rsidR="008B251E" w:rsidRPr="00E67286" w:rsidRDefault="008B251E" w:rsidP="008B251E">
            <w:pPr>
              <w:tabs>
                <w:tab w:val="left" w:pos="1000"/>
              </w:tabs>
              <w:spacing w:after="120"/>
              <w:jc w:val="left"/>
              <w:rPr>
                <w:rFonts w:cstheme="minorHAnsi"/>
                <w:b/>
                <w:szCs w:val="20"/>
                <w:lang w:val="en-GB"/>
              </w:rPr>
            </w:pPr>
            <w:r w:rsidRPr="00E67286">
              <w:rPr>
                <w:rFonts w:cstheme="minorHAnsi"/>
                <w:b/>
                <w:szCs w:val="20"/>
                <w:lang w:val="en-GB"/>
              </w:rPr>
              <w:t>The following two statements are about how you felt giving consent to take part over the phone.</w:t>
            </w:r>
          </w:p>
        </w:tc>
      </w:tr>
      <w:tr w:rsidR="008B251E" w:rsidRPr="00E67286" w14:paraId="4754184B" w14:textId="77777777" w:rsidTr="008B251E">
        <w:tc>
          <w:tcPr>
            <w:tcW w:w="3964" w:type="dxa"/>
            <w:vAlign w:val="center"/>
          </w:tcPr>
          <w:p w14:paraId="3FCA39B3" w14:textId="4554B070"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was able to get all the information I needed about the study over the phone</w:t>
            </w:r>
          </w:p>
        </w:tc>
        <w:tc>
          <w:tcPr>
            <w:tcW w:w="5438" w:type="dxa"/>
            <w:vAlign w:val="center"/>
          </w:tcPr>
          <w:p w14:paraId="4C147187" w14:textId="3FFC9510" w:rsidR="008B251E" w:rsidRPr="00E67286" w:rsidRDefault="008B251E" w:rsidP="008B251E">
            <w:pPr>
              <w:tabs>
                <w:tab w:val="left" w:pos="1000"/>
              </w:tabs>
              <w:spacing w:after="120"/>
              <w:jc w:val="left"/>
              <w:rPr>
                <w:rFonts w:cstheme="minorHAnsi"/>
                <w:szCs w:val="20"/>
                <w:lang w:val="en-GB"/>
              </w:rPr>
            </w:pPr>
            <w:r w:rsidRPr="00E67286">
              <w:rPr>
                <w:rFonts w:cstheme="minorHAnsi"/>
                <w:szCs w:val="20"/>
                <w:lang w:val="en-GB"/>
              </w:rPr>
              <w:t>Strongly Agree| Agree | Neutral | Disagree | Strongly Disagree</w:t>
            </w:r>
          </w:p>
        </w:tc>
      </w:tr>
      <w:tr w:rsidR="008B251E" w:rsidRPr="00E67286" w14:paraId="54685B10" w14:textId="77777777" w:rsidTr="008B251E">
        <w:tc>
          <w:tcPr>
            <w:tcW w:w="3964" w:type="dxa"/>
            <w:vAlign w:val="center"/>
          </w:tcPr>
          <w:p w14:paraId="0034BD55" w14:textId="45807E25"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would have preferred to have the study explained to me in person</w:t>
            </w:r>
          </w:p>
        </w:tc>
        <w:tc>
          <w:tcPr>
            <w:tcW w:w="5438" w:type="dxa"/>
            <w:vAlign w:val="center"/>
          </w:tcPr>
          <w:p w14:paraId="02500F51" w14:textId="45A1E596"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Strongly Agree| Agree | Neutral | Disagree | Strongly Disagree</w:t>
            </w:r>
          </w:p>
        </w:tc>
      </w:tr>
      <w:tr w:rsidR="008B251E" w:rsidRPr="00E67286" w14:paraId="4A2EF511" w14:textId="77777777" w:rsidTr="008B251E">
        <w:tc>
          <w:tcPr>
            <w:tcW w:w="9402" w:type="dxa"/>
            <w:gridSpan w:val="2"/>
            <w:vAlign w:val="center"/>
          </w:tcPr>
          <w:p w14:paraId="67C34B5C" w14:textId="4D33496F" w:rsidR="008B251E" w:rsidRPr="00E67286" w:rsidRDefault="008B251E" w:rsidP="008B251E">
            <w:pPr>
              <w:tabs>
                <w:tab w:val="left" w:pos="1000"/>
              </w:tabs>
              <w:spacing w:after="120"/>
              <w:jc w:val="left"/>
              <w:rPr>
                <w:rFonts w:cstheme="minorHAnsi"/>
                <w:b/>
                <w:szCs w:val="20"/>
                <w:lang w:val="en-GB"/>
              </w:rPr>
            </w:pPr>
            <w:r w:rsidRPr="00E67286">
              <w:rPr>
                <w:rFonts w:cstheme="minorHAnsi"/>
                <w:b/>
                <w:szCs w:val="20"/>
                <w:lang w:val="en-GB"/>
              </w:rPr>
              <w:t>The following two statements are about how you felt giving blood at your local blood collection centre</w:t>
            </w:r>
          </w:p>
        </w:tc>
      </w:tr>
      <w:tr w:rsidR="008B251E" w:rsidRPr="00E67286" w14:paraId="46E7A1CE" w14:textId="77777777" w:rsidTr="008B251E">
        <w:tc>
          <w:tcPr>
            <w:tcW w:w="3964" w:type="dxa"/>
            <w:vAlign w:val="center"/>
          </w:tcPr>
          <w:p w14:paraId="067C758E" w14:textId="0F64C796"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was able to easily get my blood sample taken at my local collection centre</w:t>
            </w:r>
          </w:p>
        </w:tc>
        <w:tc>
          <w:tcPr>
            <w:tcW w:w="5438" w:type="dxa"/>
            <w:vAlign w:val="center"/>
          </w:tcPr>
          <w:p w14:paraId="6FB67D08" w14:textId="6C3987D7"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Strongly Agree| Agree | Neutral | Disagree | Strongly Disagree</w:t>
            </w:r>
          </w:p>
        </w:tc>
      </w:tr>
      <w:tr w:rsidR="008B251E" w:rsidRPr="00E67286" w14:paraId="0EAB6174" w14:textId="77777777" w:rsidTr="008B251E">
        <w:tc>
          <w:tcPr>
            <w:tcW w:w="3964" w:type="dxa"/>
            <w:vAlign w:val="center"/>
          </w:tcPr>
          <w:p w14:paraId="3F372617" w14:textId="2849711A"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would have preferred to come to the Medical Research Institute of New Zealand at Wellington Hospital to get my blood sample taken</w:t>
            </w:r>
          </w:p>
        </w:tc>
        <w:tc>
          <w:tcPr>
            <w:tcW w:w="5438" w:type="dxa"/>
            <w:vAlign w:val="center"/>
          </w:tcPr>
          <w:p w14:paraId="41BD1A6B" w14:textId="48A37A15"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Strongly Agree| Agree | Neutral | Disagree | Strongly Disagree</w:t>
            </w:r>
          </w:p>
        </w:tc>
      </w:tr>
      <w:tr w:rsidR="008B251E" w:rsidRPr="00E67286" w14:paraId="046355A1" w14:textId="77777777" w:rsidTr="008B251E">
        <w:tc>
          <w:tcPr>
            <w:tcW w:w="9402" w:type="dxa"/>
            <w:gridSpan w:val="2"/>
            <w:vAlign w:val="center"/>
          </w:tcPr>
          <w:p w14:paraId="5470BF2F" w14:textId="4D2BCDC8" w:rsidR="008B251E" w:rsidRPr="00E67286" w:rsidRDefault="008B251E" w:rsidP="008B251E">
            <w:pPr>
              <w:tabs>
                <w:tab w:val="left" w:pos="1000"/>
              </w:tabs>
              <w:spacing w:after="120"/>
              <w:jc w:val="left"/>
              <w:rPr>
                <w:rFonts w:cstheme="minorHAnsi"/>
                <w:b/>
                <w:szCs w:val="20"/>
                <w:lang w:val="en-GB"/>
              </w:rPr>
            </w:pPr>
            <w:r w:rsidRPr="00E67286">
              <w:rPr>
                <w:rFonts w:cstheme="minorHAnsi"/>
                <w:b/>
                <w:szCs w:val="20"/>
                <w:lang w:val="en-GB"/>
              </w:rPr>
              <w:t>The following three statements are about how you felt doing the questionnaires online</w:t>
            </w:r>
          </w:p>
        </w:tc>
      </w:tr>
      <w:tr w:rsidR="008B251E" w:rsidRPr="00E67286" w14:paraId="15B7C848" w14:textId="77777777" w:rsidTr="008B251E">
        <w:tc>
          <w:tcPr>
            <w:tcW w:w="3964" w:type="dxa"/>
            <w:vAlign w:val="center"/>
          </w:tcPr>
          <w:p w14:paraId="71D8B603" w14:textId="54C71085"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was able to easily access the internet to do the questionnaires</w:t>
            </w:r>
          </w:p>
        </w:tc>
        <w:tc>
          <w:tcPr>
            <w:tcW w:w="5438" w:type="dxa"/>
            <w:vAlign w:val="center"/>
          </w:tcPr>
          <w:p w14:paraId="21CB7798" w14:textId="0E5A268B"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Strongly Agree| Agree | Neutral | Disagree | Strongly Disagree</w:t>
            </w:r>
          </w:p>
        </w:tc>
      </w:tr>
      <w:tr w:rsidR="008B251E" w:rsidRPr="00E67286" w14:paraId="655420D9" w14:textId="77777777" w:rsidTr="008B251E">
        <w:tc>
          <w:tcPr>
            <w:tcW w:w="3964" w:type="dxa"/>
            <w:vAlign w:val="center"/>
          </w:tcPr>
          <w:p w14:paraId="5429460C" w14:textId="4793160D"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would have preferred to do the questionnaires on paper</w:t>
            </w:r>
          </w:p>
        </w:tc>
        <w:tc>
          <w:tcPr>
            <w:tcW w:w="5438" w:type="dxa"/>
            <w:vAlign w:val="center"/>
          </w:tcPr>
          <w:p w14:paraId="4E7122E2" w14:textId="50DF9D25"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Strongly Agree| Agree | Neutral | Disagree | Strongly Disagree</w:t>
            </w:r>
          </w:p>
        </w:tc>
      </w:tr>
      <w:tr w:rsidR="008B251E" w:rsidRPr="00E67286" w14:paraId="09E714B6" w14:textId="77777777" w:rsidTr="008B251E">
        <w:tc>
          <w:tcPr>
            <w:tcW w:w="3964" w:type="dxa"/>
            <w:vAlign w:val="center"/>
          </w:tcPr>
          <w:p w14:paraId="5B1C0DA7" w14:textId="4DB28060"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I would have preferred to do the questionnaires face-to-face with a study investigator</w:t>
            </w:r>
          </w:p>
        </w:tc>
        <w:tc>
          <w:tcPr>
            <w:tcW w:w="5438" w:type="dxa"/>
            <w:vAlign w:val="center"/>
          </w:tcPr>
          <w:p w14:paraId="5E44A126" w14:textId="16233ED9" w:rsidR="008B251E" w:rsidRPr="00E67286" w:rsidRDefault="008B251E" w:rsidP="008B251E">
            <w:pPr>
              <w:tabs>
                <w:tab w:val="left" w:pos="1000"/>
              </w:tabs>
              <w:spacing w:after="120"/>
              <w:jc w:val="left"/>
              <w:rPr>
                <w:rFonts w:cstheme="minorHAnsi"/>
                <w:b/>
                <w:szCs w:val="20"/>
                <w:lang w:val="en-GB"/>
              </w:rPr>
            </w:pPr>
            <w:r w:rsidRPr="00E67286">
              <w:rPr>
                <w:rFonts w:cstheme="minorHAnsi"/>
                <w:szCs w:val="20"/>
                <w:lang w:val="en-GB"/>
              </w:rPr>
              <w:t>Strongly Agree| Agree | Neutral | Disagree | Strongly Disagree</w:t>
            </w:r>
          </w:p>
        </w:tc>
      </w:tr>
      <w:tr w:rsidR="008B251E" w:rsidRPr="00E67286" w14:paraId="14659B3D" w14:textId="77777777" w:rsidTr="008B251E">
        <w:tc>
          <w:tcPr>
            <w:tcW w:w="9402" w:type="dxa"/>
            <w:gridSpan w:val="2"/>
            <w:vAlign w:val="center"/>
          </w:tcPr>
          <w:p w14:paraId="54DF44F7" w14:textId="20307D05" w:rsidR="008B251E" w:rsidRPr="00E67286" w:rsidRDefault="008B251E" w:rsidP="008B251E">
            <w:pPr>
              <w:tabs>
                <w:tab w:val="left" w:pos="1000"/>
              </w:tabs>
              <w:spacing w:after="120"/>
              <w:jc w:val="left"/>
              <w:rPr>
                <w:rFonts w:cstheme="minorHAnsi"/>
                <w:b/>
                <w:szCs w:val="20"/>
                <w:lang w:val="en-GB"/>
              </w:rPr>
            </w:pPr>
            <w:r w:rsidRPr="00E67286">
              <w:rPr>
                <w:rFonts w:cstheme="minorHAnsi"/>
                <w:b/>
                <w:szCs w:val="20"/>
                <w:lang w:val="en-GB"/>
              </w:rPr>
              <w:t>The last two statements are about how you feel taking part in future studies</w:t>
            </w:r>
          </w:p>
        </w:tc>
      </w:tr>
      <w:tr w:rsidR="00E46B51" w:rsidRPr="00E67286" w14:paraId="5E478082" w14:textId="77777777" w:rsidTr="008B251E">
        <w:tc>
          <w:tcPr>
            <w:tcW w:w="9402" w:type="dxa"/>
            <w:gridSpan w:val="2"/>
            <w:vAlign w:val="center"/>
          </w:tcPr>
          <w:p w14:paraId="46D7C258" w14:textId="2DDE0D95" w:rsidR="00E46B51" w:rsidRPr="00E67286" w:rsidRDefault="00E46B51" w:rsidP="00E46B51">
            <w:pPr>
              <w:tabs>
                <w:tab w:val="left" w:pos="1000"/>
              </w:tabs>
              <w:spacing w:after="120"/>
              <w:jc w:val="left"/>
              <w:rPr>
                <w:rFonts w:cstheme="minorHAnsi"/>
                <w:b/>
                <w:szCs w:val="20"/>
                <w:lang w:val="en-GB"/>
              </w:rPr>
            </w:pPr>
            <w:r w:rsidRPr="00E67286">
              <w:rPr>
                <w:rFonts w:cstheme="minorHAnsi"/>
                <w:szCs w:val="20"/>
              </w:rPr>
              <w:t>We are planning a follow-up study in one year’s time that may include more detailed tests to investigate specific symptoms/problems.</w:t>
            </w:r>
          </w:p>
        </w:tc>
      </w:tr>
      <w:tr w:rsidR="008B251E" w:rsidRPr="00E67286" w14:paraId="5C174F76" w14:textId="77777777" w:rsidTr="008B251E">
        <w:tc>
          <w:tcPr>
            <w:tcW w:w="3964" w:type="dxa"/>
            <w:vAlign w:val="center"/>
          </w:tcPr>
          <w:p w14:paraId="550EA819" w14:textId="2318FDF7" w:rsidR="008B251E" w:rsidRPr="00E67286" w:rsidRDefault="00E46B51" w:rsidP="00E46B51">
            <w:pPr>
              <w:tabs>
                <w:tab w:val="left" w:pos="1000"/>
              </w:tabs>
              <w:spacing w:after="120"/>
              <w:jc w:val="left"/>
              <w:rPr>
                <w:rFonts w:cstheme="minorHAnsi"/>
                <w:b/>
                <w:szCs w:val="20"/>
                <w:lang w:val="en-GB"/>
              </w:rPr>
            </w:pPr>
            <w:r w:rsidRPr="00E67286">
              <w:rPr>
                <w:rFonts w:cstheme="minorHAnsi"/>
                <w:szCs w:val="20"/>
              </w:rPr>
              <w:t>Would you consider taking part if you were experiencing long COVID symptoms in one year’s time?</w:t>
            </w:r>
          </w:p>
        </w:tc>
        <w:tc>
          <w:tcPr>
            <w:tcW w:w="5438" w:type="dxa"/>
            <w:vAlign w:val="center"/>
          </w:tcPr>
          <w:p w14:paraId="2E53B36E" w14:textId="245B48D7" w:rsidR="008B251E" w:rsidRPr="00E67286" w:rsidRDefault="00E46B51" w:rsidP="00E46B51">
            <w:pPr>
              <w:tabs>
                <w:tab w:val="left" w:pos="1000"/>
              </w:tabs>
              <w:spacing w:after="120"/>
              <w:jc w:val="left"/>
              <w:rPr>
                <w:rFonts w:cstheme="minorHAnsi"/>
                <w:b/>
                <w:szCs w:val="20"/>
                <w:lang w:val="en-GB"/>
              </w:rPr>
            </w:pPr>
            <w:r w:rsidRPr="00E67286">
              <w:rPr>
                <w:rFonts w:cstheme="minorHAnsi"/>
                <w:szCs w:val="20"/>
                <w:lang w:val="en-GB"/>
              </w:rPr>
              <w:t>Yes| No |Not sure</w:t>
            </w:r>
          </w:p>
        </w:tc>
      </w:tr>
      <w:tr w:rsidR="00E46B51" w:rsidRPr="00E67286" w14:paraId="47225D62" w14:textId="77777777" w:rsidTr="008B251E">
        <w:tc>
          <w:tcPr>
            <w:tcW w:w="3964" w:type="dxa"/>
            <w:vAlign w:val="center"/>
          </w:tcPr>
          <w:p w14:paraId="580D6188" w14:textId="5E713899" w:rsidR="00E46B51" w:rsidRPr="00E67286" w:rsidRDefault="00E46B51" w:rsidP="00E46B51">
            <w:pPr>
              <w:spacing w:after="120"/>
              <w:jc w:val="left"/>
              <w:rPr>
                <w:rFonts w:cstheme="minorHAnsi"/>
                <w:szCs w:val="20"/>
                <w:lang w:val="en-GB"/>
              </w:rPr>
            </w:pPr>
            <w:r w:rsidRPr="00E67286">
              <w:rPr>
                <w:rFonts w:cstheme="minorHAnsi"/>
                <w:szCs w:val="20"/>
              </w:rPr>
              <w:t>Would you consider taking part if you were NOT experiencing long COVID symptoms in one year’s time?</w:t>
            </w:r>
          </w:p>
        </w:tc>
        <w:tc>
          <w:tcPr>
            <w:tcW w:w="5438" w:type="dxa"/>
            <w:vAlign w:val="center"/>
          </w:tcPr>
          <w:p w14:paraId="146378EA" w14:textId="095305A1" w:rsidR="00E46B51" w:rsidRPr="00E67286" w:rsidRDefault="00E46B51" w:rsidP="00E46B51">
            <w:pPr>
              <w:tabs>
                <w:tab w:val="left" w:pos="1000"/>
              </w:tabs>
              <w:spacing w:after="120"/>
              <w:jc w:val="left"/>
              <w:rPr>
                <w:rFonts w:cstheme="minorHAnsi"/>
                <w:b/>
                <w:szCs w:val="20"/>
                <w:lang w:val="en-GB"/>
              </w:rPr>
            </w:pPr>
            <w:r w:rsidRPr="00E67286">
              <w:rPr>
                <w:rFonts w:cstheme="minorHAnsi"/>
                <w:szCs w:val="20"/>
                <w:lang w:val="en-GB"/>
              </w:rPr>
              <w:t>Yes| No |Not sure</w:t>
            </w:r>
          </w:p>
        </w:tc>
      </w:tr>
    </w:tbl>
    <w:p w14:paraId="06B8CCA2" w14:textId="1B5E6FBA" w:rsidR="00D661FB" w:rsidRPr="00E67286" w:rsidRDefault="00D661FB" w:rsidP="008B251E">
      <w:pPr>
        <w:tabs>
          <w:tab w:val="left" w:pos="1000"/>
        </w:tabs>
        <w:rPr>
          <w:rFonts w:cstheme="minorHAnsi"/>
          <w:szCs w:val="20"/>
          <w:lang w:val="en-GB"/>
        </w:rPr>
      </w:pPr>
    </w:p>
    <w:p w14:paraId="10F0F58F" w14:textId="34E68867" w:rsidR="00E46B51" w:rsidRPr="00E67286" w:rsidRDefault="00E46B51" w:rsidP="008B251E">
      <w:pPr>
        <w:tabs>
          <w:tab w:val="left" w:pos="1000"/>
        </w:tabs>
        <w:rPr>
          <w:rFonts w:cstheme="minorHAnsi"/>
          <w:szCs w:val="20"/>
          <w:lang w:val="en-GB"/>
        </w:rPr>
      </w:pPr>
    </w:p>
    <w:sectPr w:rsidR="00E46B51" w:rsidRPr="00E67286" w:rsidSect="00A731C8">
      <w:pgSz w:w="11906" w:h="16838" w:code="9"/>
      <w:pgMar w:top="1247" w:right="1247" w:bottom="1247" w:left="1247"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86260" w14:textId="77777777" w:rsidR="00B61187" w:rsidRDefault="00B61187" w:rsidP="002F1E74">
      <w:pPr>
        <w:spacing w:after="0" w:line="240" w:lineRule="auto"/>
      </w:pPr>
      <w:r>
        <w:separator/>
      </w:r>
    </w:p>
  </w:endnote>
  <w:endnote w:type="continuationSeparator" w:id="0">
    <w:p w14:paraId="71C05B55" w14:textId="77777777" w:rsidR="00B61187" w:rsidRDefault="00B61187" w:rsidP="002F1E74">
      <w:pPr>
        <w:spacing w:after="0" w:line="240" w:lineRule="auto"/>
      </w:pPr>
      <w:r>
        <w:continuationSeparator/>
      </w:r>
    </w:p>
  </w:endnote>
  <w:endnote w:type="continuationNotice" w:id="1">
    <w:p w14:paraId="7DFE8FC0" w14:textId="77777777" w:rsidR="00B61187" w:rsidRDefault="00B61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Grande"/>
    <w:charset w:val="00"/>
    <w:family w:val="swiss"/>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32480" w14:textId="46729B99" w:rsidR="00B61187" w:rsidRPr="005A11CC" w:rsidRDefault="00B61187" w:rsidP="004B085B">
    <w:pPr>
      <w:pStyle w:val="Header"/>
      <w:rPr>
        <w:szCs w:val="20"/>
      </w:rPr>
    </w:pPr>
    <w:r>
      <w:rPr>
        <w:szCs w:val="20"/>
      </w:rPr>
      <w:tab/>
    </w:r>
  </w:p>
  <w:p w14:paraId="2A4C1440" w14:textId="2C987EFF" w:rsidR="00B61187" w:rsidRPr="005A11CC" w:rsidRDefault="00335170" w:rsidP="005A11CC">
    <w:pPr>
      <w:rPr>
        <w:szCs w:val="20"/>
      </w:rPr>
    </w:pPr>
    <w:sdt>
      <w:sdtPr>
        <w:rPr>
          <w:color w:val="2B579A"/>
          <w:szCs w:val="20"/>
          <w:shd w:val="clear" w:color="auto" w:fill="E6E6E6"/>
        </w:rPr>
        <w:id w:val="-1993941322"/>
        <w:docPartObj>
          <w:docPartGallery w:val="Page Numbers (Top of Page)"/>
          <w:docPartUnique/>
        </w:docPartObj>
      </w:sdtPr>
      <w:sdtEndPr/>
      <w:sdtContent>
        <w:r w:rsidR="00B61187">
          <w:rPr>
            <w:szCs w:val="20"/>
          </w:rPr>
          <w:t xml:space="preserve">Long COVID Study Protocol </w:t>
        </w:r>
        <w:r w:rsidR="00975235">
          <w:rPr>
            <w:szCs w:val="20"/>
          </w:rPr>
          <w:t>v1.0</w:t>
        </w:r>
        <w:r w:rsidR="00B61187">
          <w:rPr>
            <w:szCs w:val="20"/>
          </w:rPr>
          <w:tab/>
        </w:r>
        <w:r w:rsidR="00B61187">
          <w:rPr>
            <w:szCs w:val="20"/>
          </w:rPr>
          <w:tab/>
          <w:t>CONFIDENTIAL</w:t>
        </w:r>
        <w:r w:rsidR="00B61187">
          <w:rPr>
            <w:szCs w:val="20"/>
          </w:rPr>
          <w:tab/>
        </w:r>
        <w:r w:rsidR="00B61187">
          <w:rPr>
            <w:szCs w:val="20"/>
          </w:rPr>
          <w:tab/>
        </w:r>
        <w:r w:rsidR="00975235">
          <w:rPr>
            <w:szCs w:val="20"/>
          </w:rPr>
          <w:t>27</w:t>
        </w:r>
        <w:r w:rsidR="00B61187">
          <w:rPr>
            <w:szCs w:val="20"/>
          </w:rPr>
          <w:t>/0</w:t>
        </w:r>
        <w:r w:rsidR="00975235">
          <w:rPr>
            <w:szCs w:val="20"/>
          </w:rPr>
          <w:t>4</w:t>
        </w:r>
        <w:r w:rsidR="00B61187">
          <w:rPr>
            <w:szCs w:val="20"/>
          </w:rPr>
          <w:t>/2021</w:t>
        </w:r>
        <w:r w:rsidR="00B61187">
          <w:rPr>
            <w:szCs w:val="20"/>
          </w:rPr>
          <w:tab/>
        </w:r>
        <w:r w:rsidR="00B61187">
          <w:rPr>
            <w:szCs w:val="20"/>
          </w:rPr>
          <w:tab/>
        </w:r>
        <w:r w:rsidR="00B61187" w:rsidRPr="005A11CC">
          <w:rPr>
            <w:szCs w:val="20"/>
          </w:rPr>
          <w:t xml:space="preserve"> Page </w:t>
        </w:r>
        <w:r w:rsidR="00B61187" w:rsidRPr="005A11CC">
          <w:rPr>
            <w:color w:val="2B579A"/>
            <w:szCs w:val="20"/>
            <w:shd w:val="clear" w:color="auto" w:fill="E6E6E6"/>
          </w:rPr>
          <w:fldChar w:fldCharType="begin"/>
        </w:r>
        <w:r w:rsidR="00B61187" w:rsidRPr="005A11CC">
          <w:rPr>
            <w:szCs w:val="20"/>
          </w:rPr>
          <w:instrText xml:space="preserve"> PAGE </w:instrText>
        </w:r>
        <w:r w:rsidR="00B61187" w:rsidRPr="005A11CC">
          <w:rPr>
            <w:color w:val="2B579A"/>
            <w:szCs w:val="20"/>
            <w:shd w:val="clear" w:color="auto" w:fill="E6E6E6"/>
          </w:rPr>
          <w:fldChar w:fldCharType="separate"/>
        </w:r>
        <w:r w:rsidR="00B61187">
          <w:rPr>
            <w:noProof/>
            <w:szCs w:val="20"/>
          </w:rPr>
          <w:t>13</w:t>
        </w:r>
        <w:r w:rsidR="00B61187" w:rsidRPr="005A11CC">
          <w:rPr>
            <w:color w:val="2B579A"/>
            <w:szCs w:val="20"/>
            <w:shd w:val="clear" w:color="auto" w:fill="E6E6E6"/>
          </w:rPr>
          <w:fldChar w:fldCharType="end"/>
        </w:r>
        <w:r w:rsidR="00B61187" w:rsidRPr="005A11CC">
          <w:rPr>
            <w:szCs w:val="20"/>
          </w:rPr>
          <w:t xml:space="preserve"> of </w:t>
        </w:r>
        <w:r w:rsidR="00B61187" w:rsidRPr="005A11CC">
          <w:rPr>
            <w:color w:val="2B579A"/>
            <w:szCs w:val="20"/>
            <w:shd w:val="clear" w:color="auto" w:fill="E6E6E6"/>
          </w:rPr>
          <w:fldChar w:fldCharType="begin"/>
        </w:r>
        <w:r w:rsidR="00B61187" w:rsidRPr="005A11CC">
          <w:rPr>
            <w:szCs w:val="20"/>
          </w:rPr>
          <w:instrText xml:space="preserve"> NUMPAGES  </w:instrText>
        </w:r>
        <w:r w:rsidR="00B61187" w:rsidRPr="005A11CC">
          <w:rPr>
            <w:color w:val="2B579A"/>
            <w:szCs w:val="20"/>
            <w:shd w:val="clear" w:color="auto" w:fill="E6E6E6"/>
          </w:rPr>
          <w:fldChar w:fldCharType="separate"/>
        </w:r>
        <w:r w:rsidR="00B61187">
          <w:rPr>
            <w:noProof/>
            <w:szCs w:val="20"/>
          </w:rPr>
          <w:t>29</w:t>
        </w:r>
        <w:r w:rsidR="00B61187" w:rsidRPr="005A11CC">
          <w:rPr>
            <w:color w:val="2B579A"/>
            <w:szCs w:val="20"/>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53528" w14:textId="77777777" w:rsidR="00B61187" w:rsidRDefault="00B61187" w:rsidP="002F1E74">
      <w:pPr>
        <w:spacing w:after="0" w:line="240" w:lineRule="auto"/>
      </w:pPr>
      <w:r>
        <w:separator/>
      </w:r>
    </w:p>
  </w:footnote>
  <w:footnote w:type="continuationSeparator" w:id="0">
    <w:p w14:paraId="59C0ED94" w14:textId="77777777" w:rsidR="00B61187" w:rsidRDefault="00B61187" w:rsidP="002F1E74">
      <w:pPr>
        <w:spacing w:after="0" w:line="240" w:lineRule="auto"/>
      </w:pPr>
      <w:r>
        <w:continuationSeparator/>
      </w:r>
    </w:p>
  </w:footnote>
  <w:footnote w:type="continuationNotice" w:id="1">
    <w:p w14:paraId="641E4EB2" w14:textId="77777777" w:rsidR="00B61187" w:rsidRDefault="00B611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0868" w14:textId="199DE2EB" w:rsidR="00B61187" w:rsidRPr="00726C48" w:rsidRDefault="00B61187" w:rsidP="00ED347A">
    <w:pPr>
      <w:pStyle w:val="Header"/>
      <w:rPr>
        <w:szCs w:val="20"/>
      </w:rPr>
    </w:pPr>
    <w:r>
      <w:rPr>
        <w:noProof/>
        <w:color w:val="2B579A"/>
        <w:szCs w:val="20"/>
        <w:shd w:val="clear" w:color="auto" w:fill="E6E6E6"/>
        <w:lang w:val="en-NZ" w:eastAsia="en-NZ" w:bidi="ar-SA"/>
      </w:rPr>
      <w:drawing>
        <wp:anchor distT="0" distB="0" distL="114300" distR="114300" simplePos="0" relativeHeight="251657216" behindDoc="1" locked="0" layoutInCell="1" allowOverlap="1" wp14:anchorId="4CDF69A8" wp14:editId="65A24916">
          <wp:simplePos x="0" y="0"/>
          <wp:positionH relativeFrom="column">
            <wp:posOffset>5582920</wp:posOffset>
          </wp:positionH>
          <wp:positionV relativeFrom="paragraph">
            <wp:posOffset>27305</wp:posOffset>
          </wp:positionV>
          <wp:extent cx="771525" cy="297815"/>
          <wp:effectExtent l="0" t="0" r="3175" b="0"/>
          <wp:wrapTight wrapText="bothSides">
            <wp:wrapPolygon edited="0">
              <wp:start x="0" y="0"/>
              <wp:lineTo x="0" y="20264"/>
              <wp:lineTo x="21333" y="20264"/>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INZ logo.jpg"/>
                  <pic:cNvPicPr/>
                </pic:nvPicPr>
                <pic:blipFill>
                  <a:blip r:embed="rId1"/>
                  <a:stretch>
                    <a:fillRect/>
                  </a:stretch>
                </pic:blipFill>
                <pic:spPr>
                  <a:xfrm>
                    <a:off x="0" y="0"/>
                    <a:ext cx="771525" cy="29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D4F"/>
    <w:multiLevelType w:val="hybridMultilevel"/>
    <w:tmpl w:val="30047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B33585"/>
    <w:multiLevelType w:val="hybridMultilevel"/>
    <w:tmpl w:val="C708F55C"/>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644B1"/>
    <w:multiLevelType w:val="hybridMultilevel"/>
    <w:tmpl w:val="16FABFC4"/>
    <w:lvl w:ilvl="0" w:tplc="A1B66AF0">
      <w:start w:val="1"/>
      <w:numFmt w:val="bullet"/>
      <w:lvlText w:val=""/>
      <w:lvlJc w:val="left"/>
      <w:pPr>
        <w:ind w:left="1440" w:hanging="360"/>
      </w:pPr>
      <w:rPr>
        <w:rFonts w:ascii="Symbol" w:hAnsi="Symbol" w:hint="default"/>
        <w:color w:val="A8D08D"/>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9401ED3"/>
    <w:multiLevelType w:val="hybridMultilevel"/>
    <w:tmpl w:val="7F42A6BE"/>
    <w:lvl w:ilvl="0" w:tplc="4E08F52C">
      <w:start w:val="1"/>
      <w:numFmt w:val="bullet"/>
      <w:pStyle w:val="Norm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976C9B"/>
    <w:multiLevelType w:val="hybridMultilevel"/>
    <w:tmpl w:val="ADDE9B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BA44B0"/>
    <w:multiLevelType w:val="hybridMultilevel"/>
    <w:tmpl w:val="A6743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545AB2"/>
    <w:multiLevelType w:val="hybridMultilevel"/>
    <w:tmpl w:val="52085C1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3A609CF"/>
    <w:multiLevelType w:val="multilevel"/>
    <w:tmpl w:val="34FAE3E2"/>
    <w:lvl w:ilvl="0">
      <w:start w:val="1"/>
      <w:numFmt w:val="decimal"/>
      <w:lvlText w:val="%1."/>
      <w:lvlJc w:val="left"/>
      <w:pPr>
        <w:ind w:left="360" w:hanging="360"/>
      </w:pPr>
      <w:rPr>
        <w:b/>
        <w:bCs w:val="0"/>
      </w:rPr>
    </w:lvl>
    <w:lvl w:ilvl="1">
      <w:start w:val="1"/>
      <w:numFmt w:val="decimal"/>
      <w:lvlText w:val="%1.%2."/>
      <w:lvlJc w:val="left"/>
      <w:pPr>
        <w:ind w:left="432" w:hanging="432"/>
      </w:pPr>
      <w:rPr>
        <w:b/>
        <w:bCs w:val="0"/>
      </w:rPr>
    </w:lvl>
    <w:lvl w:ilvl="2">
      <w:start w:val="1"/>
      <w:numFmt w:val="decimal"/>
      <w:lvlText w:val="%1.%2.%3."/>
      <w:lvlJc w:val="left"/>
      <w:pPr>
        <w:ind w:left="504" w:hanging="504"/>
      </w:pPr>
      <w:rPr>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B53B1B"/>
    <w:multiLevelType w:val="hybridMultilevel"/>
    <w:tmpl w:val="9970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A63F6"/>
    <w:multiLevelType w:val="hybridMultilevel"/>
    <w:tmpl w:val="461E7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FD5B63"/>
    <w:multiLevelType w:val="hybridMultilevel"/>
    <w:tmpl w:val="4A3AFE68"/>
    <w:lvl w:ilvl="0" w:tplc="F57C5648">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0157204"/>
    <w:multiLevelType w:val="hybridMultilevel"/>
    <w:tmpl w:val="BF98B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4E1DC3"/>
    <w:multiLevelType w:val="hybridMultilevel"/>
    <w:tmpl w:val="921250BA"/>
    <w:lvl w:ilvl="0" w:tplc="C8C25A32">
      <w:start w:val="1"/>
      <w:numFmt w:val="decimal"/>
      <w:lvlText w:val="P%1."/>
      <w:lvlJc w:val="left"/>
      <w:pPr>
        <w:ind w:left="703" w:hanging="360"/>
      </w:pPr>
      <w:rPr>
        <w:rFonts w:hint="default"/>
      </w:rPr>
    </w:lvl>
    <w:lvl w:ilvl="1" w:tplc="14090019" w:tentative="1">
      <w:start w:val="1"/>
      <w:numFmt w:val="lowerLetter"/>
      <w:lvlText w:val="%2."/>
      <w:lvlJc w:val="left"/>
      <w:pPr>
        <w:ind w:left="1423" w:hanging="360"/>
      </w:pPr>
    </w:lvl>
    <w:lvl w:ilvl="2" w:tplc="1409001B" w:tentative="1">
      <w:start w:val="1"/>
      <w:numFmt w:val="lowerRoman"/>
      <w:lvlText w:val="%3."/>
      <w:lvlJc w:val="right"/>
      <w:pPr>
        <w:ind w:left="2143" w:hanging="180"/>
      </w:pPr>
    </w:lvl>
    <w:lvl w:ilvl="3" w:tplc="1409000F" w:tentative="1">
      <w:start w:val="1"/>
      <w:numFmt w:val="decimal"/>
      <w:lvlText w:val="%4."/>
      <w:lvlJc w:val="left"/>
      <w:pPr>
        <w:ind w:left="2863" w:hanging="360"/>
      </w:pPr>
    </w:lvl>
    <w:lvl w:ilvl="4" w:tplc="14090019" w:tentative="1">
      <w:start w:val="1"/>
      <w:numFmt w:val="lowerLetter"/>
      <w:lvlText w:val="%5."/>
      <w:lvlJc w:val="left"/>
      <w:pPr>
        <w:ind w:left="3583" w:hanging="360"/>
      </w:pPr>
    </w:lvl>
    <w:lvl w:ilvl="5" w:tplc="1409001B" w:tentative="1">
      <w:start w:val="1"/>
      <w:numFmt w:val="lowerRoman"/>
      <w:lvlText w:val="%6."/>
      <w:lvlJc w:val="right"/>
      <w:pPr>
        <w:ind w:left="4303" w:hanging="180"/>
      </w:pPr>
    </w:lvl>
    <w:lvl w:ilvl="6" w:tplc="1409000F" w:tentative="1">
      <w:start w:val="1"/>
      <w:numFmt w:val="decimal"/>
      <w:lvlText w:val="%7."/>
      <w:lvlJc w:val="left"/>
      <w:pPr>
        <w:ind w:left="5023" w:hanging="360"/>
      </w:pPr>
    </w:lvl>
    <w:lvl w:ilvl="7" w:tplc="14090019" w:tentative="1">
      <w:start w:val="1"/>
      <w:numFmt w:val="lowerLetter"/>
      <w:lvlText w:val="%8."/>
      <w:lvlJc w:val="left"/>
      <w:pPr>
        <w:ind w:left="5743" w:hanging="360"/>
      </w:pPr>
    </w:lvl>
    <w:lvl w:ilvl="8" w:tplc="1409001B" w:tentative="1">
      <w:start w:val="1"/>
      <w:numFmt w:val="lowerRoman"/>
      <w:lvlText w:val="%9."/>
      <w:lvlJc w:val="right"/>
      <w:pPr>
        <w:ind w:left="6463" w:hanging="180"/>
      </w:pPr>
    </w:lvl>
  </w:abstractNum>
  <w:abstractNum w:abstractNumId="13" w15:restartNumberingAfterBreak="0">
    <w:nsid w:val="2ADC7241"/>
    <w:multiLevelType w:val="hybridMultilevel"/>
    <w:tmpl w:val="9EAC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50A6C"/>
    <w:multiLevelType w:val="hybridMultilevel"/>
    <w:tmpl w:val="E5BC1556"/>
    <w:lvl w:ilvl="0" w:tplc="5FB8873A">
      <w:start w:val="1"/>
      <w:numFmt w:val="decimal"/>
      <w:lvlText w:val="S%1."/>
      <w:lvlJc w:val="left"/>
      <w:pPr>
        <w:ind w:left="703" w:hanging="360"/>
      </w:pPr>
      <w:rPr>
        <w:rFonts w:hint="default"/>
      </w:rPr>
    </w:lvl>
    <w:lvl w:ilvl="1" w:tplc="14090019" w:tentative="1">
      <w:start w:val="1"/>
      <w:numFmt w:val="lowerLetter"/>
      <w:lvlText w:val="%2."/>
      <w:lvlJc w:val="left"/>
      <w:pPr>
        <w:ind w:left="1423" w:hanging="360"/>
      </w:pPr>
    </w:lvl>
    <w:lvl w:ilvl="2" w:tplc="1409001B" w:tentative="1">
      <w:start w:val="1"/>
      <w:numFmt w:val="lowerRoman"/>
      <w:lvlText w:val="%3."/>
      <w:lvlJc w:val="right"/>
      <w:pPr>
        <w:ind w:left="2143" w:hanging="180"/>
      </w:pPr>
    </w:lvl>
    <w:lvl w:ilvl="3" w:tplc="1409000F" w:tentative="1">
      <w:start w:val="1"/>
      <w:numFmt w:val="decimal"/>
      <w:lvlText w:val="%4."/>
      <w:lvlJc w:val="left"/>
      <w:pPr>
        <w:ind w:left="2863" w:hanging="360"/>
      </w:pPr>
    </w:lvl>
    <w:lvl w:ilvl="4" w:tplc="14090019" w:tentative="1">
      <w:start w:val="1"/>
      <w:numFmt w:val="lowerLetter"/>
      <w:lvlText w:val="%5."/>
      <w:lvlJc w:val="left"/>
      <w:pPr>
        <w:ind w:left="3583" w:hanging="360"/>
      </w:pPr>
    </w:lvl>
    <w:lvl w:ilvl="5" w:tplc="1409001B" w:tentative="1">
      <w:start w:val="1"/>
      <w:numFmt w:val="lowerRoman"/>
      <w:lvlText w:val="%6."/>
      <w:lvlJc w:val="right"/>
      <w:pPr>
        <w:ind w:left="4303" w:hanging="180"/>
      </w:pPr>
    </w:lvl>
    <w:lvl w:ilvl="6" w:tplc="1409000F" w:tentative="1">
      <w:start w:val="1"/>
      <w:numFmt w:val="decimal"/>
      <w:lvlText w:val="%7."/>
      <w:lvlJc w:val="left"/>
      <w:pPr>
        <w:ind w:left="5023" w:hanging="360"/>
      </w:pPr>
    </w:lvl>
    <w:lvl w:ilvl="7" w:tplc="14090019" w:tentative="1">
      <w:start w:val="1"/>
      <w:numFmt w:val="lowerLetter"/>
      <w:lvlText w:val="%8."/>
      <w:lvlJc w:val="left"/>
      <w:pPr>
        <w:ind w:left="5743" w:hanging="360"/>
      </w:pPr>
    </w:lvl>
    <w:lvl w:ilvl="8" w:tplc="1409001B" w:tentative="1">
      <w:start w:val="1"/>
      <w:numFmt w:val="lowerRoman"/>
      <w:lvlText w:val="%9."/>
      <w:lvlJc w:val="right"/>
      <w:pPr>
        <w:ind w:left="6463" w:hanging="180"/>
      </w:pPr>
    </w:lvl>
  </w:abstractNum>
  <w:abstractNum w:abstractNumId="15" w15:restartNumberingAfterBreak="0">
    <w:nsid w:val="32D71B43"/>
    <w:multiLevelType w:val="hybridMultilevel"/>
    <w:tmpl w:val="1542F3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443266E"/>
    <w:multiLevelType w:val="hybridMultilevel"/>
    <w:tmpl w:val="131C79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7E2945"/>
    <w:multiLevelType w:val="hybridMultilevel"/>
    <w:tmpl w:val="0E542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690892"/>
    <w:multiLevelType w:val="hybridMultilevel"/>
    <w:tmpl w:val="E0A82B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16E6555"/>
    <w:multiLevelType w:val="hybridMultilevel"/>
    <w:tmpl w:val="E4427D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36528"/>
    <w:multiLevelType w:val="hybridMultilevel"/>
    <w:tmpl w:val="E80CAD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70EBC"/>
    <w:multiLevelType w:val="hybridMultilevel"/>
    <w:tmpl w:val="EE18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62597"/>
    <w:multiLevelType w:val="hybridMultilevel"/>
    <w:tmpl w:val="A0567496"/>
    <w:lvl w:ilvl="0" w:tplc="8628189C">
      <w:start w:val="1"/>
      <w:numFmt w:val="decimal"/>
      <w:lvlText w:val="T%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E585C43"/>
    <w:multiLevelType w:val="hybridMultilevel"/>
    <w:tmpl w:val="8CECC8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0F2142"/>
    <w:multiLevelType w:val="hybridMultilevel"/>
    <w:tmpl w:val="892E1BF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85D413E"/>
    <w:multiLevelType w:val="hybridMultilevel"/>
    <w:tmpl w:val="58CE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F2F81"/>
    <w:multiLevelType w:val="hybridMultilevel"/>
    <w:tmpl w:val="FDA899AE"/>
    <w:lvl w:ilvl="0" w:tplc="A358DF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F80D2F"/>
    <w:multiLevelType w:val="hybridMultilevel"/>
    <w:tmpl w:val="F9FAAD9E"/>
    <w:lvl w:ilvl="0" w:tplc="AB763B3E">
      <w:start w:val="7"/>
      <w:numFmt w:val="bullet"/>
      <w:lvlText w:val="-"/>
      <w:lvlJc w:val="left"/>
      <w:pPr>
        <w:ind w:left="360" w:hanging="360"/>
      </w:pPr>
      <w:rPr>
        <w:rFonts w:ascii="Calibri" w:eastAsiaTheme="minorEastAsia" w:hAnsi="Calibri" w:cstheme="minorHAnsi"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abstractNum w:abstractNumId="28" w15:restartNumberingAfterBreak="0">
    <w:nsid w:val="5FA61D26"/>
    <w:multiLevelType w:val="hybridMultilevel"/>
    <w:tmpl w:val="2B360C72"/>
    <w:lvl w:ilvl="0" w:tplc="391A1F68">
      <w:start w:val="1"/>
      <w:numFmt w:val="decimal"/>
      <w:lvlText w:val="%1."/>
      <w:lvlJc w:val="left"/>
      <w:pPr>
        <w:ind w:left="720" w:hanging="360"/>
      </w:pPr>
      <w:rPr>
        <w:rFonts w:hint="default"/>
      </w:rPr>
    </w:lvl>
    <w:lvl w:ilvl="1" w:tplc="C062EB9E">
      <w:numFmt w:val="bullet"/>
      <w:lvlText w:val="·"/>
      <w:lvlJc w:val="left"/>
      <w:pPr>
        <w:ind w:left="1440" w:hanging="360"/>
      </w:pPr>
      <w:rPr>
        <w:rFonts w:ascii="Calibri" w:eastAsiaTheme="minorEastAsia" w:hAnsi="Calibri" w:cs="Calibr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4F306C1"/>
    <w:multiLevelType w:val="hybridMultilevel"/>
    <w:tmpl w:val="925E986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1FE69C2"/>
    <w:multiLevelType w:val="hybridMultilevel"/>
    <w:tmpl w:val="96547A88"/>
    <w:lvl w:ilvl="0" w:tplc="985695C0">
      <w:start w:val="1"/>
      <w:numFmt w:val="decimal"/>
      <w:pStyle w:val="PRNHeading1"/>
      <w:lvlText w:val="%1."/>
      <w:lvlJc w:val="left"/>
      <w:pPr>
        <w:ind w:left="360" w:hanging="360"/>
      </w:pPr>
      <w:rPr>
        <w:rFonts w:hint="default"/>
      </w:rPr>
    </w:lvl>
    <w:lvl w:ilvl="1" w:tplc="668C966A">
      <w:start w:val="1"/>
      <w:numFmt w:val="none"/>
      <w:lvlText w:val="1.1"/>
      <w:lvlJc w:val="left"/>
      <w:pPr>
        <w:ind w:left="720" w:hanging="360"/>
      </w:pPr>
      <w:rPr>
        <w:rFonts w:hint="default"/>
      </w:rPr>
    </w:lvl>
    <w:lvl w:ilvl="2" w:tplc="E000DCB2">
      <w:start w:val="1"/>
      <w:numFmt w:val="none"/>
      <w:pStyle w:val="PRNHeading3"/>
      <w:lvlText w:val="1.1.1"/>
      <w:lvlJc w:val="left"/>
      <w:pPr>
        <w:ind w:left="1080" w:hanging="360"/>
      </w:pPr>
      <w:rPr>
        <w:rFonts w:hint="default"/>
      </w:rPr>
    </w:lvl>
    <w:lvl w:ilvl="3" w:tplc="3A26283A">
      <w:start w:val="1"/>
      <w:numFmt w:val="decimal"/>
      <w:lvlText w:val="(%4)"/>
      <w:lvlJc w:val="left"/>
      <w:pPr>
        <w:ind w:left="1440" w:hanging="360"/>
      </w:pPr>
      <w:rPr>
        <w:rFonts w:hint="default"/>
      </w:rPr>
    </w:lvl>
    <w:lvl w:ilvl="4" w:tplc="A9E42EB2">
      <w:start w:val="1"/>
      <w:numFmt w:val="lowerLetter"/>
      <w:lvlText w:val="(%5)"/>
      <w:lvlJc w:val="left"/>
      <w:pPr>
        <w:ind w:left="1800" w:hanging="360"/>
      </w:pPr>
      <w:rPr>
        <w:rFonts w:hint="default"/>
      </w:rPr>
    </w:lvl>
    <w:lvl w:ilvl="5" w:tplc="D628367E">
      <w:start w:val="1"/>
      <w:numFmt w:val="lowerRoman"/>
      <w:lvlText w:val="(%6)"/>
      <w:lvlJc w:val="left"/>
      <w:pPr>
        <w:ind w:left="2160" w:hanging="360"/>
      </w:pPr>
      <w:rPr>
        <w:rFonts w:hint="default"/>
      </w:rPr>
    </w:lvl>
    <w:lvl w:ilvl="6" w:tplc="0980E21A">
      <w:start w:val="1"/>
      <w:numFmt w:val="decimal"/>
      <w:lvlText w:val="%7."/>
      <w:lvlJc w:val="left"/>
      <w:pPr>
        <w:ind w:left="2520" w:hanging="360"/>
      </w:pPr>
      <w:rPr>
        <w:rFonts w:hint="default"/>
      </w:rPr>
    </w:lvl>
    <w:lvl w:ilvl="7" w:tplc="BEB495B6">
      <w:start w:val="1"/>
      <w:numFmt w:val="lowerLetter"/>
      <w:lvlText w:val="%8."/>
      <w:lvlJc w:val="left"/>
      <w:pPr>
        <w:ind w:left="2880" w:hanging="360"/>
      </w:pPr>
      <w:rPr>
        <w:rFonts w:hint="default"/>
      </w:rPr>
    </w:lvl>
    <w:lvl w:ilvl="8" w:tplc="F38249E8">
      <w:start w:val="1"/>
      <w:numFmt w:val="lowerRoman"/>
      <w:lvlText w:val="%9."/>
      <w:lvlJc w:val="left"/>
      <w:pPr>
        <w:ind w:left="3240" w:hanging="360"/>
      </w:pPr>
      <w:rPr>
        <w:rFonts w:hint="default"/>
      </w:rPr>
    </w:lvl>
  </w:abstractNum>
  <w:abstractNum w:abstractNumId="31" w15:restartNumberingAfterBreak="0">
    <w:nsid w:val="730C5509"/>
    <w:multiLevelType w:val="hybridMultilevel"/>
    <w:tmpl w:val="FB48A4CA"/>
    <w:lvl w:ilvl="0" w:tplc="F3440A34">
      <w:start w:val="11"/>
      <w:numFmt w:val="decimal"/>
      <w:lvlText w:val="%1."/>
      <w:lvlJc w:val="left"/>
      <w:pPr>
        <w:ind w:left="720"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7D32F28"/>
    <w:multiLevelType w:val="multilevel"/>
    <w:tmpl w:val="262CDA72"/>
    <w:lvl w:ilvl="0">
      <w:start w:val="1"/>
      <w:numFmt w:val="decimal"/>
      <w:pStyle w:val="Heading1"/>
      <w:lvlText w:val="%1."/>
      <w:lvlJc w:val="left"/>
      <w:pPr>
        <w:ind w:left="425" w:hanging="425"/>
      </w:pPr>
    </w:lvl>
    <w:lvl w:ilvl="1">
      <w:start w:val="1"/>
      <w:numFmt w:val="decimal"/>
      <w:pStyle w:val="Heading2"/>
      <w:lvlText w:val="%1.%2."/>
      <w:lvlJc w:val="left"/>
      <w:pPr>
        <w:ind w:left="851" w:hanging="851"/>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851" w:hanging="851"/>
      </w:pPr>
    </w:lvl>
    <w:lvl w:ilvl="3">
      <w:start w:val="1"/>
      <w:numFmt w:val="decimal"/>
      <w:lvlText w:val="%1.%2.%3.%4."/>
      <w:lvlJc w:val="left"/>
      <w:pPr>
        <w:ind w:left="4760"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3" w15:restartNumberingAfterBreak="0">
    <w:nsid w:val="7B927051"/>
    <w:multiLevelType w:val="hybridMultilevel"/>
    <w:tmpl w:val="48AEB2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F402055"/>
    <w:multiLevelType w:val="hybridMultilevel"/>
    <w:tmpl w:val="2036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3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1"/>
  </w:num>
  <w:num w:numId="7">
    <w:abstractNumId w:val="1"/>
  </w:num>
  <w:num w:numId="8">
    <w:abstractNumId w:val="20"/>
  </w:num>
  <w:num w:numId="9">
    <w:abstractNumId w:val="25"/>
  </w:num>
  <w:num w:numId="10">
    <w:abstractNumId w:val="8"/>
  </w:num>
  <w:num w:numId="11">
    <w:abstractNumId w:val="13"/>
  </w:num>
  <w:num w:numId="12">
    <w:abstractNumId w:val="19"/>
  </w:num>
  <w:num w:numId="13">
    <w:abstractNumId w:val="27"/>
  </w:num>
  <w:num w:numId="14">
    <w:abstractNumId w:val="30"/>
  </w:num>
  <w:num w:numId="15">
    <w:abstractNumId w:val="29"/>
  </w:num>
  <w:num w:numId="16">
    <w:abstractNumId w:val="24"/>
  </w:num>
  <w:num w:numId="17">
    <w:abstractNumId w:val="10"/>
  </w:num>
  <w:num w:numId="18">
    <w:abstractNumId w:val="12"/>
  </w:num>
  <w:num w:numId="19">
    <w:abstractNumId w:val="14"/>
  </w:num>
  <w:num w:numId="20">
    <w:abstractNumId w:val="7"/>
  </w:num>
  <w:num w:numId="21">
    <w:abstractNumId w:val="2"/>
  </w:num>
  <w:num w:numId="22">
    <w:abstractNumId w:val="28"/>
  </w:num>
  <w:num w:numId="23">
    <w:abstractNumId w:val="33"/>
  </w:num>
  <w:num w:numId="24">
    <w:abstractNumId w:val="6"/>
  </w:num>
  <w:num w:numId="25">
    <w:abstractNumId w:val="18"/>
  </w:num>
  <w:num w:numId="26">
    <w:abstractNumId w:val="23"/>
  </w:num>
  <w:num w:numId="27">
    <w:abstractNumId w:val="16"/>
  </w:num>
  <w:num w:numId="28">
    <w:abstractNumId w:val="11"/>
  </w:num>
  <w:num w:numId="29">
    <w:abstractNumId w:val="9"/>
  </w:num>
  <w:num w:numId="30">
    <w:abstractNumId w:val="5"/>
  </w:num>
  <w:num w:numId="31">
    <w:abstractNumId w:val="17"/>
  </w:num>
  <w:num w:numId="32">
    <w:abstractNumId w:val="4"/>
  </w:num>
  <w:num w:numId="33">
    <w:abstractNumId w:val="15"/>
  </w:num>
  <w:num w:numId="34">
    <w:abstractNumId w:val="22"/>
  </w:num>
  <w:num w:numId="35">
    <w:abstractNumId w:val="31"/>
  </w:num>
  <w:num w:numId="36">
    <w:abstractNumId w:val="0"/>
  </w:num>
  <w:num w:numId="37">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NZ"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NZ"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06"/>
    <w:rsid w:val="000004BF"/>
    <w:rsid w:val="00001104"/>
    <w:rsid w:val="00001420"/>
    <w:rsid w:val="000019A8"/>
    <w:rsid w:val="00003FF7"/>
    <w:rsid w:val="000067FB"/>
    <w:rsid w:val="00006994"/>
    <w:rsid w:val="00007CEF"/>
    <w:rsid w:val="000100E6"/>
    <w:rsid w:val="000101CF"/>
    <w:rsid w:val="00011C0A"/>
    <w:rsid w:val="000129C4"/>
    <w:rsid w:val="00013E40"/>
    <w:rsid w:val="00014496"/>
    <w:rsid w:val="0001453C"/>
    <w:rsid w:val="000161D1"/>
    <w:rsid w:val="000170B6"/>
    <w:rsid w:val="000176A3"/>
    <w:rsid w:val="0002190D"/>
    <w:rsid w:val="00023BAC"/>
    <w:rsid w:val="00023DDE"/>
    <w:rsid w:val="000241D5"/>
    <w:rsid w:val="000256D8"/>
    <w:rsid w:val="00025F15"/>
    <w:rsid w:val="00026BC8"/>
    <w:rsid w:val="00026C71"/>
    <w:rsid w:val="0003111C"/>
    <w:rsid w:val="00031AC6"/>
    <w:rsid w:val="00031CFB"/>
    <w:rsid w:val="0003289F"/>
    <w:rsid w:val="00033026"/>
    <w:rsid w:val="00033549"/>
    <w:rsid w:val="000377F6"/>
    <w:rsid w:val="00037E07"/>
    <w:rsid w:val="0004149B"/>
    <w:rsid w:val="00044AA7"/>
    <w:rsid w:val="000455D5"/>
    <w:rsid w:val="00046082"/>
    <w:rsid w:val="000465E4"/>
    <w:rsid w:val="00047357"/>
    <w:rsid w:val="00047505"/>
    <w:rsid w:val="000512FD"/>
    <w:rsid w:val="000515E6"/>
    <w:rsid w:val="00052F7B"/>
    <w:rsid w:val="000545E9"/>
    <w:rsid w:val="000547B8"/>
    <w:rsid w:val="00056DE8"/>
    <w:rsid w:val="00057010"/>
    <w:rsid w:val="0006168C"/>
    <w:rsid w:val="000617F2"/>
    <w:rsid w:val="00061D95"/>
    <w:rsid w:val="000628BD"/>
    <w:rsid w:val="00064A7B"/>
    <w:rsid w:val="00065353"/>
    <w:rsid w:val="000659D5"/>
    <w:rsid w:val="00067587"/>
    <w:rsid w:val="000709FC"/>
    <w:rsid w:val="00070CD8"/>
    <w:rsid w:val="000710C7"/>
    <w:rsid w:val="000718E7"/>
    <w:rsid w:val="00071A66"/>
    <w:rsid w:val="000727E6"/>
    <w:rsid w:val="00076286"/>
    <w:rsid w:val="00081C09"/>
    <w:rsid w:val="0008272D"/>
    <w:rsid w:val="00082E14"/>
    <w:rsid w:val="00083749"/>
    <w:rsid w:val="00083BCF"/>
    <w:rsid w:val="0008514B"/>
    <w:rsid w:val="000861A3"/>
    <w:rsid w:val="00086A96"/>
    <w:rsid w:val="00087534"/>
    <w:rsid w:val="00090253"/>
    <w:rsid w:val="000924AF"/>
    <w:rsid w:val="00094CCF"/>
    <w:rsid w:val="000953A4"/>
    <w:rsid w:val="00096A72"/>
    <w:rsid w:val="00097840"/>
    <w:rsid w:val="00097E44"/>
    <w:rsid w:val="000A06E4"/>
    <w:rsid w:val="000A0CB0"/>
    <w:rsid w:val="000A11E2"/>
    <w:rsid w:val="000A1C37"/>
    <w:rsid w:val="000A2C2C"/>
    <w:rsid w:val="000A3407"/>
    <w:rsid w:val="000A43E5"/>
    <w:rsid w:val="000A4935"/>
    <w:rsid w:val="000A4AC7"/>
    <w:rsid w:val="000A4EBB"/>
    <w:rsid w:val="000A5BBD"/>
    <w:rsid w:val="000B102D"/>
    <w:rsid w:val="000B2235"/>
    <w:rsid w:val="000B2C4A"/>
    <w:rsid w:val="000B3392"/>
    <w:rsid w:val="000B33E1"/>
    <w:rsid w:val="000B3E60"/>
    <w:rsid w:val="000B41F1"/>
    <w:rsid w:val="000B4616"/>
    <w:rsid w:val="000B4787"/>
    <w:rsid w:val="000B4840"/>
    <w:rsid w:val="000B6538"/>
    <w:rsid w:val="000B6598"/>
    <w:rsid w:val="000B6640"/>
    <w:rsid w:val="000C0111"/>
    <w:rsid w:val="000C548D"/>
    <w:rsid w:val="000C5664"/>
    <w:rsid w:val="000C6E11"/>
    <w:rsid w:val="000C749E"/>
    <w:rsid w:val="000C7D5F"/>
    <w:rsid w:val="000D04D9"/>
    <w:rsid w:val="000D0982"/>
    <w:rsid w:val="000D0EFF"/>
    <w:rsid w:val="000D4ADF"/>
    <w:rsid w:val="000D506A"/>
    <w:rsid w:val="000D600E"/>
    <w:rsid w:val="000D6231"/>
    <w:rsid w:val="000D75EE"/>
    <w:rsid w:val="000D7622"/>
    <w:rsid w:val="000D7987"/>
    <w:rsid w:val="000D7AD6"/>
    <w:rsid w:val="000D7F6D"/>
    <w:rsid w:val="000E1667"/>
    <w:rsid w:val="000E23E2"/>
    <w:rsid w:val="000E2C95"/>
    <w:rsid w:val="000E425A"/>
    <w:rsid w:val="000E5692"/>
    <w:rsid w:val="000E5A34"/>
    <w:rsid w:val="000E649B"/>
    <w:rsid w:val="000E70D9"/>
    <w:rsid w:val="000E7312"/>
    <w:rsid w:val="000E7847"/>
    <w:rsid w:val="000F01B7"/>
    <w:rsid w:val="000F166F"/>
    <w:rsid w:val="000F1E42"/>
    <w:rsid w:val="000F20C2"/>
    <w:rsid w:val="000F2923"/>
    <w:rsid w:val="000F2F59"/>
    <w:rsid w:val="000F3DA2"/>
    <w:rsid w:val="000F5314"/>
    <w:rsid w:val="000F7099"/>
    <w:rsid w:val="000F733F"/>
    <w:rsid w:val="000F7EF2"/>
    <w:rsid w:val="000F7F99"/>
    <w:rsid w:val="0010029F"/>
    <w:rsid w:val="0010063F"/>
    <w:rsid w:val="00101B55"/>
    <w:rsid w:val="00101F41"/>
    <w:rsid w:val="00102962"/>
    <w:rsid w:val="001035D2"/>
    <w:rsid w:val="00105180"/>
    <w:rsid w:val="001054A2"/>
    <w:rsid w:val="001067F6"/>
    <w:rsid w:val="001103DD"/>
    <w:rsid w:val="001129C5"/>
    <w:rsid w:val="00112AA9"/>
    <w:rsid w:val="00112AAD"/>
    <w:rsid w:val="00113574"/>
    <w:rsid w:val="00117320"/>
    <w:rsid w:val="0012175C"/>
    <w:rsid w:val="0012275E"/>
    <w:rsid w:val="001228BB"/>
    <w:rsid w:val="00123C70"/>
    <w:rsid w:val="001241C2"/>
    <w:rsid w:val="001266F1"/>
    <w:rsid w:val="00127118"/>
    <w:rsid w:val="00131D87"/>
    <w:rsid w:val="00131DEA"/>
    <w:rsid w:val="00132657"/>
    <w:rsid w:val="00133FFC"/>
    <w:rsid w:val="00134057"/>
    <w:rsid w:val="001349B7"/>
    <w:rsid w:val="00134B39"/>
    <w:rsid w:val="00136C99"/>
    <w:rsid w:val="00141E15"/>
    <w:rsid w:val="00142766"/>
    <w:rsid w:val="00142882"/>
    <w:rsid w:val="00142B34"/>
    <w:rsid w:val="00143E71"/>
    <w:rsid w:val="00143F8F"/>
    <w:rsid w:val="001444BF"/>
    <w:rsid w:val="00144650"/>
    <w:rsid w:val="00145304"/>
    <w:rsid w:val="00145CFE"/>
    <w:rsid w:val="001472CC"/>
    <w:rsid w:val="001473E9"/>
    <w:rsid w:val="00147716"/>
    <w:rsid w:val="00150D4B"/>
    <w:rsid w:val="00151580"/>
    <w:rsid w:val="00151855"/>
    <w:rsid w:val="00151C4D"/>
    <w:rsid w:val="00151D9F"/>
    <w:rsid w:val="00151F81"/>
    <w:rsid w:val="001521F6"/>
    <w:rsid w:val="001523B6"/>
    <w:rsid w:val="00153781"/>
    <w:rsid w:val="0015416E"/>
    <w:rsid w:val="001547C3"/>
    <w:rsid w:val="00154D42"/>
    <w:rsid w:val="00155174"/>
    <w:rsid w:val="00155A47"/>
    <w:rsid w:val="00156EF1"/>
    <w:rsid w:val="00157541"/>
    <w:rsid w:val="001613B5"/>
    <w:rsid w:val="00161CF9"/>
    <w:rsid w:val="00162E1D"/>
    <w:rsid w:val="001654CA"/>
    <w:rsid w:val="001671F6"/>
    <w:rsid w:val="00167ADA"/>
    <w:rsid w:val="0017069F"/>
    <w:rsid w:val="001738CF"/>
    <w:rsid w:val="00173C6A"/>
    <w:rsid w:val="001747BF"/>
    <w:rsid w:val="00175633"/>
    <w:rsid w:val="00176FC7"/>
    <w:rsid w:val="00177486"/>
    <w:rsid w:val="00177B61"/>
    <w:rsid w:val="0018059B"/>
    <w:rsid w:val="00181501"/>
    <w:rsid w:val="00181895"/>
    <w:rsid w:val="001828C5"/>
    <w:rsid w:val="00182A61"/>
    <w:rsid w:val="00182DFA"/>
    <w:rsid w:val="001838E5"/>
    <w:rsid w:val="00183AAF"/>
    <w:rsid w:val="001840D6"/>
    <w:rsid w:val="0018470E"/>
    <w:rsid w:val="00185889"/>
    <w:rsid w:val="00186031"/>
    <w:rsid w:val="00186490"/>
    <w:rsid w:val="001868AC"/>
    <w:rsid w:val="0019097B"/>
    <w:rsid w:val="00190A0F"/>
    <w:rsid w:val="00194CC6"/>
    <w:rsid w:val="0019575A"/>
    <w:rsid w:val="00195931"/>
    <w:rsid w:val="00196FF3"/>
    <w:rsid w:val="001A09E2"/>
    <w:rsid w:val="001A10CA"/>
    <w:rsid w:val="001A39F9"/>
    <w:rsid w:val="001A55BC"/>
    <w:rsid w:val="001A655D"/>
    <w:rsid w:val="001A6652"/>
    <w:rsid w:val="001A6FB8"/>
    <w:rsid w:val="001A7ABD"/>
    <w:rsid w:val="001B06AD"/>
    <w:rsid w:val="001B13EE"/>
    <w:rsid w:val="001B2EAA"/>
    <w:rsid w:val="001B3034"/>
    <w:rsid w:val="001B408F"/>
    <w:rsid w:val="001B5457"/>
    <w:rsid w:val="001B765F"/>
    <w:rsid w:val="001C0298"/>
    <w:rsid w:val="001C0840"/>
    <w:rsid w:val="001C09BC"/>
    <w:rsid w:val="001C1108"/>
    <w:rsid w:val="001C3699"/>
    <w:rsid w:val="001C3763"/>
    <w:rsid w:val="001C3BA9"/>
    <w:rsid w:val="001C3C96"/>
    <w:rsid w:val="001C47BC"/>
    <w:rsid w:val="001C7987"/>
    <w:rsid w:val="001D00F0"/>
    <w:rsid w:val="001D149D"/>
    <w:rsid w:val="001D2F4B"/>
    <w:rsid w:val="001D3928"/>
    <w:rsid w:val="001D4244"/>
    <w:rsid w:val="001D541A"/>
    <w:rsid w:val="001D5CAC"/>
    <w:rsid w:val="001D678C"/>
    <w:rsid w:val="001D6AC3"/>
    <w:rsid w:val="001D71EB"/>
    <w:rsid w:val="001D7E4A"/>
    <w:rsid w:val="001E109B"/>
    <w:rsid w:val="001E21E4"/>
    <w:rsid w:val="001E2445"/>
    <w:rsid w:val="001E2923"/>
    <w:rsid w:val="001E30F2"/>
    <w:rsid w:val="001E4C15"/>
    <w:rsid w:val="001E5CC9"/>
    <w:rsid w:val="001E681B"/>
    <w:rsid w:val="001E75A3"/>
    <w:rsid w:val="001E766D"/>
    <w:rsid w:val="001F1A6A"/>
    <w:rsid w:val="001F34E5"/>
    <w:rsid w:val="001F3A7B"/>
    <w:rsid w:val="001F484B"/>
    <w:rsid w:val="001F695A"/>
    <w:rsid w:val="001F6A98"/>
    <w:rsid w:val="001F6F8D"/>
    <w:rsid w:val="001F719F"/>
    <w:rsid w:val="00200D2E"/>
    <w:rsid w:val="00200F39"/>
    <w:rsid w:val="0020185B"/>
    <w:rsid w:val="00201ADF"/>
    <w:rsid w:val="00202699"/>
    <w:rsid w:val="0020352D"/>
    <w:rsid w:val="00203AE7"/>
    <w:rsid w:val="002043DB"/>
    <w:rsid w:val="00204934"/>
    <w:rsid w:val="0020535D"/>
    <w:rsid w:val="00206444"/>
    <w:rsid w:val="00207B87"/>
    <w:rsid w:val="00207F5F"/>
    <w:rsid w:val="002126FA"/>
    <w:rsid w:val="00214CDF"/>
    <w:rsid w:val="00215608"/>
    <w:rsid w:val="0021DA71"/>
    <w:rsid w:val="0022016E"/>
    <w:rsid w:val="002207AD"/>
    <w:rsid w:val="0022130D"/>
    <w:rsid w:val="0022265A"/>
    <w:rsid w:val="00222A4C"/>
    <w:rsid w:val="00223226"/>
    <w:rsid w:val="002235BE"/>
    <w:rsid w:val="00223DA5"/>
    <w:rsid w:val="00224C54"/>
    <w:rsid w:val="00224F9D"/>
    <w:rsid w:val="00225454"/>
    <w:rsid w:val="00226BB9"/>
    <w:rsid w:val="00230DCE"/>
    <w:rsid w:val="00231905"/>
    <w:rsid w:val="002321EF"/>
    <w:rsid w:val="00233F53"/>
    <w:rsid w:val="002347DF"/>
    <w:rsid w:val="00234A6A"/>
    <w:rsid w:val="00234E57"/>
    <w:rsid w:val="00237108"/>
    <w:rsid w:val="0023740F"/>
    <w:rsid w:val="00237751"/>
    <w:rsid w:val="0023776F"/>
    <w:rsid w:val="0024005D"/>
    <w:rsid w:val="00240151"/>
    <w:rsid w:val="002415A8"/>
    <w:rsid w:val="002419CE"/>
    <w:rsid w:val="00241D3C"/>
    <w:rsid w:val="00242AA6"/>
    <w:rsid w:val="00242CA9"/>
    <w:rsid w:val="0024326F"/>
    <w:rsid w:val="00243E66"/>
    <w:rsid w:val="00245175"/>
    <w:rsid w:val="00245A4A"/>
    <w:rsid w:val="00246F3F"/>
    <w:rsid w:val="0024741C"/>
    <w:rsid w:val="00250333"/>
    <w:rsid w:val="002509D8"/>
    <w:rsid w:val="00251E39"/>
    <w:rsid w:val="00252047"/>
    <w:rsid w:val="00253F8A"/>
    <w:rsid w:val="00254402"/>
    <w:rsid w:val="00254E0E"/>
    <w:rsid w:val="0025699E"/>
    <w:rsid w:val="002573C5"/>
    <w:rsid w:val="002607E2"/>
    <w:rsid w:val="002619F9"/>
    <w:rsid w:val="00262316"/>
    <w:rsid w:val="00262797"/>
    <w:rsid w:val="00264ECE"/>
    <w:rsid w:val="002650AD"/>
    <w:rsid w:val="002653E9"/>
    <w:rsid w:val="002656FE"/>
    <w:rsid w:val="002661AF"/>
    <w:rsid w:val="00266441"/>
    <w:rsid w:val="0026687A"/>
    <w:rsid w:val="00266F97"/>
    <w:rsid w:val="0027004D"/>
    <w:rsid w:val="002723BC"/>
    <w:rsid w:val="002732F0"/>
    <w:rsid w:val="0027386F"/>
    <w:rsid w:val="00273964"/>
    <w:rsid w:val="00274813"/>
    <w:rsid w:val="00274B89"/>
    <w:rsid w:val="002754FA"/>
    <w:rsid w:val="002767A6"/>
    <w:rsid w:val="0027695E"/>
    <w:rsid w:val="00277212"/>
    <w:rsid w:val="00282345"/>
    <w:rsid w:val="002824CA"/>
    <w:rsid w:val="002824E2"/>
    <w:rsid w:val="00282863"/>
    <w:rsid w:val="00282CF6"/>
    <w:rsid w:val="002848FE"/>
    <w:rsid w:val="002852D8"/>
    <w:rsid w:val="00285626"/>
    <w:rsid w:val="00286B0B"/>
    <w:rsid w:val="00287A05"/>
    <w:rsid w:val="0029007C"/>
    <w:rsid w:val="00290BD4"/>
    <w:rsid w:val="00290F20"/>
    <w:rsid w:val="002918E1"/>
    <w:rsid w:val="0029346E"/>
    <w:rsid w:val="00295551"/>
    <w:rsid w:val="0029713F"/>
    <w:rsid w:val="002A1446"/>
    <w:rsid w:val="002A160E"/>
    <w:rsid w:val="002A1AAB"/>
    <w:rsid w:val="002A393D"/>
    <w:rsid w:val="002A42BC"/>
    <w:rsid w:val="002A7B0E"/>
    <w:rsid w:val="002B08D8"/>
    <w:rsid w:val="002B0EFB"/>
    <w:rsid w:val="002B28A4"/>
    <w:rsid w:val="002B29F3"/>
    <w:rsid w:val="002B2A04"/>
    <w:rsid w:val="002B2E3D"/>
    <w:rsid w:val="002B3E5B"/>
    <w:rsid w:val="002B41FB"/>
    <w:rsid w:val="002B4604"/>
    <w:rsid w:val="002B5EAF"/>
    <w:rsid w:val="002B6E95"/>
    <w:rsid w:val="002B6F4E"/>
    <w:rsid w:val="002B7AC4"/>
    <w:rsid w:val="002C009A"/>
    <w:rsid w:val="002C0338"/>
    <w:rsid w:val="002C1954"/>
    <w:rsid w:val="002C2669"/>
    <w:rsid w:val="002C274E"/>
    <w:rsid w:val="002C2C58"/>
    <w:rsid w:val="002C6BC1"/>
    <w:rsid w:val="002D0D8D"/>
    <w:rsid w:val="002D23F2"/>
    <w:rsid w:val="002D2AE0"/>
    <w:rsid w:val="002D3B9F"/>
    <w:rsid w:val="002D47CB"/>
    <w:rsid w:val="002D4DC0"/>
    <w:rsid w:val="002D5A19"/>
    <w:rsid w:val="002D5A7B"/>
    <w:rsid w:val="002D61D2"/>
    <w:rsid w:val="002E0FC4"/>
    <w:rsid w:val="002E11BA"/>
    <w:rsid w:val="002E2EE3"/>
    <w:rsid w:val="002E34CE"/>
    <w:rsid w:val="002E4A42"/>
    <w:rsid w:val="002E4DCE"/>
    <w:rsid w:val="002E7594"/>
    <w:rsid w:val="002F00B2"/>
    <w:rsid w:val="002F10C7"/>
    <w:rsid w:val="002F1C78"/>
    <w:rsid w:val="002F1E74"/>
    <w:rsid w:val="002F27B1"/>
    <w:rsid w:val="002F4EB9"/>
    <w:rsid w:val="002F687E"/>
    <w:rsid w:val="002F6DE0"/>
    <w:rsid w:val="00300CAD"/>
    <w:rsid w:val="00301C0F"/>
    <w:rsid w:val="00302E53"/>
    <w:rsid w:val="0030365B"/>
    <w:rsid w:val="00304789"/>
    <w:rsid w:val="00305CF3"/>
    <w:rsid w:val="00306A03"/>
    <w:rsid w:val="00306ABC"/>
    <w:rsid w:val="00307A0B"/>
    <w:rsid w:val="003113ED"/>
    <w:rsid w:val="003116E4"/>
    <w:rsid w:val="00311AD9"/>
    <w:rsid w:val="00312327"/>
    <w:rsid w:val="00312519"/>
    <w:rsid w:val="00312773"/>
    <w:rsid w:val="003140A1"/>
    <w:rsid w:val="003148A0"/>
    <w:rsid w:val="00314900"/>
    <w:rsid w:val="003158B9"/>
    <w:rsid w:val="003201DD"/>
    <w:rsid w:val="00320ECB"/>
    <w:rsid w:val="0032102C"/>
    <w:rsid w:val="00321040"/>
    <w:rsid w:val="00322E69"/>
    <w:rsid w:val="0032311B"/>
    <w:rsid w:val="003238A4"/>
    <w:rsid w:val="00323C4D"/>
    <w:rsid w:val="00326F98"/>
    <w:rsid w:val="00327B14"/>
    <w:rsid w:val="003302A5"/>
    <w:rsid w:val="00331A02"/>
    <w:rsid w:val="003323B9"/>
    <w:rsid w:val="00335170"/>
    <w:rsid w:val="003352EC"/>
    <w:rsid w:val="0033534F"/>
    <w:rsid w:val="00335BD5"/>
    <w:rsid w:val="00336B73"/>
    <w:rsid w:val="00336DB3"/>
    <w:rsid w:val="003403AA"/>
    <w:rsid w:val="00341E36"/>
    <w:rsid w:val="003423AC"/>
    <w:rsid w:val="00346384"/>
    <w:rsid w:val="0034670E"/>
    <w:rsid w:val="0034777C"/>
    <w:rsid w:val="00347874"/>
    <w:rsid w:val="00347912"/>
    <w:rsid w:val="00351AAD"/>
    <w:rsid w:val="0035238F"/>
    <w:rsid w:val="00353F54"/>
    <w:rsid w:val="00354164"/>
    <w:rsid w:val="00354767"/>
    <w:rsid w:val="00354999"/>
    <w:rsid w:val="00354C0D"/>
    <w:rsid w:val="00354EDC"/>
    <w:rsid w:val="0035501D"/>
    <w:rsid w:val="00357146"/>
    <w:rsid w:val="003606FF"/>
    <w:rsid w:val="003632DD"/>
    <w:rsid w:val="003636D7"/>
    <w:rsid w:val="003636ED"/>
    <w:rsid w:val="003648C5"/>
    <w:rsid w:val="00365FA3"/>
    <w:rsid w:val="003702E2"/>
    <w:rsid w:val="00372958"/>
    <w:rsid w:val="00373890"/>
    <w:rsid w:val="00374378"/>
    <w:rsid w:val="00375814"/>
    <w:rsid w:val="00375EE8"/>
    <w:rsid w:val="00376AB3"/>
    <w:rsid w:val="003775E2"/>
    <w:rsid w:val="003776E3"/>
    <w:rsid w:val="00377844"/>
    <w:rsid w:val="00377C43"/>
    <w:rsid w:val="00380C68"/>
    <w:rsid w:val="003823F5"/>
    <w:rsid w:val="003838FA"/>
    <w:rsid w:val="00384C84"/>
    <w:rsid w:val="00385D95"/>
    <w:rsid w:val="00390966"/>
    <w:rsid w:val="003911DA"/>
    <w:rsid w:val="003924DF"/>
    <w:rsid w:val="00392DB8"/>
    <w:rsid w:val="003953EA"/>
    <w:rsid w:val="003A024E"/>
    <w:rsid w:val="003A0655"/>
    <w:rsid w:val="003A36B5"/>
    <w:rsid w:val="003A6774"/>
    <w:rsid w:val="003A70AF"/>
    <w:rsid w:val="003A720B"/>
    <w:rsid w:val="003A784F"/>
    <w:rsid w:val="003A7E09"/>
    <w:rsid w:val="003B08EE"/>
    <w:rsid w:val="003B123D"/>
    <w:rsid w:val="003B1E42"/>
    <w:rsid w:val="003B4330"/>
    <w:rsid w:val="003B45A9"/>
    <w:rsid w:val="003B48D0"/>
    <w:rsid w:val="003B4D65"/>
    <w:rsid w:val="003B5D35"/>
    <w:rsid w:val="003B62B9"/>
    <w:rsid w:val="003B6B49"/>
    <w:rsid w:val="003C362B"/>
    <w:rsid w:val="003C4B85"/>
    <w:rsid w:val="003C656F"/>
    <w:rsid w:val="003C660C"/>
    <w:rsid w:val="003C7326"/>
    <w:rsid w:val="003D0166"/>
    <w:rsid w:val="003D070C"/>
    <w:rsid w:val="003D1301"/>
    <w:rsid w:val="003D14E4"/>
    <w:rsid w:val="003D26CF"/>
    <w:rsid w:val="003D2A5C"/>
    <w:rsid w:val="003D2F4E"/>
    <w:rsid w:val="003D2F75"/>
    <w:rsid w:val="003D3AD1"/>
    <w:rsid w:val="003D511C"/>
    <w:rsid w:val="003E059E"/>
    <w:rsid w:val="003E11D5"/>
    <w:rsid w:val="003E15BA"/>
    <w:rsid w:val="003E16E1"/>
    <w:rsid w:val="003E1A4F"/>
    <w:rsid w:val="003E1F98"/>
    <w:rsid w:val="003E2261"/>
    <w:rsid w:val="003E4838"/>
    <w:rsid w:val="003E496C"/>
    <w:rsid w:val="003E4DFB"/>
    <w:rsid w:val="003E5060"/>
    <w:rsid w:val="003E5376"/>
    <w:rsid w:val="003E544A"/>
    <w:rsid w:val="003E5532"/>
    <w:rsid w:val="003E69BB"/>
    <w:rsid w:val="003E7A27"/>
    <w:rsid w:val="003F0022"/>
    <w:rsid w:val="003F060C"/>
    <w:rsid w:val="003F1C0D"/>
    <w:rsid w:val="003F44D0"/>
    <w:rsid w:val="003F4DBB"/>
    <w:rsid w:val="00400C94"/>
    <w:rsid w:val="00401A60"/>
    <w:rsid w:val="0040405A"/>
    <w:rsid w:val="00404B2E"/>
    <w:rsid w:val="00404C78"/>
    <w:rsid w:val="00404C9B"/>
    <w:rsid w:val="004053C8"/>
    <w:rsid w:val="00405DC4"/>
    <w:rsid w:val="00406839"/>
    <w:rsid w:val="00406C6C"/>
    <w:rsid w:val="00407312"/>
    <w:rsid w:val="00410C93"/>
    <w:rsid w:val="00411409"/>
    <w:rsid w:val="00412461"/>
    <w:rsid w:val="00413C38"/>
    <w:rsid w:val="00413DF7"/>
    <w:rsid w:val="00415861"/>
    <w:rsid w:val="0041689C"/>
    <w:rsid w:val="00417532"/>
    <w:rsid w:val="00417C77"/>
    <w:rsid w:val="0042038E"/>
    <w:rsid w:val="004207C0"/>
    <w:rsid w:val="00421B29"/>
    <w:rsid w:val="00421F4F"/>
    <w:rsid w:val="004220C8"/>
    <w:rsid w:val="00423887"/>
    <w:rsid w:val="00424960"/>
    <w:rsid w:val="00426395"/>
    <w:rsid w:val="0042692E"/>
    <w:rsid w:val="00426B26"/>
    <w:rsid w:val="00426C88"/>
    <w:rsid w:val="00426D11"/>
    <w:rsid w:val="004277BA"/>
    <w:rsid w:val="00431FD8"/>
    <w:rsid w:val="00432E71"/>
    <w:rsid w:val="0043613F"/>
    <w:rsid w:val="00436F98"/>
    <w:rsid w:val="00437504"/>
    <w:rsid w:val="00437BAB"/>
    <w:rsid w:val="00440378"/>
    <w:rsid w:val="004404CE"/>
    <w:rsid w:val="00440C6B"/>
    <w:rsid w:val="00441AF6"/>
    <w:rsid w:val="00442C56"/>
    <w:rsid w:val="00443839"/>
    <w:rsid w:val="00444328"/>
    <w:rsid w:val="00444E43"/>
    <w:rsid w:val="00446005"/>
    <w:rsid w:val="00446211"/>
    <w:rsid w:val="004464C1"/>
    <w:rsid w:val="00447482"/>
    <w:rsid w:val="004477C9"/>
    <w:rsid w:val="00450030"/>
    <w:rsid w:val="004503F5"/>
    <w:rsid w:val="004519EE"/>
    <w:rsid w:val="004523D4"/>
    <w:rsid w:val="00453B32"/>
    <w:rsid w:val="00455798"/>
    <w:rsid w:val="00455F44"/>
    <w:rsid w:val="00456570"/>
    <w:rsid w:val="00456D48"/>
    <w:rsid w:val="00457A5E"/>
    <w:rsid w:val="00460887"/>
    <w:rsid w:val="00462CDF"/>
    <w:rsid w:val="00463758"/>
    <w:rsid w:val="00464AA3"/>
    <w:rsid w:val="0046628B"/>
    <w:rsid w:val="00470294"/>
    <w:rsid w:val="00471333"/>
    <w:rsid w:val="00471E91"/>
    <w:rsid w:val="00474FB9"/>
    <w:rsid w:val="004767B7"/>
    <w:rsid w:val="00477A78"/>
    <w:rsid w:val="00481093"/>
    <w:rsid w:val="00482283"/>
    <w:rsid w:val="004822FB"/>
    <w:rsid w:val="00482D0E"/>
    <w:rsid w:val="00485295"/>
    <w:rsid w:val="00485780"/>
    <w:rsid w:val="00487EA8"/>
    <w:rsid w:val="00487FDB"/>
    <w:rsid w:val="00492C31"/>
    <w:rsid w:val="00493866"/>
    <w:rsid w:val="00493D61"/>
    <w:rsid w:val="00493FEA"/>
    <w:rsid w:val="004941E8"/>
    <w:rsid w:val="0049469D"/>
    <w:rsid w:val="00495790"/>
    <w:rsid w:val="00496BDD"/>
    <w:rsid w:val="004A014A"/>
    <w:rsid w:val="004A22CF"/>
    <w:rsid w:val="004A2716"/>
    <w:rsid w:val="004A2AA3"/>
    <w:rsid w:val="004B085B"/>
    <w:rsid w:val="004B18C5"/>
    <w:rsid w:val="004B20EE"/>
    <w:rsid w:val="004B26AC"/>
    <w:rsid w:val="004B2BDD"/>
    <w:rsid w:val="004B2E39"/>
    <w:rsid w:val="004B3D84"/>
    <w:rsid w:val="004B40D5"/>
    <w:rsid w:val="004B41DA"/>
    <w:rsid w:val="004B454D"/>
    <w:rsid w:val="004B5BBE"/>
    <w:rsid w:val="004C106E"/>
    <w:rsid w:val="004C306B"/>
    <w:rsid w:val="004C33A5"/>
    <w:rsid w:val="004C3681"/>
    <w:rsid w:val="004C67A5"/>
    <w:rsid w:val="004C6956"/>
    <w:rsid w:val="004C723C"/>
    <w:rsid w:val="004D0C6C"/>
    <w:rsid w:val="004D32CE"/>
    <w:rsid w:val="004D3F00"/>
    <w:rsid w:val="004D4FCA"/>
    <w:rsid w:val="004D62DE"/>
    <w:rsid w:val="004D6B79"/>
    <w:rsid w:val="004D6ED7"/>
    <w:rsid w:val="004D7919"/>
    <w:rsid w:val="004D7A4F"/>
    <w:rsid w:val="004D7A8B"/>
    <w:rsid w:val="004E064A"/>
    <w:rsid w:val="004E1CEF"/>
    <w:rsid w:val="004E1DAC"/>
    <w:rsid w:val="004E1F0D"/>
    <w:rsid w:val="004E2EDC"/>
    <w:rsid w:val="004E3186"/>
    <w:rsid w:val="004E31A5"/>
    <w:rsid w:val="004E3593"/>
    <w:rsid w:val="004E371F"/>
    <w:rsid w:val="004E3D77"/>
    <w:rsid w:val="004E3E86"/>
    <w:rsid w:val="004E41FF"/>
    <w:rsid w:val="004E4705"/>
    <w:rsid w:val="004E577E"/>
    <w:rsid w:val="004E64C2"/>
    <w:rsid w:val="004F0FAF"/>
    <w:rsid w:val="004F13A3"/>
    <w:rsid w:val="004F2D82"/>
    <w:rsid w:val="004F7865"/>
    <w:rsid w:val="00500E31"/>
    <w:rsid w:val="00501222"/>
    <w:rsid w:val="00504B1D"/>
    <w:rsid w:val="005065C0"/>
    <w:rsid w:val="00507A09"/>
    <w:rsid w:val="00507BC8"/>
    <w:rsid w:val="00510AF0"/>
    <w:rsid w:val="00511708"/>
    <w:rsid w:val="00513EF0"/>
    <w:rsid w:val="00514183"/>
    <w:rsid w:val="0051456F"/>
    <w:rsid w:val="00514988"/>
    <w:rsid w:val="005153FF"/>
    <w:rsid w:val="0051603A"/>
    <w:rsid w:val="00517CCC"/>
    <w:rsid w:val="0052043B"/>
    <w:rsid w:val="00520BA7"/>
    <w:rsid w:val="00520D5C"/>
    <w:rsid w:val="005222AB"/>
    <w:rsid w:val="00523596"/>
    <w:rsid w:val="005236D5"/>
    <w:rsid w:val="00523BAB"/>
    <w:rsid w:val="00524BA6"/>
    <w:rsid w:val="00524E91"/>
    <w:rsid w:val="005255C8"/>
    <w:rsid w:val="00527E5D"/>
    <w:rsid w:val="00530863"/>
    <w:rsid w:val="00532C84"/>
    <w:rsid w:val="00532E21"/>
    <w:rsid w:val="00532F6D"/>
    <w:rsid w:val="0053373B"/>
    <w:rsid w:val="00533C6E"/>
    <w:rsid w:val="00534052"/>
    <w:rsid w:val="00534C22"/>
    <w:rsid w:val="00535390"/>
    <w:rsid w:val="00536AA9"/>
    <w:rsid w:val="00537204"/>
    <w:rsid w:val="005376B1"/>
    <w:rsid w:val="005404AA"/>
    <w:rsid w:val="0054172D"/>
    <w:rsid w:val="0054173C"/>
    <w:rsid w:val="0054317F"/>
    <w:rsid w:val="005434BD"/>
    <w:rsid w:val="0054419A"/>
    <w:rsid w:val="0054617C"/>
    <w:rsid w:val="00547282"/>
    <w:rsid w:val="005504E9"/>
    <w:rsid w:val="00550BC6"/>
    <w:rsid w:val="0055215A"/>
    <w:rsid w:val="00552AD2"/>
    <w:rsid w:val="005532E5"/>
    <w:rsid w:val="00554191"/>
    <w:rsid w:val="0055486F"/>
    <w:rsid w:val="00554EC8"/>
    <w:rsid w:val="005554CA"/>
    <w:rsid w:val="005554F8"/>
    <w:rsid w:val="005557EC"/>
    <w:rsid w:val="00555ADB"/>
    <w:rsid w:val="00556618"/>
    <w:rsid w:val="005612BA"/>
    <w:rsid w:val="00561CF8"/>
    <w:rsid w:val="0056211E"/>
    <w:rsid w:val="00563499"/>
    <w:rsid w:val="00563984"/>
    <w:rsid w:val="00565A60"/>
    <w:rsid w:val="005667D4"/>
    <w:rsid w:val="00570268"/>
    <w:rsid w:val="005709FD"/>
    <w:rsid w:val="00572374"/>
    <w:rsid w:val="00573614"/>
    <w:rsid w:val="00573669"/>
    <w:rsid w:val="00573A0C"/>
    <w:rsid w:val="00574245"/>
    <w:rsid w:val="00574E93"/>
    <w:rsid w:val="00575634"/>
    <w:rsid w:val="005763D1"/>
    <w:rsid w:val="00577508"/>
    <w:rsid w:val="0057775A"/>
    <w:rsid w:val="00577B06"/>
    <w:rsid w:val="00580BB9"/>
    <w:rsid w:val="00581612"/>
    <w:rsid w:val="00581BEE"/>
    <w:rsid w:val="00581D7D"/>
    <w:rsid w:val="00584DEA"/>
    <w:rsid w:val="00584EB4"/>
    <w:rsid w:val="00584FE1"/>
    <w:rsid w:val="00584FEA"/>
    <w:rsid w:val="00585AB6"/>
    <w:rsid w:val="0058667D"/>
    <w:rsid w:val="00586AB1"/>
    <w:rsid w:val="00587136"/>
    <w:rsid w:val="005954B3"/>
    <w:rsid w:val="00596025"/>
    <w:rsid w:val="00596672"/>
    <w:rsid w:val="00596A62"/>
    <w:rsid w:val="00597F17"/>
    <w:rsid w:val="005A0DA5"/>
    <w:rsid w:val="005A11CC"/>
    <w:rsid w:val="005A14F7"/>
    <w:rsid w:val="005A1F21"/>
    <w:rsid w:val="005A298F"/>
    <w:rsid w:val="005A2B0A"/>
    <w:rsid w:val="005A34B9"/>
    <w:rsid w:val="005A3522"/>
    <w:rsid w:val="005A37E5"/>
    <w:rsid w:val="005A42FF"/>
    <w:rsid w:val="005A43AE"/>
    <w:rsid w:val="005A5218"/>
    <w:rsid w:val="005A575A"/>
    <w:rsid w:val="005B0479"/>
    <w:rsid w:val="005B16D6"/>
    <w:rsid w:val="005B19EB"/>
    <w:rsid w:val="005B3B58"/>
    <w:rsid w:val="005B4535"/>
    <w:rsid w:val="005B4CB2"/>
    <w:rsid w:val="005B5340"/>
    <w:rsid w:val="005B6582"/>
    <w:rsid w:val="005B6CC8"/>
    <w:rsid w:val="005C0209"/>
    <w:rsid w:val="005C09F8"/>
    <w:rsid w:val="005C1C60"/>
    <w:rsid w:val="005C3447"/>
    <w:rsid w:val="005C3B43"/>
    <w:rsid w:val="005C63A2"/>
    <w:rsid w:val="005C64C8"/>
    <w:rsid w:val="005C6E43"/>
    <w:rsid w:val="005C7435"/>
    <w:rsid w:val="005C7A6C"/>
    <w:rsid w:val="005C7CF4"/>
    <w:rsid w:val="005D2A69"/>
    <w:rsid w:val="005D2C0A"/>
    <w:rsid w:val="005E0424"/>
    <w:rsid w:val="005E063F"/>
    <w:rsid w:val="005E0DC0"/>
    <w:rsid w:val="005E1316"/>
    <w:rsid w:val="005E1948"/>
    <w:rsid w:val="005E1FFC"/>
    <w:rsid w:val="005E2190"/>
    <w:rsid w:val="005E7032"/>
    <w:rsid w:val="005E7063"/>
    <w:rsid w:val="005E709F"/>
    <w:rsid w:val="005E7B1A"/>
    <w:rsid w:val="005F100F"/>
    <w:rsid w:val="005F12CF"/>
    <w:rsid w:val="005F2B25"/>
    <w:rsid w:val="005F2B78"/>
    <w:rsid w:val="005F2C98"/>
    <w:rsid w:val="005F2F4E"/>
    <w:rsid w:val="005F4E1F"/>
    <w:rsid w:val="005F5574"/>
    <w:rsid w:val="005F5A81"/>
    <w:rsid w:val="005F5D97"/>
    <w:rsid w:val="005F6314"/>
    <w:rsid w:val="005F6347"/>
    <w:rsid w:val="005F6D0C"/>
    <w:rsid w:val="005F740E"/>
    <w:rsid w:val="005F7B07"/>
    <w:rsid w:val="00602145"/>
    <w:rsid w:val="006025A5"/>
    <w:rsid w:val="006031A4"/>
    <w:rsid w:val="00603726"/>
    <w:rsid w:val="00604C04"/>
    <w:rsid w:val="00605682"/>
    <w:rsid w:val="00610889"/>
    <w:rsid w:val="0061330B"/>
    <w:rsid w:val="0061436B"/>
    <w:rsid w:val="0061607A"/>
    <w:rsid w:val="006160B6"/>
    <w:rsid w:val="00616185"/>
    <w:rsid w:val="00617280"/>
    <w:rsid w:val="006175DA"/>
    <w:rsid w:val="00617C84"/>
    <w:rsid w:val="00620DB9"/>
    <w:rsid w:val="00621C3C"/>
    <w:rsid w:val="0062231A"/>
    <w:rsid w:val="006226FF"/>
    <w:rsid w:val="0062282C"/>
    <w:rsid w:val="006243BE"/>
    <w:rsid w:val="00624B8E"/>
    <w:rsid w:val="00624F69"/>
    <w:rsid w:val="00625107"/>
    <w:rsid w:val="00625146"/>
    <w:rsid w:val="006272BD"/>
    <w:rsid w:val="00627668"/>
    <w:rsid w:val="00630602"/>
    <w:rsid w:val="006319C8"/>
    <w:rsid w:val="00631EB1"/>
    <w:rsid w:val="0063220C"/>
    <w:rsid w:val="00632B8B"/>
    <w:rsid w:val="0063603B"/>
    <w:rsid w:val="00637284"/>
    <w:rsid w:val="00637781"/>
    <w:rsid w:val="00640342"/>
    <w:rsid w:val="00641E52"/>
    <w:rsid w:val="00642513"/>
    <w:rsid w:val="00642D2B"/>
    <w:rsid w:val="00643787"/>
    <w:rsid w:val="00643A4F"/>
    <w:rsid w:val="00643C78"/>
    <w:rsid w:val="006441D7"/>
    <w:rsid w:val="0064423E"/>
    <w:rsid w:val="0064428C"/>
    <w:rsid w:val="006460DA"/>
    <w:rsid w:val="0064736B"/>
    <w:rsid w:val="006512DB"/>
    <w:rsid w:val="00651532"/>
    <w:rsid w:val="00651554"/>
    <w:rsid w:val="006534A7"/>
    <w:rsid w:val="00653AFB"/>
    <w:rsid w:val="006542F2"/>
    <w:rsid w:val="0065463D"/>
    <w:rsid w:val="00654727"/>
    <w:rsid w:val="006565BC"/>
    <w:rsid w:val="00657B77"/>
    <w:rsid w:val="00661117"/>
    <w:rsid w:val="0066140D"/>
    <w:rsid w:val="00661473"/>
    <w:rsid w:val="0066275C"/>
    <w:rsid w:val="006635C0"/>
    <w:rsid w:val="00664652"/>
    <w:rsid w:val="00665B93"/>
    <w:rsid w:val="00667AF6"/>
    <w:rsid w:val="00671EB8"/>
    <w:rsid w:val="00673001"/>
    <w:rsid w:val="00675004"/>
    <w:rsid w:val="0067503D"/>
    <w:rsid w:val="00676F70"/>
    <w:rsid w:val="00677333"/>
    <w:rsid w:val="00677E1B"/>
    <w:rsid w:val="00677E77"/>
    <w:rsid w:val="0068076F"/>
    <w:rsid w:val="00681F04"/>
    <w:rsid w:val="00682A23"/>
    <w:rsid w:val="006840A8"/>
    <w:rsid w:val="0068454E"/>
    <w:rsid w:val="0068465B"/>
    <w:rsid w:val="00685D6E"/>
    <w:rsid w:val="0068634D"/>
    <w:rsid w:val="00686485"/>
    <w:rsid w:val="00686AE0"/>
    <w:rsid w:val="00686AF9"/>
    <w:rsid w:val="00691079"/>
    <w:rsid w:val="006919C3"/>
    <w:rsid w:val="00692F4E"/>
    <w:rsid w:val="0069377A"/>
    <w:rsid w:val="006938C8"/>
    <w:rsid w:val="00693B41"/>
    <w:rsid w:val="00693B71"/>
    <w:rsid w:val="006944D9"/>
    <w:rsid w:val="006962A7"/>
    <w:rsid w:val="006969D1"/>
    <w:rsid w:val="00696B53"/>
    <w:rsid w:val="00696CEC"/>
    <w:rsid w:val="00697074"/>
    <w:rsid w:val="006A2489"/>
    <w:rsid w:val="006A2A14"/>
    <w:rsid w:val="006A2CAA"/>
    <w:rsid w:val="006A5613"/>
    <w:rsid w:val="006A5DA3"/>
    <w:rsid w:val="006A5E59"/>
    <w:rsid w:val="006A5EFB"/>
    <w:rsid w:val="006B07C2"/>
    <w:rsid w:val="006B0F00"/>
    <w:rsid w:val="006B23C6"/>
    <w:rsid w:val="006B2F88"/>
    <w:rsid w:val="006B347E"/>
    <w:rsid w:val="006B499E"/>
    <w:rsid w:val="006B5611"/>
    <w:rsid w:val="006B6227"/>
    <w:rsid w:val="006B6866"/>
    <w:rsid w:val="006B7A8C"/>
    <w:rsid w:val="006C0FB1"/>
    <w:rsid w:val="006C2737"/>
    <w:rsid w:val="006C3B59"/>
    <w:rsid w:val="006C52FC"/>
    <w:rsid w:val="006C559F"/>
    <w:rsid w:val="006C6783"/>
    <w:rsid w:val="006C7698"/>
    <w:rsid w:val="006D001A"/>
    <w:rsid w:val="006D00DA"/>
    <w:rsid w:val="006D0ACC"/>
    <w:rsid w:val="006D12F1"/>
    <w:rsid w:val="006D232F"/>
    <w:rsid w:val="006D262F"/>
    <w:rsid w:val="006D2908"/>
    <w:rsid w:val="006D4464"/>
    <w:rsid w:val="006D513D"/>
    <w:rsid w:val="006D653E"/>
    <w:rsid w:val="006E0766"/>
    <w:rsid w:val="006E0C5C"/>
    <w:rsid w:val="006E0E54"/>
    <w:rsid w:val="006E19E4"/>
    <w:rsid w:val="006E22CA"/>
    <w:rsid w:val="006E2A7B"/>
    <w:rsid w:val="006E3E02"/>
    <w:rsid w:val="006E44C0"/>
    <w:rsid w:val="006E4F3A"/>
    <w:rsid w:val="006E507D"/>
    <w:rsid w:val="006E5556"/>
    <w:rsid w:val="006E6573"/>
    <w:rsid w:val="006F03D8"/>
    <w:rsid w:val="006F0DC7"/>
    <w:rsid w:val="006F16BF"/>
    <w:rsid w:val="006F1922"/>
    <w:rsid w:val="006F2D2C"/>
    <w:rsid w:val="006F2E71"/>
    <w:rsid w:val="006F33D6"/>
    <w:rsid w:val="006F50A3"/>
    <w:rsid w:val="006F6438"/>
    <w:rsid w:val="006F6454"/>
    <w:rsid w:val="006F75F6"/>
    <w:rsid w:val="006F7952"/>
    <w:rsid w:val="00700161"/>
    <w:rsid w:val="00700BB0"/>
    <w:rsid w:val="007018A2"/>
    <w:rsid w:val="00703551"/>
    <w:rsid w:val="00704998"/>
    <w:rsid w:val="00705169"/>
    <w:rsid w:val="00705F0C"/>
    <w:rsid w:val="007066A0"/>
    <w:rsid w:val="0070706D"/>
    <w:rsid w:val="0071025A"/>
    <w:rsid w:val="00710CAE"/>
    <w:rsid w:val="00711AC0"/>
    <w:rsid w:val="00711AD5"/>
    <w:rsid w:val="00712C4D"/>
    <w:rsid w:val="00712EED"/>
    <w:rsid w:val="00713388"/>
    <w:rsid w:val="00713826"/>
    <w:rsid w:val="007142C5"/>
    <w:rsid w:val="00714CA1"/>
    <w:rsid w:val="00715D60"/>
    <w:rsid w:val="00715FCD"/>
    <w:rsid w:val="007168F2"/>
    <w:rsid w:val="00720A78"/>
    <w:rsid w:val="00720CF1"/>
    <w:rsid w:val="007229B3"/>
    <w:rsid w:val="00722A35"/>
    <w:rsid w:val="00723653"/>
    <w:rsid w:val="00723DB3"/>
    <w:rsid w:val="00723DCB"/>
    <w:rsid w:val="0072466A"/>
    <w:rsid w:val="00725E17"/>
    <w:rsid w:val="00726C48"/>
    <w:rsid w:val="00726CA9"/>
    <w:rsid w:val="00727BF0"/>
    <w:rsid w:val="007306FF"/>
    <w:rsid w:val="00731BD8"/>
    <w:rsid w:val="00732307"/>
    <w:rsid w:val="00732AA0"/>
    <w:rsid w:val="00732B99"/>
    <w:rsid w:val="007346D6"/>
    <w:rsid w:val="007355C6"/>
    <w:rsid w:val="00735D2E"/>
    <w:rsid w:val="00735ECF"/>
    <w:rsid w:val="007375F0"/>
    <w:rsid w:val="00737834"/>
    <w:rsid w:val="007408A1"/>
    <w:rsid w:val="00742A7E"/>
    <w:rsid w:val="00742D7A"/>
    <w:rsid w:val="00742ED8"/>
    <w:rsid w:val="00743529"/>
    <w:rsid w:val="00743D87"/>
    <w:rsid w:val="00743E6D"/>
    <w:rsid w:val="00744D19"/>
    <w:rsid w:val="00745C49"/>
    <w:rsid w:val="00746709"/>
    <w:rsid w:val="00746C77"/>
    <w:rsid w:val="0074765B"/>
    <w:rsid w:val="00747900"/>
    <w:rsid w:val="00750D5E"/>
    <w:rsid w:val="00750EE3"/>
    <w:rsid w:val="0075111E"/>
    <w:rsid w:val="0075310A"/>
    <w:rsid w:val="007532D8"/>
    <w:rsid w:val="007536A4"/>
    <w:rsid w:val="00753D88"/>
    <w:rsid w:val="00754446"/>
    <w:rsid w:val="0075654B"/>
    <w:rsid w:val="007565ED"/>
    <w:rsid w:val="007572F5"/>
    <w:rsid w:val="0075761A"/>
    <w:rsid w:val="00757FFD"/>
    <w:rsid w:val="00760EFC"/>
    <w:rsid w:val="00761F34"/>
    <w:rsid w:val="00762314"/>
    <w:rsid w:val="0076403A"/>
    <w:rsid w:val="00764D32"/>
    <w:rsid w:val="00764FE3"/>
    <w:rsid w:val="00765D62"/>
    <w:rsid w:val="00766D92"/>
    <w:rsid w:val="00767053"/>
    <w:rsid w:val="007670A6"/>
    <w:rsid w:val="00767498"/>
    <w:rsid w:val="00767860"/>
    <w:rsid w:val="007679C6"/>
    <w:rsid w:val="0077082F"/>
    <w:rsid w:val="00770D9F"/>
    <w:rsid w:val="00771B67"/>
    <w:rsid w:val="007725B6"/>
    <w:rsid w:val="007726C7"/>
    <w:rsid w:val="00773340"/>
    <w:rsid w:val="00774E87"/>
    <w:rsid w:val="00776DA5"/>
    <w:rsid w:val="00777EBB"/>
    <w:rsid w:val="007801F8"/>
    <w:rsid w:val="00782AAC"/>
    <w:rsid w:val="0078334D"/>
    <w:rsid w:val="007834D3"/>
    <w:rsid w:val="007834D6"/>
    <w:rsid w:val="0078582C"/>
    <w:rsid w:val="00785B02"/>
    <w:rsid w:val="00787608"/>
    <w:rsid w:val="0078774F"/>
    <w:rsid w:val="0079119E"/>
    <w:rsid w:val="00791497"/>
    <w:rsid w:val="00791CA9"/>
    <w:rsid w:val="00792ACA"/>
    <w:rsid w:val="00792B92"/>
    <w:rsid w:val="00792E26"/>
    <w:rsid w:val="00792E94"/>
    <w:rsid w:val="00793080"/>
    <w:rsid w:val="007933C8"/>
    <w:rsid w:val="00793508"/>
    <w:rsid w:val="00793E92"/>
    <w:rsid w:val="00794166"/>
    <w:rsid w:val="007941B5"/>
    <w:rsid w:val="00794E73"/>
    <w:rsid w:val="00796A56"/>
    <w:rsid w:val="00796AED"/>
    <w:rsid w:val="007974C2"/>
    <w:rsid w:val="00797E0E"/>
    <w:rsid w:val="00797FDA"/>
    <w:rsid w:val="007A02B4"/>
    <w:rsid w:val="007A0A3F"/>
    <w:rsid w:val="007A0D5B"/>
    <w:rsid w:val="007A1281"/>
    <w:rsid w:val="007A13CD"/>
    <w:rsid w:val="007A1918"/>
    <w:rsid w:val="007A20B9"/>
    <w:rsid w:val="007A32E9"/>
    <w:rsid w:val="007A3781"/>
    <w:rsid w:val="007A470B"/>
    <w:rsid w:val="007A63FA"/>
    <w:rsid w:val="007A71AD"/>
    <w:rsid w:val="007A7D16"/>
    <w:rsid w:val="007B01D3"/>
    <w:rsid w:val="007B1D8E"/>
    <w:rsid w:val="007B1E99"/>
    <w:rsid w:val="007B219F"/>
    <w:rsid w:val="007B240F"/>
    <w:rsid w:val="007B24EB"/>
    <w:rsid w:val="007B2B0A"/>
    <w:rsid w:val="007B36D9"/>
    <w:rsid w:val="007B4033"/>
    <w:rsid w:val="007B4B73"/>
    <w:rsid w:val="007B5C69"/>
    <w:rsid w:val="007B72E4"/>
    <w:rsid w:val="007B73CE"/>
    <w:rsid w:val="007C044B"/>
    <w:rsid w:val="007C0C5A"/>
    <w:rsid w:val="007C2512"/>
    <w:rsid w:val="007D065C"/>
    <w:rsid w:val="007D0946"/>
    <w:rsid w:val="007D1568"/>
    <w:rsid w:val="007D18D7"/>
    <w:rsid w:val="007D1D88"/>
    <w:rsid w:val="007D2714"/>
    <w:rsid w:val="007D37F9"/>
    <w:rsid w:val="007D54A9"/>
    <w:rsid w:val="007D5D7F"/>
    <w:rsid w:val="007D7A72"/>
    <w:rsid w:val="007E0A14"/>
    <w:rsid w:val="007E0F93"/>
    <w:rsid w:val="007E15A9"/>
    <w:rsid w:val="007E252B"/>
    <w:rsid w:val="007E2B00"/>
    <w:rsid w:val="007E32EF"/>
    <w:rsid w:val="007E3345"/>
    <w:rsid w:val="007E3D66"/>
    <w:rsid w:val="007E4084"/>
    <w:rsid w:val="007E4342"/>
    <w:rsid w:val="007E4688"/>
    <w:rsid w:val="007E5556"/>
    <w:rsid w:val="007E73C3"/>
    <w:rsid w:val="007E7B1B"/>
    <w:rsid w:val="007F0F51"/>
    <w:rsid w:val="007F3B11"/>
    <w:rsid w:val="007F4751"/>
    <w:rsid w:val="007F49D2"/>
    <w:rsid w:val="007F553F"/>
    <w:rsid w:val="007F5774"/>
    <w:rsid w:val="007F75DD"/>
    <w:rsid w:val="00800623"/>
    <w:rsid w:val="00802187"/>
    <w:rsid w:val="008028C0"/>
    <w:rsid w:val="008032BE"/>
    <w:rsid w:val="0080372F"/>
    <w:rsid w:val="00804131"/>
    <w:rsid w:val="00806468"/>
    <w:rsid w:val="00806B2D"/>
    <w:rsid w:val="00807515"/>
    <w:rsid w:val="0081039C"/>
    <w:rsid w:val="00810EA6"/>
    <w:rsid w:val="00810EF1"/>
    <w:rsid w:val="008115AB"/>
    <w:rsid w:val="00811A5C"/>
    <w:rsid w:val="00811EC2"/>
    <w:rsid w:val="008137E6"/>
    <w:rsid w:val="00813E66"/>
    <w:rsid w:val="0081473C"/>
    <w:rsid w:val="00816CE1"/>
    <w:rsid w:val="00817B49"/>
    <w:rsid w:val="00821926"/>
    <w:rsid w:val="00822582"/>
    <w:rsid w:val="00824400"/>
    <w:rsid w:val="008244BB"/>
    <w:rsid w:val="00825786"/>
    <w:rsid w:val="00826F56"/>
    <w:rsid w:val="008270CF"/>
    <w:rsid w:val="00827ABD"/>
    <w:rsid w:val="00830850"/>
    <w:rsid w:val="008315F8"/>
    <w:rsid w:val="0083358F"/>
    <w:rsid w:val="00835851"/>
    <w:rsid w:val="00837ADD"/>
    <w:rsid w:val="00841CCA"/>
    <w:rsid w:val="00842002"/>
    <w:rsid w:val="00843382"/>
    <w:rsid w:val="00843CE0"/>
    <w:rsid w:val="00844321"/>
    <w:rsid w:val="008478A0"/>
    <w:rsid w:val="00847ADC"/>
    <w:rsid w:val="008521C7"/>
    <w:rsid w:val="0085271F"/>
    <w:rsid w:val="00853597"/>
    <w:rsid w:val="00854ADC"/>
    <w:rsid w:val="008552EE"/>
    <w:rsid w:val="00857243"/>
    <w:rsid w:val="00857A12"/>
    <w:rsid w:val="00860477"/>
    <w:rsid w:val="00861279"/>
    <w:rsid w:val="008612D8"/>
    <w:rsid w:val="008629CB"/>
    <w:rsid w:val="008630D6"/>
    <w:rsid w:val="00863237"/>
    <w:rsid w:val="00863BF1"/>
    <w:rsid w:val="008640B3"/>
    <w:rsid w:val="008641ED"/>
    <w:rsid w:val="0086566D"/>
    <w:rsid w:val="008667F1"/>
    <w:rsid w:val="00867D07"/>
    <w:rsid w:val="0087163F"/>
    <w:rsid w:val="00872A93"/>
    <w:rsid w:val="00872CFC"/>
    <w:rsid w:val="00872F95"/>
    <w:rsid w:val="00873199"/>
    <w:rsid w:val="008739AB"/>
    <w:rsid w:val="00873CEF"/>
    <w:rsid w:val="008749D9"/>
    <w:rsid w:val="00875589"/>
    <w:rsid w:val="008759DD"/>
    <w:rsid w:val="00875FDD"/>
    <w:rsid w:val="00880002"/>
    <w:rsid w:val="00880D25"/>
    <w:rsid w:val="00882495"/>
    <w:rsid w:val="00883C4A"/>
    <w:rsid w:val="008859BE"/>
    <w:rsid w:val="0088658B"/>
    <w:rsid w:val="00890B5D"/>
    <w:rsid w:val="00892DA7"/>
    <w:rsid w:val="0089486C"/>
    <w:rsid w:val="00894A7D"/>
    <w:rsid w:val="00895816"/>
    <w:rsid w:val="008A1CDE"/>
    <w:rsid w:val="008A37B4"/>
    <w:rsid w:val="008A4010"/>
    <w:rsid w:val="008A78AE"/>
    <w:rsid w:val="008A7B42"/>
    <w:rsid w:val="008B132D"/>
    <w:rsid w:val="008B17A4"/>
    <w:rsid w:val="008B1BA0"/>
    <w:rsid w:val="008B2121"/>
    <w:rsid w:val="008B251E"/>
    <w:rsid w:val="008B25C9"/>
    <w:rsid w:val="008B2DFC"/>
    <w:rsid w:val="008B2F47"/>
    <w:rsid w:val="008B3B2D"/>
    <w:rsid w:val="008B4AC7"/>
    <w:rsid w:val="008B4DD2"/>
    <w:rsid w:val="008B4E0B"/>
    <w:rsid w:val="008B5B15"/>
    <w:rsid w:val="008C0104"/>
    <w:rsid w:val="008C0EC0"/>
    <w:rsid w:val="008C2EC0"/>
    <w:rsid w:val="008C36BD"/>
    <w:rsid w:val="008C3A01"/>
    <w:rsid w:val="008C4A6D"/>
    <w:rsid w:val="008C639F"/>
    <w:rsid w:val="008C6435"/>
    <w:rsid w:val="008C6BBD"/>
    <w:rsid w:val="008C7AAB"/>
    <w:rsid w:val="008D12BF"/>
    <w:rsid w:val="008D131E"/>
    <w:rsid w:val="008D1962"/>
    <w:rsid w:val="008D1DCC"/>
    <w:rsid w:val="008D416D"/>
    <w:rsid w:val="008D4765"/>
    <w:rsid w:val="008D5234"/>
    <w:rsid w:val="008D540F"/>
    <w:rsid w:val="008E1266"/>
    <w:rsid w:val="008E1E22"/>
    <w:rsid w:val="008E1FE3"/>
    <w:rsid w:val="008E251F"/>
    <w:rsid w:val="008E3066"/>
    <w:rsid w:val="008E348E"/>
    <w:rsid w:val="008E3514"/>
    <w:rsid w:val="008E4E39"/>
    <w:rsid w:val="008E54B0"/>
    <w:rsid w:val="008E62BC"/>
    <w:rsid w:val="008E639D"/>
    <w:rsid w:val="008E714C"/>
    <w:rsid w:val="008F013A"/>
    <w:rsid w:val="008F01AA"/>
    <w:rsid w:val="008F0D20"/>
    <w:rsid w:val="008F1C48"/>
    <w:rsid w:val="008F28A3"/>
    <w:rsid w:val="008F76F9"/>
    <w:rsid w:val="008F7C37"/>
    <w:rsid w:val="00900716"/>
    <w:rsid w:val="00900757"/>
    <w:rsid w:val="00901AFE"/>
    <w:rsid w:val="00903C54"/>
    <w:rsid w:val="009049B4"/>
    <w:rsid w:val="00904CD6"/>
    <w:rsid w:val="009058C6"/>
    <w:rsid w:val="0090692E"/>
    <w:rsid w:val="0090733E"/>
    <w:rsid w:val="00910B12"/>
    <w:rsid w:val="00911ABE"/>
    <w:rsid w:val="00914769"/>
    <w:rsid w:val="00915AC8"/>
    <w:rsid w:val="00915ECD"/>
    <w:rsid w:val="009162E1"/>
    <w:rsid w:val="00920EE3"/>
    <w:rsid w:val="0092156A"/>
    <w:rsid w:val="009222D7"/>
    <w:rsid w:val="009237AE"/>
    <w:rsid w:val="0092429E"/>
    <w:rsid w:val="00925332"/>
    <w:rsid w:val="00925793"/>
    <w:rsid w:val="00925908"/>
    <w:rsid w:val="0092647F"/>
    <w:rsid w:val="0093083E"/>
    <w:rsid w:val="00930947"/>
    <w:rsid w:val="00932683"/>
    <w:rsid w:val="00932846"/>
    <w:rsid w:val="00932B3A"/>
    <w:rsid w:val="00932D3E"/>
    <w:rsid w:val="0093389C"/>
    <w:rsid w:val="009350B0"/>
    <w:rsid w:val="009363D6"/>
    <w:rsid w:val="009376E6"/>
    <w:rsid w:val="00937E8B"/>
    <w:rsid w:val="009406B2"/>
    <w:rsid w:val="00941E0F"/>
    <w:rsid w:val="0094239B"/>
    <w:rsid w:val="009429C6"/>
    <w:rsid w:val="00942AE9"/>
    <w:rsid w:val="0095100C"/>
    <w:rsid w:val="00951479"/>
    <w:rsid w:val="0095148A"/>
    <w:rsid w:val="00954084"/>
    <w:rsid w:val="0095593D"/>
    <w:rsid w:val="00957B96"/>
    <w:rsid w:val="00961568"/>
    <w:rsid w:val="00961DCE"/>
    <w:rsid w:val="00964304"/>
    <w:rsid w:val="0096577A"/>
    <w:rsid w:val="00967A6B"/>
    <w:rsid w:val="009700D3"/>
    <w:rsid w:val="009705D6"/>
    <w:rsid w:val="009706C4"/>
    <w:rsid w:val="00971201"/>
    <w:rsid w:val="009714DE"/>
    <w:rsid w:val="00972125"/>
    <w:rsid w:val="00975235"/>
    <w:rsid w:val="00976510"/>
    <w:rsid w:val="00977A0D"/>
    <w:rsid w:val="009822AD"/>
    <w:rsid w:val="009827FC"/>
    <w:rsid w:val="009828C7"/>
    <w:rsid w:val="00982D01"/>
    <w:rsid w:val="0098496C"/>
    <w:rsid w:val="00985657"/>
    <w:rsid w:val="00986933"/>
    <w:rsid w:val="00990150"/>
    <w:rsid w:val="00990879"/>
    <w:rsid w:val="009913E4"/>
    <w:rsid w:val="009932C9"/>
    <w:rsid w:val="00993AD7"/>
    <w:rsid w:val="00994FE9"/>
    <w:rsid w:val="00995267"/>
    <w:rsid w:val="009953C2"/>
    <w:rsid w:val="009957F1"/>
    <w:rsid w:val="00996FBD"/>
    <w:rsid w:val="009A0479"/>
    <w:rsid w:val="009A0735"/>
    <w:rsid w:val="009A0B3B"/>
    <w:rsid w:val="009A0B62"/>
    <w:rsid w:val="009A0E4E"/>
    <w:rsid w:val="009A1A04"/>
    <w:rsid w:val="009A251E"/>
    <w:rsid w:val="009A2559"/>
    <w:rsid w:val="009A2E59"/>
    <w:rsid w:val="009A4C93"/>
    <w:rsid w:val="009A7AF1"/>
    <w:rsid w:val="009A7B7E"/>
    <w:rsid w:val="009B0554"/>
    <w:rsid w:val="009B30C9"/>
    <w:rsid w:val="009B47C0"/>
    <w:rsid w:val="009B6454"/>
    <w:rsid w:val="009B6773"/>
    <w:rsid w:val="009B6AF4"/>
    <w:rsid w:val="009B738A"/>
    <w:rsid w:val="009C01EE"/>
    <w:rsid w:val="009C0996"/>
    <w:rsid w:val="009C0B95"/>
    <w:rsid w:val="009C1896"/>
    <w:rsid w:val="009C2F6D"/>
    <w:rsid w:val="009C3C3E"/>
    <w:rsid w:val="009C3D40"/>
    <w:rsid w:val="009C4665"/>
    <w:rsid w:val="009C481C"/>
    <w:rsid w:val="009C48E5"/>
    <w:rsid w:val="009C54FE"/>
    <w:rsid w:val="009D087D"/>
    <w:rsid w:val="009D11AE"/>
    <w:rsid w:val="009D137A"/>
    <w:rsid w:val="009D13C2"/>
    <w:rsid w:val="009D3B49"/>
    <w:rsid w:val="009D436F"/>
    <w:rsid w:val="009D5DBF"/>
    <w:rsid w:val="009D66C2"/>
    <w:rsid w:val="009E0E49"/>
    <w:rsid w:val="009E1879"/>
    <w:rsid w:val="009E3147"/>
    <w:rsid w:val="009E3425"/>
    <w:rsid w:val="009E4F62"/>
    <w:rsid w:val="009E61B9"/>
    <w:rsid w:val="009E6C64"/>
    <w:rsid w:val="009E6FAE"/>
    <w:rsid w:val="009E7309"/>
    <w:rsid w:val="009F0906"/>
    <w:rsid w:val="009F17EF"/>
    <w:rsid w:val="009F3E2F"/>
    <w:rsid w:val="009F669E"/>
    <w:rsid w:val="00A0012E"/>
    <w:rsid w:val="00A00521"/>
    <w:rsid w:val="00A02113"/>
    <w:rsid w:val="00A028ED"/>
    <w:rsid w:val="00A03434"/>
    <w:rsid w:val="00A034A2"/>
    <w:rsid w:val="00A04485"/>
    <w:rsid w:val="00A05177"/>
    <w:rsid w:val="00A05A62"/>
    <w:rsid w:val="00A05C9F"/>
    <w:rsid w:val="00A05E70"/>
    <w:rsid w:val="00A06272"/>
    <w:rsid w:val="00A105FC"/>
    <w:rsid w:val="00A12C70"/>
    <w:rsid w:val="00A131CB"/>
    <w:rsid w:val="00A1338A"/>
    <w:rsid w:val="00A143DD"/>
    <w:rsid w:val="00A14A0D"/>
    <w:rsid w:val="00A16124"/>
    <w:rsid w:val="00A1643B"/>
    <w:rsid w:val="00A21455"/>
    <w:rsid w:val="00A224B9"/>
    <w:rsid w:val="00A226F4"/>
    <w:rsid w:val="00A22E24"/>
    <w:rsid w:val="00A23F12"/>
    <w:rsid w:val="00A2460D"/>
    <w:rsid w:val="00A24D68"/>
    <w:rsid w:val="00A2504F"/>
    <w:rsid w:val="00A252A7"/>
    <w:rsid w:val="00A2591E"/>
    <w:rsid w:val="00A2687C"/>
    <w:rsid w:val="00A2710C"/>
    <w:rsid w:val="00A27A6C"/>
    <w:rsid w:val="00A304E9"/>
    <w:rsid w:val="00A307EF"/>
    <w:rsid w:val="00A308AD"/>
    <w:rsid w:val="00A30A85"/>
    <w:rsid w:val="00A3122C"/>
    <w:rsid w:val="00A34308"/>
    <w:rsid w:val="00A364E9"/>
    <w:rsid w:val="00A36902"/>
    <w:rsid w:val="00A3775F"/>
    <w:rsid w:val="00A377C3"/>
    <w:rsid w:val="00A403B9"/>
    <w:rsid w:val="00A40B83"/>
    <w:rsid w:val="00A40C87"/>
    <w:rsid w:val="00A41BE6"/>
    <w:rsid w:val="00A42DE6"/>
    <w:rsid w:val="00A4363C"/>
    <w:rsid w:val="00A437EE"/>
    <w:rsid w:val="00A440B1"/>
    <w:rsid w:val="00A44553"/>
    <w:rsid w:val="00A458CD"/>
    <w:rsid w:val="00A459FA"/>
    <w:rsid w:val="00A462CD"/>
    <w:rsid w:val="00A50B7B"/>
    <w:rsid w:val="00A5357E"/>
    <w:rsid w:val="00A557AF"/>
    <w:rsid w:val="00A562B7"/>
    <w:rsid w:val="00A60C3D"/>
    <w:rsid w:val="00A611E7"/>
    <w:rsid w:val="00A61E76"/>
    <w:rsid w:val="00A62148"/>
    <w:rsid w:val="00A6266E"/>
    <w:rsid w:val="00A65A15"/>
    <w:rsid w:val="00A660E1"/>
    <w:rsid w:val="00A66CB0"/>
    <w:rsid w:val="00A67E40"/>
    <w:rsid w:val="00A67E86"/>
    <w:rsid w:val="00A67EFF"/>
    <w:rsid w:val="00A706D3"/>
    <w:rsid w:val="00A70A63"/>
    <w:rsid w:val="00A71FF9"/>
    <w:rsid w:val="00A72F87"/>
    <w:rsid w:val="00A731C8"/>
    <w:rsid w:val="00A76BE1"/>
    <w:rsid w:val="00A77B28"/>
    <w:rsid w:val="00A80342"/>
    <w:rsid w:val="00A803BA"/>
    <w:rsid w:val="00A821E9"/>
    <w:rsid w:val="00A8439D"/>
    <w:rsid w:val="00A859A7"/>
    <w:rsid w:val="00A85E96"/>
    <w:rsid w:val="00A87CBC"/>
    <w:rsid w:val="00A91860"/>
    <w:rsid w:val="00A925C8"/>
    <w:rsid w:val="00A92A98"/>
    <w:rsid w:val="00A92CDB"/>
    <w:rsid w:val="00A9341F"/>
    <w:rsid w:val="00A948DD"/>
    <w:rsid w:val="00A94D4D"/>
    <w:rsid w:val="00A9502A"/>
    <w:rsid w:val="00A954A3"/>
    <w:rsid w:val="00A9704D"/>
    <w:rsid w:val="00A97E48"/>
    <w:rsid w:val="00AA05B8"/>
    <w:rsid w:val="00AA0918"/>
    <w:rsid w:val="00AA094B"/>
    <w:rsid w:val="00AA0E17"/>
    <w:rsid w:val="00AA12C0"/>
    <w:rsid w:val="00AA166E"/>
    <w:rsid w:val="00AA3577"/>
    <w:rsid w:val="00AA46F9"/>
    <w:rsid w:val="00AA5CDB"/>
    <w:rsid w:val="00AA61C9"/>
    <w:rsid w:val="00AA62E9"/>
    <w:rsid w:val="00AB1BE7"/>
    <w:rsid w:val="00AB262E"/>
    <w:rsid w:val="00AB2A8C"/>
    <w:rsid w:val="00AB38CE"/>
    <w:rsid w:val="00AB49E5"/>
    <w:rsid w:val="00AB5907"/>
    <w:rsid w:val="00AC2879"/>
    <w:rsid w:val="00AC3006"/>
    <w:rsid w:val="00AC47B2"/>
    <w:rsid w:val="00AC5663"/>
    <w:rsid w:val="00AC63FB"/>
    <w:rsid w:val="00AD036F"/>
    <w:rsid w:val="00AD155A"/>
    <w:rsid w:val="00AD1B1A"/>
    <w:rsid w:val="00AD265C"/>
    <w:rsid w:val="00AD30C0"/>
    <w:rsid w:val="00AD527D"/>
    <w:rsid w:val="00AD53CF"/>
    <w:rsid w:val="00AD5920"/>
    <w:rsid w:val="00AD67B2"/>
    <w:rsid w:val="00AD7018"/>
    <w:rsid w:val="00AE0C44"/>
    <w:rsid w:val="00AE26E4"/>
    <w:rsid w:val="00AE3A8D"/>
    <w:rsid w:val="00AE401C"/>
    <w:rsid w:val="00AE488D"/>
    <w:rsid w:val="00AE7D3D"/>
    <w:rsid w:val="00AF0B34"/>
    <w:rsid w:val="00AF2F96"/>
    <w:rsid w:val="00AF451F"/>
    <w:rsid w:val="00AF5B5F"/>
    <w:rsid w:val="00AF5D26"/>
    <w:rsid w:val="00AF6D49"/>
    <w:rsid w:val="00AF7755"/>
    <w:rsid w:val="00AF7E8C"/>
    <w:rsid w:val="00B00322"/>
    <w:rsid w:val="00B01642"/>
    <w:rsid w:val="00B028BB"/>
    <w:rsid w:val="00B038B6"/>
    <w:rsid w:val="00B03A7C"/>
    <w:rsid w:val="00B03DE4"/>
    <w:rsid w:val="00B055CA"/>
    <w:rsid w:val="00B060DA"/>
    <w:rsid w:val="00B07991"/>
    <w:rsid w:val="00B1028C"/>
    <w:rsid w:val="00B106B5"/>
    <w:rsid w:val="00B11370"/>
    <w:rsid w:val="00B11624"/>
    <w:rsid w:val="00B11BB3"/>
    <w:rsid w:val="00B11C3F"/>
    <w:rsid w:val="00B1287C"/>
    <w:rsid w:val="00B12B45"/>
    <w:rsid w:val="00B13434"/>
    <w:rsid w:val="00B13E76"/>
    <w:rsid w:val="00B15124"/>
    <w:rsid w:val="00B16778"/>
    <w:rsid w:val="00B203D2"/>
    <w:rsid w:val="00B21094"/>
    <w:rsid w:val="00B21829"/>
    <w:rsid w:val="00B2233D"/>
    <w:rsid w:val="00B2321D"/>
    <w:rsid w:val="00B2398E"/>
    <w:rsid w:val="00B24A50"/>
    <w:rsid w:val="00B26550"/>
    <w:rsid w:val="00B268A4"/>
    <w:rsid w:val="00B310B2"/>
    <w:rsid w:val="00B312B1"/>
    <w:rsid w:val="00B315B4"/>
    <w:rsid w:val="00B327E7"/>
    <w:rsid w:val="00B329BC"/>
    <w:rsid w:val="00B32FAB"/>
    <w:rsid w:val="00B34301"/>
    <w:rsid w:val="00B37726"/>
    <w:rsid w:val="00B37FA2"/>
    <w:rsid w:val="00B40696"/>
    <w:rsid w:val="00B4489E"/>
    <w:rsid w:val="00B46065"/>
    <w:rsid w:val="00B47FB2"/>
    <w:rsid w:val="00B50370"/>
    <w:rsid w:val="00B513F5"/>
    <w:rsid w:val="00B52580"/>
    <w:rsid w:val="00B530CB"/>
    <w:rsid w:val="00B542F2"/>
    <w:rsid w:val="00B543ED"/>
    <w:rsid w:val="00B55389"/>
    <w:rsid w:val="00B55541"/>
    <w:rsid w:val="00B55551"/>
    <w:rsid w:val="00B55793"/>
    <w:rsid w:val="00B557F2"/>
    <w:rsid w:val="00B56960"/>
    <w:rsid w:val="00B57FCC"/>
    <w:rsid w:val="00B60730"/>
    <w:rsid w:val="00B60B36"/>
    <w:rsid w:val="00B61187"/>
    <w:rsid w:val="00B612B2"/>
    <w:rsid w:val="00B613D7"/>
    <w:rsid w:val="00B6197F"/>
    <w:rsid w:val="00B630B1"/>
    <w:rsid w:val="00B6376F"/>
    <w:rsid w:val="00B639BC"/>
    <w:rsid w:val="00B63AE0"/>
    <w:rsid w:val="00B65798"/>
    <w:rsid w:val="00B65BD9"/>
    <w:rsid w:val="00B66A6B"/>
    <w:rsid w:val="00B67707"/>
    <w:rsid w:val="00B70E5F"/>
    <w:rsid w:val="00B715D5"/>
    <w:rsid w:val="00B716EC"/>
    <w:rsid w:val="00B7335B"/>
    <w:rsid w:val="00B7409B"/>
    <w:rsid w:val="00B74763"/>
    <w:rsid w:val="00B74D17"/>
    <w:rsid w:val="00B75422"/>
    <w:rsid w:val="00B75946"/>
    <w:rsid w:val="00B81F0A"/>
    <w:rsid w:val="00B82EE6"/>
    <w:rsid w:val="00B83053"/>
    <w:rsid w:val="00B8315C"/>
    <w:rsid w:val="00B844CB"/>
    <w:rsid w:val="00B84546"/>
    <w:rsid w:val="00B8700D"/>
    <w:rsid w:val="00B87613"/>
    <w:rsid w:val="00B876FC"/>
    <w:rsid w:val="00B909D4"/>
    <w:rsid w:val="00B91B60"/>
    <w:rsid w:val="00B91C90"/>
    <w:rsid w:val="00B925B9"/>
    <w:rsid w:val="00B92CC2"/>
    <w:rsid w:val="00B9304C"/>
    <w:rsid w:val="00B93717"/>
    <w:rsid w:val="00B93821"/>
    <w:rsid w:val="00B93C87"/>
    <w:rsid w:val="00B95973"/>
    <w:rsid w:val="00B95EC9"/>
    <w:rsid w:val="00B96042"/>
    <w:rsid w:val="00B96D90"/>
    <w:rsid w:val="00B97985"/>
    <w:rsid w:val="00BA0022"/>
    <w:rsid w:val="00BA026F"/>
    <w:rsid w:val="00BA1D75"/>
    <w:rsid w:val="00BA23AF"/>
    <w:rsid w:val="00BA2E83"/>
    <w:rsid w:val="00BA37E1"/>
    <w:rsid w:val="00BA3B97"/>
    <w:rsid w:val="00BA3DEE"/>
    <w:rsid w:val="00BA407B"/>
    <w:rsid w:val="00BA7894"/>
    <w:rsid w:val="00BB08D1"/>
    <w:rsid w:val="00BB311E"/>
    <w:rsid w:val="00BB48BC"/>
    <w:rsid w:val="00BB5EFB"/>
    <w:rsid w:val="00BB61AF"/>
    <w:rsid w:val="00BB61FF"/>
    <w:rsid w:val="00BB635E"/>
    <w:rsid w:val="00BB6DE3"/>
    <w:rsid w:val="00BC0C82"/>
    <w:rsid w:val="00BC0D12"/>
    <w:rsid w:val="00BC1D76"/>
    <w:rsid w:val="00BC25C8"/>
    <w:rsid w:val="00BC27E2"/>
    <w:rsid w:val="00BC4117"/>
    <w:rsid w:val="00BC488D"/>
    <w:rsid w:val="00BC5071"/>
    <w:rsid w:val="00BC644C"/>
    <w:rsid w:val="00BC6D6A"/>
    <w:rsid w:val="00BC7906"/>
    <w:rsid w:val="00BD0AEC"/>
    <w:rsid w:val="00BD12B8"/>
    <w:rsid w:val="00BD184F"/>
    <w:rsid w:val="00BD23A3"/>
    <w:rsid w:val="00BD45D2"/>
    <w:rsid w:val="00BD4BBA"/>
    <w:rsid w:val="00BD530B"/>
    <w:rsid w:val="00BD5452"/>
    <w:rsid w:val="00BD6B60"/>
    <w:rsid w:val="00BD7CC8"/>
    <w:rsid w:val="00BE06C3"/>
    <w:rsid w:val="00BE0797"/>
    <w:rsid w:val="00BE0A67"/>
    <w:rsid w:val="00BE184A"/>
    <w:rsid w:val="00BE27B5"/>
    <w:rsid w:val="00BE2CF3"/>
    <w:rsid w:val="00BE2E60"/>
    <w:rsid w:val="00BE3AAE"/>
    <w:rsid w:val="00BF1E0C"/>
    <w:rsid w:val="00BF4126"/>
    <w:rsid w:val="00BF4621"/>
    <w:rsid w:val="00C008F1"/>
    <w:rsid w:val="00C013B9"/>
    <w:rsid w:val="00C01C0A"/>
    <w:rsid w:val="00C032D0"/>
    <w:rsid w:val="00C03B1D"/>
    <w:rsid w:val="00C04831"/>
    <w:rsid w:val="00C04A8A"/>
    <w:rsid w:val="00C04ABC"/>
    <w:rsid w:val="00C0592B"/>
    <w:rsid w:val="00C05B97"/>
    <w:rsid w:val="00C068C0"/>
    <w:rsid w:val="00C06EB2"/>
    <w:rsid w:val="00C11815"/>
    <w:rsid w:val="00C13690"/>
    <w:rsid w:val="00C14300"/>
    <w:rsid w:val="00C146AF"/>
    <w:rsid w:val="00C1523F"/>
    <w:rsid w:val="00C15A4D"/>
    <w:rsid w:val="00C16816"/>
    <w:rsid w:val="00C1684C"/>
    <w:rsid w:val="00C21811"/>
    <w:rsid w:val="00C23092"/>
    <w:rsid w:val="00C232AC"/>
    <w:rsid w:val="00C23A4E"/>
    <w:rsid w:val="00C24A11"/>
    <w:rsid w:val="00C24C61"/>
    <w:rsid w:val="00C269F7"/>
    <w:rsid w:val="00C27A85"/>
    <w:rsid w:val="00C31FC9"/>
    <w:rsid w:val="00C3246F"/>
    <w:rsid w:val="00C33978"/>
    <w:rsid w:val="00C33E97"/>
    <w:rsid w:val="00C346AF"/>
    <w:rsid w:val="00C35F9A"/>
    <w:rsid w:val="00C37D4C"/>
    <w:rsid w:val="00C40021"/>
    <w:rsid w:val="00C40AD7"/>
    <w:rsid w:val="00C41892"/>
    <w:rsid w:val="00C428C6"/>
    <w:rsid w:val="00C4320C"/>
    <w:rsid w:val="00C437FC"/>
    <w:rsid w:val="00C4514E"/>
    <w:rsid w:val="00C45F41"/>
    <w:rsid w:val="00C4611A"/>
    <w:rsid w:val="00C46863"/>
    <w:rsid w:val="00C46C44"/>
    <w:rsid w:val="00C46E7B"/>
    <w:rsid w:val="00C50572"/>
    <w:rsid w:val="00C507E7"/>
    <w:rsid w:val="00C511E5"/>
    <w:rsid w:val="00C51EDB"/>
    <w:rsid w:val="00C533FF"/>
    <w:rsid w:val="00C535D1"/>
    <w:rsid w:val="00C5415B"/>
    <w:rsid w:val="00C543E6"/>
    <w:rsid w:val="00C54B17"/>
    <w:rsid w:val="00C554A5"/>
    <w:rsid w:val="00C55819"/>
    <w:rsid w:val="00C560AE"/>
    <w:rsid w:val="00C56CEC"/>
    <w:rsid w:val="00C56FCD"/>
    <w:rsid w:val="00C570A2"/>
    <w:rsid w:val="00C57364"/>
    <w:rsid w:val="00C60742"/>
    <w:rsid w:val="00C62228"/>
    <w:rsid w:val="00C62783"/>
    <w:rsid w:val="00C62BE1"/>
    <w:rsid w:val="00C64927"/>
    <w:rsid w:val="00C666F0"/>
    <w:rsid w:val="00C67388"/>
    <w:rsid w:val="00C67BF0"/>
    <w:rsid w:val="00C67E23"/>
    <w:rsid w:val="00C7067C"/>
    <w:rsid w:val="00C71244"/>
    <w:rsid w:val="00C71443"/>
    <w:rsid w:val="00C721D8"/>
    <w:rsid w:val="00C73445"/>
    <w:rsid w:val="00C738F8"/>
    <w:rsid w:val="00C73C2A"/>
    <w:rsid w:val="00C752AA"/>
    <w:rsid w:val="00C755CA"/>
    <w:rsid w:val="00C75B12"/>
    <w:rsid w:val="00C76EF8"/>
    <w:rsid w:val="00C77792"/>
    <w:rsid w:val="00C80327"/>
    <w:rsid w:val="00C810EE"/>
    <w:rsid w:val="00C81ABC"/>
    <w:rsid w:val="00C81B8D"/>
    <w:rsid w:val="00C824C5"/>
    <w:rsid w:val="00C82D2E"/>
    <w:rsid w:val="00C83B56"/>
    <w:rsid w:val="00C842DF"/>
    <w:rsid w:val="00C84C8C"/>
    <w:rsid w:val="00C8519D"/>
    <w:rsid w:val="00C85664"/>
    <w:rsid w:val="00C85D86"/>
    <w:rsid w:val="00C87F0E"/>
    <w:rsid w:val="00C90BEB"/>
    <w:rsid w:val="00C91295"/>
    <w:rsid w:val="00C94122"/>
    <w:rsid w:val="00C94FFA"/>
    <w:rsid w:val="00C96A32"/>
    <w:rsid w:val="00C96FA7"/>
    <w:rsid w:val="00C97D13"/>
    <w:rsid w:val="00CA22A9"/>
    <w:rsid w:val="00CA5F90"/>
    <w:rsid w:val="00CA6437"/>
    <w:rsid w:val="00CA66FE"/>
    <w:rsid w:val="00CB1C34"/>
    <w:rsid w:val="00CB2EFC"/>
    <w:rsid w:val="00CB30BB"/>
    <w:rsid w:val="00CB3C4C"/>
    <w:rsid w:val="00CB4B2D"/>
    <w:rsid w:val="00CB709A"/>
    <w:rsid w:val="00CB753E"/>
    <w:rsid w:val="00CB76FB"/>
    <w:rsid w:val="00CB7F47"/>
    <w:rsid w:val="00CC00A6"/>
    <w:rsid w:val="00CC01F3"/>
    <w:rsid w:val="00CC0AF1"/>
    <w:rsid w:val="00CC0DBA"/>
    <w:rsid w:val="00CC11E9"/>
    <w:rsid w:val="00CC1B03"/>
    <w:rsid w:val="00CC24E0"/>
    <w:rsid w:val="00CC3BDF"/>
    <w:rsid w:val="00CC4123"/>
    <w:rsid w:val="00CC46BD"/>
    <w:rsid w:val="00CC48C0"/>
    <w:rsid w:val="00CC4B67"/>
    <w:rsid w:val="00CC51CF"/>
    <w:rsid w:val="00CC5C51"/>
    <w:rsid w:val="00CC61C8"/>
    <w:rsid w:val="00CC656E"/>
    <w:rsid w:val="00CC6CDD"/>
    <w:rsid w:val="00CC6DEB"/>
    <w:rsid w:val="00CC7614"/>
    <w:rsid w:val="00CC7CFC"/>
    <w:rsid w:val="00CD08F1"/>
    <w:rsid w:val="00CD0EB2"/>
    <w:rsid w:val="00CD3BB5"/>
    <w:rsid w:val="00CD5350"/>
    <w:rsid w:val="00CD5D15"/>
    <w:rsid w:val="00CD7521"/>
    <w:rsid w:val="00CD7FD6"/>
    <w:rsid w:val="00CE0B9F"/>
    <w:rsid w:val="00CE16F6"/>
    <w:rsid w:val="00CE2AFE"/>
    <w:rsid w:val="00CE2D28"/>
    <w:rsid w:val="00CE38AD"/>
    <w:rsid w:val="00CE4BF3"/>
    <w:rsid w:val="00CE739E"/>
    <w:rsid w:val="00CE76B5"/>
    <w:rsid w:val="00CF02BD"/>
    <w:rsid w:val="00CF0C6B"/>
    <w:rsid w:val="00CF0E57"/>
    <w:rsid w:val="00CF1BE1"/>
    <w:rsid w:val="00CF1E6F"/>
    <w:rsid w:val="00CF1F21"/>
    <w:rsid w:val="00CF23C9"/>
    <w:rsid w:val="00CF291F"/>
    <w:rsid w:val="00CF331D"/>
    <w:rsid w:val="00CF34A0"/>
    <w:rsid w:val="00CF4652"/>
    <w:rsid w:val="00CF6778"/>
    <w:rsid w:val="00CF7358"/>
    <w:rsid w:val="00CF7F3F"/>
    <w:rsid w:val="00D00A2D"/>
    <w:rsid w:val="00D01095"/>
    <w:rsid w:val="00D012AB"/>
    <w:rsid w:val="00D021B4"/>
    <w:rsid w:val="00D038CA"/>
    <w:rsid w:val="00D03BD7"/>
    <w:rsid w:val="00D0437D"/>
    <w:rsid w:val="00D0492A"/>
    <w:rsid w:val="00D0583B"/>
    <w:rsid w:val="00D064CE"/>
    <w:rsid w:val="00D06E2E"/>
    <w:rsid w:val="00D07A15"/>
    <w:rsid w:val="00D105ED"/>
    <w:rsid w:val="00D10FBC"/>
    <w:rsid w:val="00D1127F"/>
    <w:rsid w:val="00D11330"/>
    <w:rsid w:val="00D117B4"/>
    <w:rsid w:val="00D11B84"/>
    <w:rsid w:val="00D12FF0"/>
    <w:rsid w:val="00D1315F"/>
    <w:rsid w:val="00D13F4D"/>
    <w:rsid w:val="00D13FD4"/>
    <w:rsid w:val="00D16447"/>
    <w:rsid w:val="00D17A78"/>
    <w:rsid w:val="00D17E0A"/>
    <w:rsid w:val="00D20325"/>
    <w:rsid w:val="00D227DE"/>
    <w:rsid w:val="00D25265"/>
    <w:rsid w:val="00D27FB7"/>
    <w:rsid w:val="00D30FBB"/>
    <w:rsid w:val="00D32AFB"/>
    <w:rsid w:val="00D341A9"/>
    <w:rsid w:val="00D349A5"/>
    <w:rsid w:val="00D35269"/>
    <w:rsid w:val="00D35ED1"/>
    <w:rsid w:val="00D3601C"/>
    <w:rsid w:val="00D3692C"/>
    <w:rsid w:val="00D37CA1"/>
    <w:rsid w:val="00D402A9"/>
    <w:rsid w:val="00D421EF"/>
    <w:rsid w:val="00D4223D"/>
    <w:rsid w:val="00D44570"/>
    <w:rsid w:val="00D4479F"/>
    <w:rsid w:val="00D45119"/>
    <w:rsid w:val="00D46A6D"/>
    <w:rsid w:val="00D47925"/>
    <w:rsid w:val="00D5032E"/>
    <w:rsid w:val="00D50408"/>
    <w:rsid w:val="00D506D3"/>
    <w:rsid w:val="00D50762"/>
    <w:rsid w:val="00D52AF7"/>
    <w:rsid w:val="00D52F02"/>
    <w:rsid w:val="00D546E9"/>
    <w:rsid w:val="00D55F2F"/>
    <w:rsid w:val="00D60FE3"/>
    <w:rsid w:val="00D6126D"/>
    <w:rsid w:val="00D61C07"/>
    <w:rsid w:val="00D64D65"/>
    <w:rsid w:val="00D65909"/>
    <w:rsid w:val="00D661FB"/>
    <w:rsid w:val="00D715D3"/>
    <w:rsid w:val="00D71970"/>
    <w:rsid w:val="00D729E4"/>
    <w:rsid w:val="00D72CA2"/>
    <w:rsid w:val="00D75614"/>
    <w:rsid w:val="00D802DE"/>
    <w:rsid w:val="00D80649"/>
    <w:rsid w:val="00D80E22"/>
    <w:rsid w:val="00D811C1"/>
    <w:rsid w:val="00D8147F"/>
    <w:rsid w:val="00D81A62"/>
    <w:rsid w:val="00D81EDA"/>
    <w:rsid w:val="00D8275E"/>
    <w:rsid w:val="00D84033"/>
    <w:rsid w:val="00D8412E"/>
    <w:rsid w:val="00D8577F"/>
    <w:rsid w:val="00D857E9"/>
    <w:rsid w:val="00D8651D"/>
    <w:rsid w:val="00D9035D"/>
    <w:rsid w:val="00D91436"/>
    <w:rsid w:val="00D9159A"/>
    <w:rsid w:val="00D94A96"/>
    <w:rsid w:val="00D95D4B"/>
    <w:rsid w:val="00D96D9A"/>
    <w:rsid w:val="00D9740F"/>
    <w:rsid w:val="00DA01B7"/>
    <w:rsid w:val="00DA082D"/>
    <w:rsid w:val="00DA133C"/>
    <w:rsid w:val="00DA1387"/>
    <w:rsid w:val="00DA1E4E"/>
    <w:rsid w:val="00DA222F"/>
    <w:rsid w:val="00DA23C0"/>
    <w:rsid w:val="00DA2B89"/>
    <w:rsid w:val="00DA4FDC"/>
    <w:rsid w:val="00DA5466"/>
    <w:rsid w:val="00DA6E95"/>
    <w:rsid w:val="00DA7AC5"/>
    <w:rsid w:val="00DB04FA"/>
    <w:rsid w:val="00DB3B55"/>
    <w:rsid w:val="00DB45C1"/>
    <w:rsid w:val="00DB55CD"/>
    <w:rsid w:val="00DB6AC1"/>
    <w:rsid w:val="00DB765B"/>
    <w:rsid w:val="00DC13E1"/>
    <w:rsid w:val="00DC2049"/>
    <w:rsid w:val="00DC3F49"/>
    <w:rsid w:val="00DC5A03"/>
    <w:rsid w:val="00DC656E"/>
    <w:rsid w:val="00DC6923"/>
    <w:rsid w:val="00DC6B81"/>
    <w:rsid w:val="00DC6D64"/>
    <w:rsid w:val="00DC733A"/>
    <w:rsid w:val="00DC786C"/>
    <w:rsid w:val="00DD128D"/>
    <w:rsid w:val="00DD1B3B"/>
    <w:rsid w:val="00DD53A2"/>
    <w:rsid w:val="00DD60CF"/>
    <w:rsid w:val="00DD63B2"/>
    <w:rsid w:val="00DD6417"/>
    <w:rsid w:val="00DD7240"/>
    <w:rsid w:val="00DE1F8F"/>
    <w:rsid w:val="00DE3A89"/>
    <w:rsid w:val="00DE3BC6"/>
    <w:rsid w:val="00DE4470"/>
    <w:rsid w:val="00DE566C"/>
    <w:rsid w:val="00DE71FE"/>
    <w:rsid w:val="00DE74B9"/>
    <w:rsid w:val="00DE79E6"/>
    <w:rsid w:val="00DE7EC0"/>
    <w:rsid w:val="00DF0F5D"/>
    <w:rsid w:val="00DF18F7"/>
    <w:rsid w:val="00DF1CE9"/>
    <w:rsid w:val="00DF348F"/>
    <w:rsid w:val="00DF36FD"/>
    <w:rsid w:val="00DF3BD4"/>
    <w:rsid w:val="00DF48D5"/>
    <w:rsid w:val="00DF7586"/>
    <w:rsid w:val="00DF76E9"/>
    <w:rsid w:val="00DF7AD7"/>
    <w:rsid w:val="00E000B5"/>
    <w:rsid w:val="00E00257"/>
    <w:rsid w:val="00E00491"/>
    <w:rsid w:val="00E00834"/>
    <w:rsid w:val="00E01535"/>
    <w:rsid w:val="00E016AE"/>
    <w:rsid w:val="00E0189D"/>
    <w:rsid w:val="00E01D91"/>
    <w:rsid w:val="00E02F82"/>
    <w:rsid w:val="00E03A6D"/>
    <w:rsid w:val="00E03E38"/>
    <w:rsid w:val="00E041B9"/>
    <w:rsid w:val="00E04A0B"/>
    <w:rsid w:val="00E0516A"/>
    <w:rsid w:val="00E06965"/>
    <w:rsid w:val="00E06E75"/>
    <w:rsid w:val="00E07FEC"/>
    <w:rsid w:val="00E102C4"/>
    <w:rsid w:val="00E10A4F"/>
    <w:rsid w:val="00E10CB7"/>
    <w:rsid w:val="00E1155C"/>
    <w:rsid w:val="00E129F1"/>
    <w:rsid w:val="00E13102"/>
    <w:rsid w:val="00E14113"/>
    <w:rsid w:val="00E14B64"/>
    <w:rsid w:val="00E154B0"/>
    <w:rsid w:val="00E15714"/>
    <w:rsid w:val="00E15A47"/>
    <w:rsid w:val="00E167AB"/>
    <w:rsid w:val="00E176B7"/>
    <w:rsid w:val="00E20123"/>
    <w:rsid w:val="00E234E9"/>
    <w:rsid w:val="00E2368A"/>
    <w:rsid w:val="00E23770"/>
    <w:rsid w:val="00E24938"/>
    <w:rsid w:val="00E269D3"/>
    <w:rsid w:val="00E27E0D"/>
    <w:rsid w:val="00E313C4"/>
    <w:rsid w:val="00E31A55"/>
    <w:rsid w:val="00E33298"/>
    <w:rsid w:val="00E342B4"/>
    <w:rsid w:val="00E42F1A"/>
    <w:rsid w:val="00E43A60"/>
    <w:rsid w:val="00E44A14"/>
    <w:rsid w:val="00E44C8A"/>
    <w:rsid w:val="00E46834"/>
    <w:rsid w:val="00E46B51"/>
    <w:rsid w:val="00E47921"/>
    <w:rsid w:val="00E5011A"/>
    <w:rsid w:val="00E51045"/>
    <w:rsid w:val="00E51285"/>
    <w:rsid w:val="00E51575"/>
    <w:rsid w:val="00E52C8E"/>
    <w:rsid w:val="00E54652"/>
    <w:rsid w:val="00E54FBB"/>
    <w:rsid w:val="00E55355"/>
    <w:rsid w:val="00E55E80"/>
    <w:rsid w:val="00E56658"/>
    <w:rsid w:val="00E575D3"/>
    <w:rsid w:val="00E63249"/>
    <w:rsid w:val="00E634D3"/>
    <w:rsid w:val="00E64434"/>
    <w:rsid w:val="00E661D7"/>
    <w:rsid w:val="00E66C43"/>
    <w:rsid w:val="00E67286"/>
    <w:rsid w:val="00E708C5"/>
    <w:rsid w:val="00E70EC7"/>
    <w:rsid w:val="00E71122"/>
    <w:rsid w:val="00E71424"/>
    <w:rsid w:val="00E71484"/>
    <w:rsid w:val="00E7166B"/>
    <w:rsid w:val="00E71F37"/>
    <w:rsid w:val="00E72C84"/>
    <w:rsid w:val="00E73944"/>
    <w:rsid w:val="00E742EA"/>
    <w:rsid w:val="00E74BB0"/>
    <w:rsid w:val="00E75A18"/>
    <w:rsid w:val="00E764E9"/>
    <w:rsid w:val="00E76F87"/>
    <w:rsid w:val="00E7705A"/>
    <w:rsid w:val="00E77B4D"/>
    <w:rsid w:val="00E80CDC"/>
    <w:rsid w:val="00E819EB"/>
    <w:rsid w:val="00E826B3"/>
    <w:rsid w:val="00E82A4B"/>
    <w:rsid w:val="00E82B45"/>
    <w:rsid w:val="00E841AD"/>
    <w:rsid w:val="00E84A1E"/>
    <w:rsid w:val="00E87DF0"/>
    <w:rsid w:val="00E87FFB"/>
    <w:rsid w:val="00E917FE"/>
    <w:rsid w:val="00E92C30"/>
    <w:rsid w:val="00E94E5F"/>
    <w:rsid w:val="00E97559"/>
    <w:rsid w:val="00E9782D"/>
    <w:rsid w:val="00EA092A"/>
    <w:rsid w:val="00EA0E74"/>
    <w:rsid w:val="00EA1437"/>
    <w:rsid w:val="00EA22DF"/>
    <w:rsid w:val="00EA2BDA"/>
    <w:rsid w:val="00EA316E"/>
    <w:rsid w:val="00EA3CB2"/>
    <w:rsid w:val="00EA7D44"/>
    <w:rsid w:val="00EB0298"/>
    <w:rsid w:val="00EB0A9B"/>
    <w:rsid w:val="00EB2522"/>
    <w:rsid w:val="00EB2E0A"/>
    <w:rsid w:val="00EB2E41"/>
    <w:rsid w:val="00EB35A2"/>
    <w:rsid w:val="00EB4135"/>
    <w:rsid w:val="00EB6552"/>
    <w:rsid w:val="00EB748F"/>
    <w:rsid w:val="00EC1D34"/>
    <w:rsid w:val="00EC2F9E"/>
    <w:rsid w:val="00EC3336"/>
    <w:rsid w:val="00EC34F4"/>
    <w:rsid w:val="00EC393C"/>
    <w:rsid w:val="00EC527B"/>
    <w:rsid w:val="00EC554F"/>
    <w:rsid w:val="00EC667B"/>
    <w:rsid w:val="00EC6D5A"/>
    <w:rsid w:val="00EC7921"/>
    <w:rsid w:val="00EC7CCC"/>
    <w:rsid w:val="00ED1F7F"/>
    <w:rsid w:val="00ED347A"/>
    <w:rsid w:val="00ED4446"/>
    <w:rsid w:val="00ED608C"/>
    <w:rsid w:val="00ED6526"/>
    <w:rsid w:val="00EE28E5"/>
    <w:rsid w:val="00EE3A54"/>
    <w:rsid w:val="00EE4C16"/>
    <w:rsid w:val="00EE6BE3"/>
    <w:rsid w:val="00EF1606"/>
    <w:rsid w:val="00EF2FED"/>
    <w:rsid w:val="00EF334B"/>
    <w:rsid w:val="00EF3389"/>
    <w:rsid w:val="00EF3FF3"/>
    <w:rsid w:val="00EF5FF6"/>
    <w:rsid w:val="00EF645B"/>
    <w:rsid w:val="00EF6678"/>
    <w:rsid w:val="00EF70F5"/>
    <w:rsid w:val="00EF77BE"/>
    <w:rsid w:val="00F00048"/>
    <w:rsid w:val="00F02376"/>
    <w:rsid w:val="00F02FBB"/>
    <w:rsid w:val="00F03647"/>
    <w:rsid w:val="00F03750"/>
    <w:rsid w:val="00F03928"/>
    <w:rsid w:val="00F03CCD"/>
    <w:rsid w:val="00F06744"/>
    <w:rsid w:val="00F06AA2"/>
    <w:rsid w:val="00F06F88"/>
    <w:rsid w:val="00F07355"/>
    <w:rsid w:val="00F07369"/>
    <w:rsid w:val="00F07B32"/>
    <w:rsid w:val="00F107B2"/>
    <w:rsid w:val="00F11450"/>
    <w:rsid w:val="00F115F4"/>
    <w:rsid w:val="00F12604"/>
    <w:rsid w:val="00F17109"/>
    <w:rsid w:val="00F1730A"/>
    <w:rsid w:val="00F173BF"/>
    <w:rsid w:val="00F17527"/>
    <w:rsid w:val="00F176F1"/>
    <w:rsid w:val="00F20CD6"/>
    <w:rsid w:val="00F213A7"/>
    <w:rsid w:val="00F22C1B"/>
    <w:rsid w:val="00F25081"/>
    <w:rsid w:val="00F26088"/>
    <w:rsid w:val="00F30EE7"/>
    <w:rsid w:val="00F31917"/>
    <w:rsid w:val="00F31B89"/>
    <w:rsid w:val="00F33620"/>
    <w:rsid w:val="00F355D6"/>
    <w:rsid w:val="00F35C46"/>
    <w:rsid w:val="00F36241"/>
    <w:rsid w:val="00F36CE6"/>
    <w:rsid w:val="00F37A67"/>
    <w:rsid w:val="00F37F4C"/>
    <w:rsid w:val="00F40118"/>
    <w:rsid w:val="00F409A4"/>
    <w:rsid w:val="00F40B3D"/>
    <w:rsid w:val="00F435BF"/>
    <w:rsid w:val="00F4422A"/>
    <w:rsid w:val="00F453E3"/>
    <w:rsid w:val="00F454F3"/>
    <w:rsid w:val="00F469E3"/>
    <w:rsid w:val="00F5019A"/>
    <w:rsid w:val="00F5049C"/>
    <w:rsid w:val="00F505B1"/>
    <w:rsid w:val="00F50F0B"/>
    <w:rsid w:val="00F51C5C"/>
    <w:rsid w:val="00F538FC"/>
    <w:rsid w:val="00F53ECB"/>
    <w:rsid w:val="00F55CB9"/>
    <w:rsid w:val="00F565FA"/>
    <w:rsid w:val="00F5677A"/>
    <w:rsid w:val="00F5678A"/>
    <w:rsid w:val="00F56917"/>
    <w:rsid w:val="00F56A82"/>
    <w:rsid w:val="00F610F6"/>
    <w:rsid w:val="00F6196F"/>
    <w:rsid w:val="00F622D0"/>
    <w:rsid w:val="00F62AB1"/>
    <w:rsid w:val="00F6419E"/>
    <w:rsid w:val="00F66D4F"/>
    <w:rsid w:val="00F66E7E"/>
    <w:rsid w:val="00F670A0"/>
    <w:rsid w:val="00F679DF"/>
    <w:rsid w:val="00F67A85"/>
    <w:rsid w:val="00F67E83"/>
    <w:rsid w:val="00F70C1B"/>
    <w:rsid w:val="00F70F84"/>
    <w:rsid w:val="00F7157F"/>
    <w:rsid w:val="00F723D3"/>
    <w:rsid w:val="00F72669"/>
    <w:rsid w:val="00F72C76"/>
    <w:rsid w:val="00F74F89"/>
    <w:rsid w:val="00F7550E"/>
    <w:rsid w:val="00F76518"/>
    <w:rsid w:val="00F76641"/>
    <w:rsid w:val="00F77019"/>
    <w:rsid w:val="00F80B08"/>
    <w:rsid w:val="00F811AF"/>
    <w:rsid w:val="00F81358"/>
    <w:rsid w:val="00F81C7F"/>
    <w:rsid w:val="00F82D64"/>
    <w:rsid w:val="00F83860"/>
    <w:rsid w:val="00F83B8B"/>
    <w:rsid w:val="00F83BE7"/>
    <w:rsid w:val="00F8433D"/>
    <w:rsid w:val="00F84B4D"/>
    <w:rsid w:val="00F84CAA"/>
    <w:rsid w:val="00F85CD6"/>
    <w:rsid w:val="00F86658"/>
    <w:rsid w:val="00F87F18"/>
    <w:rsid w:val="00F9035F"/>
    <w:rsid w:val="00F9057E"/>
    <w:rsid w:val="00F93818"/>
    <w:rsid w:val="00F9560C"/>
    <w:rsid w:val="00F966AD"/>
    <w:rsid w:val="00F96F9D"/>
    <w:rsid w:val="00F97852"/>
    <w:rsid w:val="00FA04F3"/>
    <w:rsid w:val="00FA0EC4"/>
    <w:rsid w:val="00FA21C6"/>
    <w:rsid w:val="00FA2DCD"/>
    <w:rsid w:val="00FA423D"/>
    <w:rsid w:val="00FA4C5F"/>
    <w:rsid w:val="00FA50FE"/>
    <w:rsid w:val="00FA5248"/>
    <w:rsid w:val="00FA67CA"/>
    <w:rsid w:val="00FA6BD3"/>
    <w:rsid w:val="00FA7D73"/>
    <w:rsid w:val="00FB04F5"/>
    <w:rsid w:val="00FB09DD"/>
    <w:rsid w:val="00FB1B83"/>
    <w:rsid w:val="00FB1BB8"/>
    <w:rsid w:val="00FB2900"/>
    <w:rsid w:val="00FB2A22"/>
    <w:rsid w:val="00FB3D38"/>
    <w:rsid w:val="00FB3ECA"/>
    <w:rsid w:val="00FB439D"/>
    <w:rsid w:val="00FB5992"/>
    <w:rsid w:val="00FB5DA7"/>
    <w:rsid w:val="00FB5F7F"/>
    <w:rsid w:val="00FB773A"/>
    <w:rsid w:val="00FC00E8"/>
    <w:rsid w:val="00FC398E"/>
    <w:rsid w:val="00FC4A3F"/>
    <w:rsid w:val="00FC4F08"/>
    <w:rsid w:val="00FC5C95"/>
    <w:rsid w:val="00FC7343"/>
    <w:rsid w:val="00FD2433"/>
    <w:rsid w:val="00FD2788"/>
    <w:rsid w:val="00FD3445"/>
    <w:rsid w:val="00FD3DAC"/>
    <w:rsid w:val="00FD41F6"/>
    <w:rsid w:val="00FD43DD"/>
    <w:rsid w:val="00FD4434"/>
    <w:rsid w:val="00FD6C54"/>
    <w:rsid w:val="00FD6C85"/>
    <w:rsid w:val="00FD7BB4"/>
    <w:rsid w:val="00FE0335"/>
    <w:rsid w:val="00FE131C"/>
    <w:rsid w:val="00FE1D70"/>
    <w:rsid w:val="00FE1E4F"/>
    <w:rsid w:val="00FE25AF"/>
    <w:rsid w:val="00FE5CF9"/>
    <w:rsid w:val="00FE654C"/>
    <w:rsid w:val="00FE68DD"/>
    <w:rsid w:val="00FE6A3E"/>
    <w:rsid w:val="00FE6F8E"/>
    <w:rsid w:val="00FE7061"/>
    <w:rsid w:val="00FE7DA6"/>
    <w:rsid w:val="00FF0316"/>
    <w:rsid w:val="00FF0440"/>
    <w:rsid w:val="00FF046F"/>
    <w:rsid w:val="00FF100C"/>
    <w:rsid w:val="00FF2BB8"/>
    <w:rsid w:val="00FF3D61"/>
    <w:rsid w:val="00FF4836"/>
    <w:rsid w:val="00FF734F"/>
    <w:rsid w:val="01001308"/>
    <w:rsid w:val="013B7F7E"/>
    <w:rsid w:val="0181E92A"/>
    <w:rsid w:val="023A69E7"/>
    <w:rsid w:val="02406D65"/>
    <w:rsid w:val="0283E2AA"/>
    <w:rsid w:val="028D93B4"/>
    <w:rsid w:val="034BCD95"/>
    <w:rsid w:val="03792418"/>
    <w:rsid w:val="041A9985"/>
    <w:rsid w:val="046086FD"/>
    <w:rsid w:val="04815136"/>
    <w:rsid w:val="04BE4D16"/>
    <w:rsid w:val="055CD3CD"/>
    <w:rsid w:val="057D54AD"/>
    <w:rsid w:val="057F3D75"/>
    <w:rsid w:val="068FC878"/>
    <w:rsid w:val="06DB9A2D"/>
    <w:rsid w:val="072B3559"/>
    <w:rsid w:val="07602AB1"/>
    <w:rsid w:val="07780B52"/>
    <w:rsid w:val="07857113"/>
    <w:rsid w:val="079009DA"/>
    <w:rsid w:val="07EEE1DC"/>
    <w:rsid w:val="07F13390"/>
    <w:rsid w:val="07FCAF5F"/>
    <w:rsid w:val="081843F5"/>
    <w:rsid w:val="08470D20"/>
    <w:rsid w:val="085880A9"/>
    <w:rsid w:val="08B04170"/>
    <w:rsid w:val="08C8514B"/>
    <w:rsid w:val="08E8F7C3"/>
    <w:rsid w:val="092F7A4E"/>
    <w:rsid w:val="094BB101"/>
    <w:rsid w:val="097C46C6"/>
    <w:rsid w:val="09BAFAC6"/>
    <w:rsid w:val="09CF48A5"/>
    <w:rsid w:val="09DA59D6"/>
    <w:rsid w:val="0A3B7320"/>
    <w:rsid w:val="0A791232"/>
    <w:rsid w:val="0AA532B8"/>
    <w:rsid w:val="0B6873BC"/>
    <w:rsid w:val="0B9A712A"/>
    <w:rsid w:val="0BE558FA"/>
    <w:rsid w:val="0C6D3E47"/>
    <w:rsid w:val="0C7876F4"/>
    <w:rsid w:val="0D791C93"/>
    <w:rsid w:val="0D93B422"/>
    <w:rsid w:val="0D9A4516"/>
    <w:rsid w:val="0E53287C"/>
    <w:rsid w:val="0E56E87F"/>
    <w:rsid w:val="0EAC1CA0"/>
    <w:rsid w:val="0EC51D81"/>
    <w:rsid w:val="0F6B78D4"/>
    <w:rsid w:val="0FDDBAE6"/>
    <w:rsid w:val="0FF22334"/>
    <w:rsid w:val="1003C2B2"/>
    <w:rsid w:val="103AC4C5"/>
    <w:rsid w:val="10746F7F"/>
    <w:rsid w:val="11BD5DBB"/>
    <w:rsid w:val="1200C724"/>
    <w:rsid w:val="131057AF"/>
    <w:rsid w:val="13427550"/>
    <w:rsid w:val="1360D4BE"/>
    <w:rsid w:val="13638299"/>
    <w:rsid w:val="136BC792"/>
    <w:rsid w:val="149AAAF0"/>
    <w:rsid w:val="150BACF0"/>
    <w:rsid w:val="1536E173"/>
    <w:rsid w:val="153EAB2F"/>
    <w:rsid w:val="15B43C07"/>
    <w:rsid w:val="15D4A7C5"/>
    <w:rsid w:val="1618B95A"/>
    <w:rsid w:val="16521F1D"/>
    <w:rsid w:val="1681FC20"/>
    <w:rsid w:val="16CCE691"/>
    <w:rsid w:val="1735D6FB"/>
    <w:rsid w:val="17811B85"/>
    <w:rsid w:val="17B0D91F"/>
    <w:rsid w:val="17F66A38"/>
    <w:rsid w:val="18766C04"/>
    <w:rsid w:val="1883C0FA"/>
    <w:rsid w:val="192BFB51"/>
    <w:rsid w:val="193E57E0"/>
    <w:rsid w:val="19DC855B"/>
    <w:rsid w:val="1A43CC1F"/>
    <w:rsid w:val="1A87DDAE"/>
    <w:rsid w:val="1AAB3F77"/>
    <w:rsid w:val="1B730E16"/>
    <w:rsid w:val="1B7AB5C9"/>
    <w:rsid w:val="1BF9FBE9"/>
    <w:rsid w:val="1BFD978C"/>
    <w:rsid w:val="1C3ACF74"/>
    <w:rsid w:val="1C8340C6"/>
    <w:rsid w:val="1C91B3DD"/>
    <w:rsid w:val="1CE27E03"/>
    <w:rsid w:val="1D3492BD"/>
    <w:rsid w:val="1D6BCA86"/>
    <w:rsid w:val="1D71F37A"/>
    <w:rsid w:val="1DF94F49"/>
    <w:rsid w:val="1E423636"/>
    <w:rsid w:val="1E8D53C1"/>
    <w:rsid w:val="1E98B7AE"/>
    <w:rsid w:val="1EEC314E"/>
    <w:rsid w:val="1F1EA433"/>
    <w:rsid w:val="1F39A21D"/>
    <w:rsid w:val="1FB70812"/>
    <w:rsid w:val="1FC1579A"/>
    <w:rsid w:val="20200112"/>
    <w:rsid w:val="20B388B5"/>
    <w:rsid w:val="214323EA"/>
    <w:rsid w:val="21542212"/>
    <w:rsid w:val="21635E2F"/>
    <w:rsid w:val="21AEE4FB"/>
    <w:rsid w:val="21CF3715"/>
    <w:rsid w:val="21D74612"/>
    <w:rsid w:val="22128262"/>
    <w:rsid w:val="227144E1"/>
    <w:rsid w:val="22DF5591"/>
    <w:rsid w:val="22E6A8C4"/>
    <w:rsid w:val="236F3345"/>
    <w:rsid w:val="23D2CBA7"/>
    <w:rsid w:val="24875A54"/>
    <w:rsid w:val="25B43F3E"/>
    <w:rsid w:val="25C39C53"/>
    <w:rsid w:val="26280A3B"/>
    <w:rsid w:val="2695E385"/>
    <w:rsid w:val="26ADE676"/>
    <w:rsid w:val="2784279D"/>
    <w:rsid w:val="27A80A8D"/>
    <w:rsid w:val="2897E73E"/>
    <w:rsid w:val="295A1687"/>
    <w:rsid w:val="29AE3BA6"/>
    <w:rsid w:val="29D83776"/>
    <w:rsid w:val="29EA2CBD"/>
    <w:rsid w:val="2ADD846A"/>
    <w:rsid w:val="2AE05C06"/>
    <w:rsid w:val="2B48F67F"/>
    <w:rsid w:val="2B87F21E"/>
    <w:rsid w:val="2C807F12"/>
    <w:rsid w:val="2C83E9B8"/>
    <w:rsid w:val="2CA32C77"/>
    <w:rsid w:val="2CF9287F"/>
    <w:rsid w:val="2D639D4A"/>
    <w:rsid w:val="2DA30C9C"/>
    <w:rsid w:val="2E0BB8AF"/>
    <w:rsid w:val="2E8AF932"/>
    <w:rsid w:val="2EAF9FAC"/>
    <w:rsid w:val="2FEEF7A1"/>
    <w:rsid w:val="3072B21B"/>
    <w:rsid w:val="3091A322"/>
    <w:rsid w:val="30972A8E"/>
    <w:rsid w:val="3099E7E6"/>
    <w:rsid w:val="30B07DE6"/>
    <w:rsid w:val="30F290F2"/>
    <w:rsid w:val="3151FCF3"/>
    <w:rsid w:val="3174C2B6"/>
    <w:rsid w:val="319A3635"/>
    <w:rsid w:val="31F04FD2"/>
    <w:rsid w:val="31F377D5"/>
    <w:rsid w:val="32851CD1"/>
    <w:rsid w:val="3348ECF2"/>
    <w:rsid w:val="33899A62"/>
    <w:rsid w:val="33D9C8CA"/>
    <w:rsid w:val="34BF85DE"/>
    <w:rsid w:val="355AB8C7"/>
    <w:rsid w:val="356E7F93"/>
    <w:rsid w:val="363D618D"/>
    <w:rsid w:val="364B98BD"/>
    <w:rsid w:val="3657E046"/>
    <w:rsid w:val="367522D7"/>
    <w:rsid w:val="3682CC04"/>
    <w:rsid w:val="36896A63"/>
    <w:rsid w:val="36D41171"/>
    <w:rsid w:val="3748E059"/>
    <w:rsid w:val="377384FB"/>
    <w:rsid w:val="377AFE28"/>
    <w:rsid w:val="38013742"/>
    <w:rsid w:val="382D57C2"/>
    <w:rsid w:val="3830CDC8"/>
    <w:rsid w:val="38495294"/>
    <w:rsid w:val="38B235E0"/>
    <w:rsid w:val="38DBA94B"/>
    <w:rsid w:val="38F4D98B"/>
    <w:rsid w:val="392BCB7E"/>
    <w:rsid w:val="39575E18"/>
    <w:rsid w:val="39B9BE85"/>
    <w:rsid w:val="3A1EA44F"/>
    <w:rsid w:val="3A3065E2"/>
    <w:rsid w:val="3A437EAF"/>
    <w:rsid w:val="3B71A2A9"/>
    <w:rsid w:val="3BC407EF"/>
    <w:rsid w:val="3C6B2D5F"/>
    <w:rsid w:val="3CB90644"/>
    <w:rsid w:val="3CCF0F48"/>
    <w:rsid w:val="3CE5F6E8"/>
    <w:rsid w:val="3CEE30FC"/>
    <w:rsid w:val="3D32BBDE"/>
    <w:rsid w:val="3D77454A"/>
    <w:rsid w:val="3DD7265D"/>
    <w:rsid w:val="3E3EB4F1"/>
    <w:rsid w:val="3E730218"/>
    <w:rsid w:val="3EA351E8"/>
    <w:rsid w:val="3EB641C6"/>
    <w:rsid w:val="3EBF3013"/>
    <w:rsid w:val="3EC895ED"/>
    <w:rsid w:val="3F13CA56"/>
    <w:rsid w:val="3F2A20F1"/>
    <w:rsid w:val="3F3FC309"/>
    <w:rsid w:val="3F56DAA7"/>
    <w:rsid w:val="3F66FFB2"/>
    <w:rsid w:val="3F7ABAA5"/>
    <w:rsid w:val="3FA94F4E"/>
    <w:rsid w:val="3FC31243"/>
    <w:rsid w:val="3FD7A386"/>
    <w:rsid w:val="3FE712CD"/>
    <w:rsid w:val="4047A0FC"/>
    <w:rsid w:val="412D5F00"/>
    <w:rsid w:val="41F17281"/>
    <w:rsid w:val="42201044"/>
    <w:rsid w:val="4239630D"/>
    <w:rsid w:val="426B69EE"/>
    <w:rsid w:val="4271598B"/>
    <w:rsid w:val="428BA266"/>
    <w:rsid w:val="42C9E0CD"/>
    <w:rsid w:val="433019AA"/>
    <w:rsid w:val="4347B94A"/>
    <w:rsid w:val="438DCE3A"/>
    <w:rsid w:val="439B69A7"/>
    <w:rsid w:val="4405B00D"/>
    <w:rsid w:val="4468126E"/>
    <w:rsid w:val="44EEB988"/>
    <w:rsid w:val="45240A2A"/>
    <w:rsid w:val="452A507C"/>
    <w:rsid w:val="458BA6FB"/>
    <w:rsid w:val="459820D1"/>
    <w:rsid w:val="45E53207"/>
    <w:rsid w:val="46466B5E"/>
    <w:rsid w:val="46943D1C"/>
    <w:rsid w:val="4704346C"/>
    <w:rsid w:val="476623C5"/>
    <w:rsid w:val="47FCA460"/>
    <w:rsid w:val="488719D6"/>
    <w:rsid w:val="48889C04"/>
    <w:rsid w:val="494B3F69"/>
    <w:rsid w:val="4A07F65F"/>
    <w:rsid w:val="4A3614C9"/>
    <w:rsid w:val="4A7B837F"/>
    <w:rsid w:val="4AD24AE8"/>
    <w:rsid w:val="4B1BDF3A"/>
    <w:rsid w:val="4B40BCDA"/>
    <w:rsid w:val="4B469BBF"/>
    <w:rsid w:val="4BE2FE7B"/>
    <w:rsid w:val="4BECCF89"/>
    <w:rsid w:val="4C315B5D"/>
    <w:rsid w:val="4C605285"/>
    <w:rsid w:val="4C64C007"/>
    <w:rsid w:val="4C87E913"/>
    <w:rsid w:val="4CBC9EE0"/>
    <w:rsid w:val="4CC61642"/>
    <w:rsid w:val="4DC73F9D"/>
    <w:rsid w:val="4DD3A681"/>
    <w:rsid w:val="4E916F5F"/>
    <w:rsid w:val="4F2E7F9D"/>
    <w:rsid w:val="4F4910D1"/>
    <w:rsid w:val="4F6B1B6F"/>
    <w:rsid w:val="4F974D8E"/>
    <w:rsid w:val="4FBF4814"/>
    <w:rsid w:val="4FF5035D"/>
    <w:rsid w:val="506C6A6C"/>
    <w:rsid w:val="51150BA5"/>
    <w:rsid w:val="51FD3D53"/>
    <w:rsid w:val="5213EC8E"/>
    <w:rsid w:val="521659E3"/>
    <w:rsid w:val="522BE888"/>
    <w:rsid w:val="5251C91C"/>
    <w:rsid w:val="525B6ADE"/>
    <w:rsid w:val="52D49CD5"/>
    <w:rsid w:val="53DF2F33"/>
    <w:rsid w:val="54129887"/>
    <w:rsid w:val="55251004"/>
    <w:rsid w:val="55676535"/>
    <w:rsid w:val="557E8531"/>
    <w:rsid w:val="55CF032B"/>
    <w:rsid w:val="55D06064"/>
    <w:rsid w:val="5613C392"/>
    <w:rsid w:val="56143A67"/>
    <w:rsid w:val="5624EB97"/>
    <w:rsid w:val="564740C5"/>
    <w:rsid w:val="573E1895"/>
    <w:rsid w:val="574D557F"/>
    <w:rsid w:val="577D3C3B"/>
    <w:rsid w:val="579BF922"/>
    <w:rsid w:val="57E4BEAC"/>
    <w:rsid w:val="58822CC1"/>
    <w:rsid w:val="58EDEA0C"/>
    <w:rsid w:val="59E4C323"/>
    <w:rsid w:val="5A035D85"/>
    <w:rsid w:val="5A8EC773"/>
    <w:rsid w:val="5AE224FD"/>
    <w:rsid w:val="5B5E8E9E"/>
    <w:rsid w:val="5C4BA102"/>
    <w:rsid w:val="5C9C0A73"/>
    <w:rsid w:val="5CCB0F1C"/>
    <w:rsid w:val="5D206EA9"/>
    <w:rsid w:val="5D25090A"/>
    <w:rsid w:val="5D43F6FD"/>
    <w:rsid w:val="5D4F7B33"/>
    <w:rsid w:val="5D518C8D"/>
    <w:rsid w:val="5DAFD3B6"/>
    <w:rsid w:val="5E1C10D8"/>
    <w:rsid w:val="5E4F702C"/>
    <w:rsid w:val="5EAF258A"/>
    <w:rsid w:val="5EBEC007"/>
    <w:rsid w:val="5F072CE7"/>
    <w:rsid w:val="5F0CBC89"/>
    <w:rsid w:val="5F160041"/>
    <w:rsid w:val="5F9892E8"/>
    <w:rsid w:val="5FABFA76"/>
    <w:rsid w:val="5FBFB799"/>
    <w:rsid w:val="60027A43"/>
    <w:rsid w:val="606FA1D3"/>
    <w:rsid w:val="60CD72E1"/>
    <w:rsid w:val="615B5FB2"/>
    <w:rsid w:val="616F4401"/>
    <w:rsid w:val="61C8B080"/>
    <w:rsid w:val="62746314"/>
    <w:rsid w:val="628C78A1"/>
    <w:rsid w:val="62950B02"/>
    <w:rsid w:val="62D17784"/>
    <w:rsid w:val="62F263DF"/>
    <w:rsid w:val="63807696"/>
    <w:rsid w:val="63A5590C"/>
    <w:rsid w:val="63F812C6"/>
    <w:rsid w:val="6525C524"/>
    <w:rsid w:val="654FE722"/>
    <w:rsid w:val="65F97339"/>
    <w:rsid w:val="664B2B9B"/>
    <w:rsid w:val="664BB77C"/>
    <w:rsid w:val="6693E645"/>
    <w:rsid w:val="66D16D02"/>
    <w:rsid w:val="673C4743"/>
    <w:rsid w:val="6746EC6B"/>
    <w:rsid w:val="67A55BAF"/>
    <w:rsid w:val="67A9900A"/>
    <w:rsid w:val="67CABB7A"/>
    <w:rsid w:val="690A380E"/>
    <w:rsid w:val="690A9AE5"/>
    <w:rsid w:val="69109DA1"/>
    <w:rsid w:val="6955ACD6"/>
    <w:rsid w:val="695AAD3D"/>
    <w:rsid w:val="6A09C1CE"/>
    <w:rsid w:val="6A0A6990"/>
    <w:rsid w:val="6B060167"/>
    <w:rsid w:val="6B4BF5A8"/>
    <w:rsid w:val="6B82EE56"/>
    <w:rsid w:val="6BE8F2CD"/>
    <w:rsid w:val="6BF0FE46"/>
    <w:rsid w:val="6C1163C5"/>
    <w:rsid w:val="6C61BCF5"/>
    <w:rsid w:val="6C86A371"/>
    <w:rsid w:val="6CAFCB99"/>
    <w:rsid w:val="6D1860D5"/>
    <w:rsid w:val="6D23B25E"/>
    <w:rsid w:val="6DE16DFB"/>
    <w:rsid w:val="6E401FA7"/>
    <w:rsid w:val="6EAFB694"/>
    <w:rsid w:val="6EC25855"/>
    <w:rsid w:val="6F2A4F3B"/>
    <w:rsid w:val="6F561F58"/>
    <w:rsid w:val="6FB7AD35"/>
    <w:rsid w:val="6FE5EF5B"/>
    <w:rsid w:val="7070CE7E"/>
    <w:rsid w:val="709F6F2E"/>
    <w:rsid w:val="70A10EB9"/>
    <w:rsid w:val="70B68610"/>
    <w:rsid w:val="70D5C330"/>
    <w:rsid w:val="70D731C1"/>
    <w:rsid w:val="70F70360"/>
    <w:rsid w:val="71154642"/>
    <w:rsid w:val="71DF95A0"/>
    <w:rsid w:val="71E6C5A6"/>
    <w:rsid w:val="7266CF5C"/>
    <w:rsid w:val="727429E5"/>
    <w:rsid w:val="72BD9097"/>
    <w:rsid w:val="73A7796A"/>
    <w:rsid w:val="73B6438B"/>
    <w:rsid w:val="73C37C68"/>
    <w:rsid w:val="73CEC176"/>
    <w:rsid w:val="747790D7"/>
    <w:rsid w:val="7498349A"/>
    <w:rsid w:val="74EC7133"/>
    <w:rsid w:val="74F15628"/>
    <w:rsid w:val="75060C7B"/>
    <w:rsid w:val="755F7C0C"/>
    <w:rsid w:val="756D5863"/>
    <w:rsid w:val="75EFF253"/>
    <w:rsid w:val="763DA47D"/>
    <w:rsid w:val="766067B6"/>
    <w:rsid w:val="76872DE3"/>
    <w:rsid w:val="76D4EC56"/>
    <w:rsid w:val="775A02D6"/>
    <w:rsid w:val="77AA5387"/>
    <w:rsid w:val="77AA93A8"/>
    <w:rsid w:val="77C146E8"/>
    <w:rsid w:val="77D587FF"/>
    <w:rsid w:val="77DA45D8"/>
    <w:rsid w:val="7819A1F8"/>
    <w:rsid w:val="787E53DD"/>
    <w:rsid w:val="78DD7559"/>
    <w:rsid w:val="79A08F64"/>
    <w:rsid w:val="79CB3E18"/>
    <w:rsid w:val="79E31806"/>
    <w:rsid w:val="7A09A001"/>
    <w:rsid w:val="7B7D3BF7"/>
    <w:rsid w:val="7BDD6715"/>
    <w:rsid w:val="7C67ECF0"/>
    <w:rsid w:val="7EE3F08F"/>
    <w:rsid w:val="7F2132ED"/>
    <w:rsid w:val="7F57ADC6"/>
    <w:rsid w:val="7FCBDB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E00CF9"/>
  <w15:docId w15:val="{6B36A330-528D-46C8-85BD-F5E794FD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B0A"/>
    <w:pPr>
      <w:jc w:val="both"/>
    </w:pPr>
    <w:rPr>
      <w:sz w:val="20"/>
    </w:rPr>
  </w:style>
  <w:style w:type="paragraph" w:styleId="Heading1">
    <w:name w:val="heading 1"/>
    <w:basedOn w:val="Normal"/>
    <w:next w:val="Normal"/>
    <w:link w:val="Heading1Char"/>
    <w:uiPriority w:val="99"/>
    <w:qFormat/>
    <w:rsid w:val="00E51045"/>
    <w:pPr>
      <w:numPr>
        <w:numId w:val="37"/>
      </w:numPr>
      <w:spacing w:before="480" w:after="0"/>
      <w:contextualSpacing/>
      <w:outlineLvl w:val="0"/>
    </w:pPr>
    <w:rPr>
      <w:rFonts w:eastAsiaTheme="majorEastAsia" w:cstheme="majorBidi"/>
      <w:b/>
      <w:bCs/>
      <w:sz w:val="24"/>
      <w:szCs w:val="28"/>
    </w:rPr>
  </w:style>
  <w:style w:type="paragraph" w:styleId="Heading2">
    <w:name w:val="heading 2"/>
    <w:basedOn w:val="Heading1"/>
    <w:next w:val="Normal"/>
    <w:link w:val="Heading2Char"/>
    <w:uiPriority w:val="9"/>
    <w:unhideWhenUsed/>
    <w:qFormat/>
    <w:rsid w:val="007E3D66"/>
    <w:pPr>
      <w:numPr>
        <w:ilvl w:val="1"/>
      </w:numPr>
      <w:outlineLvl w:val="1"/>
    </w:pPr>
  </w:style>
  <w:style w:type="paragraph" w:styleId="Heading3">
    <w:name w:val="heading 3"/>
    <w:basedOn w:val="Heading2"/>
    <w:next w:val="Normal"/>
    <w:link w:val="Heading3Char"/>
    <w:uiPriority w:val="9"/>
    <w:unhideWhenUsed/>
    <w:qFormat/>
    <w:rsid w:val="0040405A"/>
    <w:pPr>
      <w:numPr>
        <w:ilvl w:val="2"/>
        <w:numId w:val="0"/>
      </w:numPr>
      <w:spacing w:before="0"/>
      <w:outlineLvl w:val="2"/>
    </w:pPr>
  </w:style>
  <w:style w:type="paragraph" w:styleId="Heading4">
    <w:name w:val="heading 4"/>
    <w:basedOn w:val="Normal"/>
    <w:next w:val="Normal"/>
    <w:link w:val="Heading4Char"/>
    <w:uiPriority w:val="9"/>
    <w:unhideWhenUsed/>
    <w:qFormat/>
    <w:rsid w:val="00EF160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F160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F160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F160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F160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EF160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045"/>
    <w:rPr>
      <w:rFonts w:eastAsiaTheme="majorEastAsia" w:cstheme="majorBidi"/>
      <w:b/>
      <w:bCs/>
      <w:sz w:val="24"/>
      <w:szCs w:val="28"/>
    </w:rPr>
  </w:style>
  <w:style w:type="character" w:customStyle="1" w:styleId="Heading2Char">
    <w:name w:val="Heading 2 Char"/>
    <w:basedOn w:val="DefaultParagraphFont"/>
    <w:link w:val="Heading2"/>
    <w:uiPriority w:val="9"/>
    <w:rsid w:val="007E3D66"/>
    <w:rPr>
      <w:rFonts w:eastAsiaTheme="majorEastAsia" w:cstheme="majorBidi"/>
      <w:b/>
      <w:bCs/>
      <w:sz w:val="24"/>
      <w:szCs w:val="28"/>
    </w:rPr>
  </w:style>
  <w:style w:type="character" w:customStyle="1" w:styleId="Heading3Char">
    <w:name w:val="Heading 3 Char"/>
    <w:basedOn w:val="DefaultParagraphFont"/>
    <w:link w:val="Heading3"/>
    <w:uiPriority w:val="9"/>
    <w:rsid w:val="0040405A"/>
    <w:rPr>
      <w:rFonts w:eastAsiaTheme="majorEastAsia" w:cstheme="majorBidi"/>
      <w:b/>
      <w:bCs/>
      <w:sz w:val="24"/>
      <w:szCs w:val="28"/>
    </w:rPr>
  </w:style>
  <w:style w:type="character" w:customStyle="1" w:styleId="Heading4Char">
    <w:name w:val="Heading 4 Char"/>
    <w:basedOn w:val="DefaultParagraphFont"/>
    <w:link w:val="Heading4"/>
    <w:uiPriority w:val="9"/>
    <w:rsid w:val="00EF160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F160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F160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F16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F160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F160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F1606"/>
    <w:pPr>
      <w:pBdr>
        <w:bottom w:val="single" w:sz="4" w:space="1" w:color="auto"/>
      </w:pBdr>
      <w:spacing w:line="240" w:lineRule="auto"/>
      <w:contextualSpacing/>
    </w:pPr>
    <w:rPr>
      <w:rFonts w:eastAsiaTheme="majorEastAsia" w:cstheme="majorBidi"/>
      <w:spacing w:val="5"/>
      <w:sz w:val="24"/>
      <w:szCs w:val="52"/>
    </w:rPr>
  </w:style>
  <w:style w:type="character" w:customStyle="1" w:styleId="TitleChar">
    <w:name w:val="Title Char"/>
    <w:basedOn w:val="DefaultParagraphFont"/>
    <w:link w:val="Title"/>
    <w:uiPriority w:val="10"/>
    <w:rsid w:val="00EF1606"/>
    <w:rPr>
      <w:rFonts w:eastAsiaTheme="majorEastAsia" w:cstheme="majorBidi"/>
      <w:spacing w:val="5"/>
      <w:sz w:val="24"/>
      <w:szCs w:val="52"/>
    </w:rPr>
  </w:style>
  <w:style w:type="paragraph" w:styleId="Subtitle">
    <w:name w:val="Subtitle"/>
    <w:basedOn w:val="Normal"/>
    <w:next w:val="Normal"/>
    <w:link w:val="SubtitleChar"/>
    <w:uiPriority w:val="11"/>
    <w:qFormat/>
    <w:rsid w:val="00EF160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F1606"/>
    <w:rPr>
      <w:rFonts w:asciiTheme="majorHAnsi" w:eastAsiaTheme="majorEastAsia" w:hAnsiTheme="majorHAnsi" w:cstheme="majorBidi"/>
      <w:i/>
      <w:iCs/>
      <w:spacing w:val="13"/>
      <w:sz w:val="24"/>
      <w:szCs w:val="24"/>
    </w:rPr>
  </w:style>
  <w:style w:type="character" w:styleId="Strong">
    <w:name w:val="Strong"/>
    <w:uiPriority w:val="22"/>
    <w:qFormat/>
    <w:rsid w:val="00EF1606"/>
    <w:rPr>
      <w:b/>
      <w:bCs/>
    </w:rPr>
  </w:style>
  <w:style w:type="character" w:styleId="Emphasis">
    <w:name w:val="Emphasis"/>
    <w:uiPriority w:val="20"/>
    <w:qFormat/>
    <w:rsid w:val="00EF1606"/>
    <w:rPr>
      <w:b/>
      <w:bCs/>
      <w:i/>
      <w:iCs/>
      <w:spacing w:val="10"/>
      <w:bdr w:val="none" w:sz="0" w:space="0" w:color="auto"/>
      <w:shd w:val="clear" w:color="auto" w:fill="auto"/>
    </w:rPr>
  </w:style>
  <w:style w:type="paragraph" w:styleId="NoSpacing">
    <w:name w:val="No Spacing"/>
    <w:basedOn w:val="Normal"/>
    <w:uiPriority w:val="1"/>
    <w:qFormat/>
    <w:rsid w:val="00EF1606"/>
    <w:pPr>
      <w:spacing w:after="0" w:line="240" w:lineRule="auto"/>
    </w:pPr>
  </w:style>
  <w:style w:type="paragraph" w:styleId="ListParagraph">
    <w:name w:val="List Paragraph"/>
    <w:basedOn w:val="Normal"/>
    <w:link w:val="ListParagraphChar"/>
    <w:uiPriority w:val="99"/>
    <w:qFormat/>
    <w:rsid w:val="00EF1606"/>
    <w:pPr>
      <w:ind w:left="720"/>
      <w:contextualSpacing/>
    </w:pPr>
  </w:style>
  <w:style w:type="character" w:customStyle="1" w:styleId="ListParagraphChar">
    <w:name w:val="List Paragraph Char"/>
    <w:basedOn w:val="DefaultParagraphFont"/>
    <w:link w:val="ListParagraph"/>
    <w:uiPriority w:val="34"/>
    <w:rsid w:val="00F7157F"/>
  </w:style>
  <w:style w:type="paragraph" w:styleId="Quote">
    <w:name w:val="Quote"/>
    <w:basedOn w:val="Normal"/>
    <w:next w:val="Normal"/>
    <w:link w:val="QuoteChar"/>
    <w:uiPriority w:val="29"/>
    <w:qFormat/>
    <w:rsid w:val="00EF1606"/>
    <w:pPr>
      <w:spacing w:before="200" w:after="0"/>
      <w:ind w:left="360" w:right="360"/>
    </w:pPr>
    <w:rPr>
      <w:i/>
      <w:iCs/>
    </w:rPr>
  </w:style>
  <w:style w:type="character" w:customStyle="1" w:styleId="QuoteChar">
    <w:name w:val="Quote Char"/>
    <w:basedOn w:val="DefaultParagraphFont"/>
    <w:link w:val="Quote"/>
    <w:uiPriority w:val="29"/>
    <w:rsid w:val="00EF1606"/>
    <w:rPr>
      <w:i/>
      <w:iCs/>
    </w:rPr>
  </w:style>
  <w:style w:type="paragraph" w:styleId="IntenseQuote">
    <w:name w:val="Intense Quote"/>
    <w:basedOn w:val="Normal"/>
    <w:next w:val="Normal"/>
    <w:link w:val="IntenseQuoteChar"/>
    <w:uiPriority w:val="30"/>
    <w:qFormat/>
    <w:rsid w:val="00EF160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EF1606"/>
    <w:rPr>
      <w:b/>
      <w:bCs/>
      <w:i/>
      <w:iCs/>
    </w:rPr>
  </w:style>
  <w:style w:type="character" w:styleId="SubtleEmphasis">
    <w:name w:val="Subtle Emphasis"/>
    <w:uiPriority w:val="19"/>
    <w:qFormat/>
    <w:rsid w:val="00EF1606"/>
    <w:rPr>
      <w:i/>
      <w:iCs/>
    </w:rPr>
  </w:style>
  <w:style w:type="character" w:styleId="IntenseEmphasis">
    <w:name w:val="Intense Emphasis"/>
    <w:uiPriority w:val="21"/>
    <w:qFormat/>
    <w:rsid w:val="00EF1606"/>
    <w:rPr>
      <w:b/>
      <w:bCs/>
    </w:rPr>
  </w:style>
  <w:style w:type="character" w:styleId="SubtleReference">
    <w:name w:val="Subtle Reference"/>
    <w:uiPriority w:val="31"/>
    <w:qFormat/>
    <w:rsid w:val="00EF1606"/>
    <w:rPr>
      <w:smallCaps/>
    </w:rPr>
  </w:style>
  <w:style w:type="character" w:styleId="IntenseReference">
    <w:name w:val="Intense Reference"/>
    <w:uiPriority w:val="32"/>
    <w:qFormat/>
    <w:rsid w:val="00EF1606"/>
    <w:rPr>
      <w:smallCaps/>
      <w:spacing w:val="5"/>
      <w:u w:val="single"/>
    </w:rPr>
  </w:style>
  <w:style w:type="character" w:styleId="BookTitle">
    <w:name w:val="Book Title"/>
    <w:uiPriority w:val="33"/>
    <w:qFormat/>
    <w:rsid w:val="00EF1606"/>
    <w:rPr>
      <w:i/>
      <w:iCs/>
      <w:smallCaps/>
      <w:spacing w:val="5"/>
    </w:rPr>
  </w:style>
  <w:style w:type="paragraph" w:styleId="TOCHeading">
    <w:name w:val="TOC Heading"/>
    <w:basedOn w:val="Heading1"/>
    <w:next w:val="Normal"/>
    <w:uiPriority w:val="39"/>
    <w:unhideWhenUsed/>
    <w:qFormat/>
    <w:rsid w:val="00EF1606"/>
    <w:pPr>
      <w:numPr>
        <w:numId w:val="0"/>
      </w:numPr>
      <w:outlineLvl w:val="9"/>
    </w:pPr>
  </w:style>
  <w:style w:type="character" w:styleId="Hyperlink">
    <w:name w:val="Hyperlink"/>
    <w:uiPriority w:val="99"/>
    <w:rsid w:val="008749D9"/>
    <w:rPr>
      <w:color w:val="0000FF"/>
      <w:u w:val="single"/>
    </w:rPr>
  </w:style>
  <w:style w:type="paragraph" w:styleId="TOC1">
    <w:name w:val="toc 1"/>
    <w:basedOn w:val="Normal"/>
    <w:next w:val="Normal"/>
    <w:autoRedefine/>
    <w:uiPriority w:val="39"/>
    <w:unhideWhenUsed/>
    <w:rsid w:val="002F1E74"/>
    <w:pPr>
      <w:spacing w:after="100"/>
    </w:pPr>
  </w:style>
  <w:style w:type="paragraph" w:styleId="TOC2">
    <w:name w:val="toc 2"/>
    <w:basedOn w:val="Normal"/>
    <w:next w:val="Normal"/>
    <w:autoRedefine/>
    <w:uiPriority w:val="39"/>
    <w:unhideWhenUsed/>
    <w:rsid w:val="002F1E74"/>
    <w:pPr>
      <w:spacing w:after="100"/>
      <w:ind w:left="220"/>
    </w:pPr>
  </w:style>
  <w:style w:type="paragraph" w:styleId="BalloonText">
    <w:name w:val="Balloon Text"/>
    <w:basedOn w:val="Normal"/>
    <w:link w:val="BalloonTextChar"/>
    <w:uiPriority w:val="99"/>
    <w:semiHidden/>
    <w:unhideWhenUsed/>
    <w:rsid w:val="002F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E74"/>
    <w:rPr>
      <w:rFonts w:ascii="Tahoma" w:hAnsi="Tahoma" w:cs="Tahoma"/>
      <w:sz w:val="16"/>
      <w:szCs w:val="16"/>
    </w:rPr>
  </w:style>
  <w:style w:type="paragraph" w:styleId="Header">
    <w:name w:val="header"/>
    <w:basedOn w:val="Normal"/>
    <w:link w:val="HeaderChar"/>
    <w:uiPriority w:val="99"/>
    <w:unhideWhenUsed/>
    <w:rsid w:val="002F1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E74"/>
  </w:style>
  <w:style w:type="paragraph" w:styleId="Footer">
    <w:name w:val="footer"/>
    <w:basedOn w:val="Normal"/>
    <w:link w:val="FooterChar"/>
    <w:uiPriority w:val="99"/>
    <w:unhideWhenUsed/>
    <w:rsid w:val="002F1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E74"/>
  </w:style>
  <w:style w:type="paragraph" w:customStyle="1" w:styleId="NormalBullet">
    <w:name w:val="Normal Bullet"/>
    <w:basedOn w:val="NormalIndent"/>
    <w:rsid w:val="0080372F"/>
    <w:pPr>
      <w:numPr>
        <w:numId w:val="2"/>
      </w:numPr>
      <w:tabs>
        <w:tab w:val="clear" w:pos="648"/>
        <w:tab w:val="num" w:pos="993"/>
      </w:tabs>
      <w:spacing w:after="0" w:line="360" w:lineRule="auto"/>
      <w:ind w:left="993" w:hanging="426"/>
    </w:pPr>
    <w:rPr>
      <w:rFonts w:ascii="Arial" w:eastAsia="Times New Roman" w:hAnsi="Arial" w:cs="Times New Roman"/>
      <w:lang w:val="en-GB" w:bidi="ar-SA"/>
    </w:rPr>
  </w:style>
  <w:style w:type="paragraph" w:styleId="NormalIndent">
    <w:name w:val="Normal Indent"/>
    <w:basedOn w:val="Normal"/>
    <w:uiPriority w:val="99"/>
    <w:semiHidden/>
    <w:unhideWhenUsed/>
    <w:rsid w:val="0080372F"/>
    <w:pPr>
      <w:ind w:left="720"/>
    </w:pPr>
  </w:style>
  <w:style w:type="table" w:styleId="TableGrid">
    <w:name w:val="Table Grid"/>
    <w:basedOn w:val="TableNormal"/>
    <w:rsid w:val="002C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BE7"/>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character" w:styleId="CommentReference">
    <w:name w:val="annotation reference"/>
    <w:basedOn w:val="DefaultParagraphFont"/>
    <w:uiPriority w:val="99"/>
    <w:semiHidden/>
    <w:unhideWhenUsed/>
    <w:rsid w:val="00E742EA"/>
    <w:rPr>
      <w:sz w:val="16"/>
      <w:szCs w:val="16"/>
    </w:rPr>
  </w:style>
  <w:style w:type="paragraph" w:styleId="CommentText">
    <w:name w:val="annotation text"/>
    <w:basedOn w:val="Normal"/>
    <w:link w:val="CommentTextChar"/>
    <w:uiPriority w:val="99"/>
    <w:unhideWhenUsed/>
    <w:rsid w:val="00E742EA"/>
    <w:pPr>
      <w:spacing w:line="240" w:lineRule="auto"/>
    </w:pPr>
    <w:rPr>
      <w:szCs w:val="20"/>
    </w:rPr>
  </w:style>
  <w:style w:type="character" w:customStyle="1" w:styleId="CommentTextChar">
    <w:name w:val="Comment Text Char"/>
    <w:basedOn w:val="DefaultParagraphFont"/>
    <w:link w:val="CommentText"/>
    <w:uiPriority w:val="99"/>
    <w:rsid w:val="00E742EA"/>
    <w:rPr>
      <w:sz w:val="20"/>
      <w:szCs w:val="20"/>
    </w:rPr>
  </w:style>
  <w:style w:type="paragraph" w:styleId="CommentSubject">
    <w:name w:val="annotation subject"/>
    <w:basedOn w:val="CommentText"/>
    <w:next w:val="CommentText"/>
    <w:link w:val="CommentSubjectChar"/>
    <w:uiPriority w:val="99"/>
    <w:semiHidden/>
    <w:unhideWhenUsed/>
    <w:rsid w:val="00E742EA"/>
    <w:rPr>
      <w:b/>
      <w:bCs/>
    </w:rPr>
  </w:style>
  <w:style w:type="character" w:customStyle="1" w:styleId="CommentSubjectChar">
    <w:name w:val="Comment Subject Char"/>
    <w:basedOn w:val="CommentTextChar"/>
    <w:link w:val="CommentSubject"/>
    <w:uiPriority w:val="99"/>
    <w:semiHidden/>
    <w:rsid w:val="00E742EA"/>
    <w:rPr>
      <w:b/>
      <w:bCs/>
      <w:sz w:val="20"/>
      <w:szCs w:val="20"/>
    </w:rPr>
  </w:style>
  <w:style w:type="paragraph" w:customStyle="1" w:styleId="Text">
    <w:name w:val="Text"/>
    <w:basedOn w:val="Normal"/>
    <w:link w:val="TextChar"/>
    <w:qFormat/>
    <w:rsid w:val="00B715D5"/>
    <w:pPr>
      <w:spacing w:after="0" w:line="240" w:lineRule="auto"/>
      <w:jc w:val="left"/>
    </w:pPr>
    <w:rPr>
      <w:rFonts w:ascii="Arial" w:eastAsia="Times New Roman" w:hAnsi="Arial" w:cs="Times New Roman"/>
      <w:szCs w:val="16"/>
      <w:lang w:val="en-NZ" w:bidi="ar-SA"/>
    </w:rPr>
  </w:style>
  <w:style w:type="paragraph" w:styleId="NormalWeb">
    <w:name w:val="Normal (Web)"/>
    <w:basedOn w:val="Normal"/>
    <w:link w:val="NormalWebChar"/>
    <w:uiPriority w:val="99"/>
    <w:unhideWhenUsed/>
    <w:rsid w:val="007B01D3"/>
    <w:pPr>
      <w:spacing w:before="100" w:beforeAutospacing="1" w:after="100" w:afterAutospacing="1" w:line="240" w:lineRule="auto"/>
      <w:jc w:val="left"/>
    </w:pPr>
    <w:rPr>
      <w:rFonts w:ascii="Times New Roman" w:hAnsi="Times New Roman" w:cs="Times New Roman"/>
      <w:sz w:val="24"/>
      <w:szCs w:val="24"/>
      <w:lang w:bidi="ar-SA"/>
    </w:rPr>
  </w:style>
  <w:style w:type="character" w:customStyle="1" w:styleId="NormalWebChar">
    <w:name w:val="Normal (Web) Char"/>
    <w:basedOn w:val="DefaultParagraphFont"/>
    <w:link w:val="NormalWeb"/>
    <w:uiPriority w:val="99"/>
    <w:rsid w:val="00C67388"/>
    <w:rPr>
      <w:rFonts w:ascii="Times New Roman" w:hAnsi="Times New Roman" w:cs="Times New Roman"/>
      <w:sz w:val="24"/>
      <w:szCs w:val="24"/>
      <w:lang w:bidi="ar-SA"/>
    </w:rPr>
  </w:style>
  <w:style w:type="paragraph" w:styleId="TOC3">
    <w:name w:val="toc 3"/>
    <w:basedOn w:val="Normal"/>
    <w:next w:val="Normal"/>
    <w:autoRedefine/>
    <w:uiPriority w:val="39"/>
    <w:unhideWhenUsed/>
    <w:rsid w:val="001444BF"/>
    <w:pPr>
      <w:spacing w:after="100"/>
      <w:ind w:left="440"/>
    </w:pPr>
  </w:style>
  <w:style w:type="character" w:styleId="PageNumber">
    <w:name w:val="page number"/>
    <w:basedOn w:val="DefaultParagraphFont"/>
    <w:rsid w:val="00D17E0A"/>
  </w:style>
  <w:style w:type="paragraph" w:styleId="Caption">
    <w:name w:val="caption"/>
    <w:basedOn w:val="Normal"/>
    <w:next w:val="Normal"/>
    <w:uiPriority w:val="35"/>
    <w:unhideWhenUsed/>
    <w:qFormat/>
    <w:rsid w:val="0096577A"/>
    <w:pPr>
      <w:spacing w:line="240" w:lineRule="auto"/>
      <w:jc w:val="left"/>
    </w:pPr>
    <w:rPr>
      <w:rFonts w:eastAsiaTheme="minorHAnsi"/>
      <w:b/>
      <w:iCs/>
      <w:color w:val="000000" w:themeColor="text1"/>
      <w:szCs w:val="18"/>
      <w:lang w:val="en-NZ" w:bidi="ar-SA"/>
    </w:rPr>
  </w:style>
  <w:style w:type="character" w:customStyle="1" w:styleId="apple-converted-space">
    <w:name w:val="apple-converted-space"/>
    <w:basedOn w:val="DefaultParagraphFont"/>
    <w:rsid w:val="00C67388"/>
  </w:style>
  <w:style w:type="paragraph" w:styleId="TOC4">
    <w:name w:val="toc 4"/>
    <w:basedOn w:val="Normal"/>
    <w:next w:val="Normal"/>
    <w:autoRedefine/>
    <w:uiPriority w:val="39"/>
    <w:unhideWhenUsed/>
    <w:rsid w:val="00470294"/>
    <w:pPr>
      <w:spacing w:after="100" w:line="240" w:lineRule="auto"/>
      <w:ind w:left="720"/>
      <w:jc w:val="left"/>
    </w:pPr>
    <w:rPr>
      <w:sz w:val="24"/>
      <w:szCs w:val="24"/>
      <w:lang w:val="en-NZ" w:eastAsia="en-GB" w:bidi="ar-SA"/>
    </w:rPr>
  </w:style>
  <w:style w:type="paragraph" w:styleId="TOC5">
    <w:name w:val="toc 5"/>
    <w:basedOn w:val="Normal"/>
    <w:next w:val="Normal"/>
    <w:autoRedefine/>
    <w:uiPriority w:val="39"/>
    <w:unhideWhenUsed/>
    <w:rsid w:val="00470294"/>
    <w:pPr>
      <w:spacing w:after="100" w:line="240" w:lineRule="auto"/>
      <w:ind w:left="960"/>
      <w:jc w:val="left"/>
    </w:pPr>
    <w:rPr>
      <w:sz w:val="24"/>
      <w:szCs w:val="24"/>
      <w:lang w:val="en-NZ" w:eastAsia="en-GB" w:bidi="ar-SA"/>
    </w:rPr>
  </w:style>
  <w:style w:type="paragraph" w:styleId="TOC6">
    <w:name w:val="toc 6"/>
    <w:basedOn w:val="Normal"/>
    <w:next w:val="Normal"/>
    <w:autoRedefine/>
    <w:uiPriority w:val="39"/>
    <w:unhideWhenUsed/>
    <w:rsid w:val="00470294"/>
    <w:pPr>
      <w:spacing w:after="100" w:line="240" w:lineRule="auto"/>
      <w:ind w:left="1200"/>
      <w:jc w:val="left"/>
    </w:pPr>
    <w:rPr>
      <w:sz w:val="24"/>
      <w:szCs w:val="24"/>
      <w:lang w:val="en-NZ" w:eastAsia="en-GB" w:bidi="ar-SA"/>
    </w:rPr>
  </w:style>
  <w:style w:type="paragraph" w:styleId="TOC7">
    <w:name w:val="toc 7"/>
    <w:basedOn w:val="Normal"/>
    <w:next w:val="Normal"/>
    <w:autoRedefine/>
    <w:uiPriority w:val="39"/>
    <w:unhideWhenUsed/>
    <w:rsid w:val="00470294"/>
    <w:pPr>
      <w:spacing w:after="100" w:line="240" w:lineRule="auto"/>
      <w:ind w:left="1440"/>
      <w:jc w:val="left"/>
    </w:pPr>
    <w:rPr>
      <w:sz w:val="24"/>
      <w:szCs w:val="24"/>
      <w:lang w:val="en-NZ" w:eastAsia="en-GB" w:bidi="ar-SA"/>
    </w:rPr>
  </w:style>
  <w:style w:type="paragraph" w:styleId="TOC8">
    <w:name w:val="toc 8"/>
    <w:basedOn w:val="Normal"/>
    <w:next w:val="Normal"/>
    <w:autoRedefine/>
    <w:uiPriority w:val="39"/>
    <w:unhideWhenUsed/>
    <w:rsid w:val="00470294"/>
    <w:pPr>
      <w:spacing w:after="100" w:line="240" w:lineRule="auto"/>
      <w:ind w:left="1680"/>
      <w:jc w:val="left"/>
    </w:pPr>
    <w:rPr>
      <w:sz w:val="24"/>
      <w:szCs w:val="24"/>
      <w:lang w:val="en-NZ" w:eastAsia="en-GB" w:bidi="ar-SA"/>
    </w:rPr>
  </w:style>
  <w:style w:type="paragraph" w:styleId="TOC9">
    <w:name w:val="toc 9"/>
    <w:basedOn w:val="Normal"/>
    <w:next w:val="Normal"/>
    <w:autoRedefine/>
    <w:uiPriority w:val="39"/>
    <w:unhideWhenUsed/>
    <w:rsid w:val="00470294"/>
    <w:pPr>
      <w:spacing w:after="100" w:line="240" w:lineRule="auto"/>
      <w:ind w:left="1920"/>
      <w:jc w:val="left"/>
    </w:pPr>
    <w:rPr>
      <w:sz w:val="24"/>
      <w:szCs w:val="24"/>
      <w:lang w:val="en-NZ" w:eastAsia="en-GB" w:bidi="ar-SA"/>
    </w:rPr>
  </w:style>
  <w:style w:type="character" w:customStyle="1" w:styleId="UnresolvedMention1">
    <w:name w:val="Unresolved Mention1"/>
    <w:basedOn w:val="DefaultParagraphFont"/>
    <w:uiPriority w:val="99"/>
    <w:semiHidden/>
    <w:unhideWhenUsed/>
    <w:rsid w:val="00470294"/>
    <w:rPr>
      <w:color w:val="605E5C"/>
      <w:shd w:val="clear" w:color="auto" w:fill="E1DFDD"/>
    </w:rPr>
  </w:style>
  <w:style w:type="paragraph" w:styleId="Bibliography">
    <w:name w:val="Bibliography"/>
    <w:basedOn w:val="Normal"/>
    <w:next w:val="Normal"/>
    <w:uiPriority w:val="37"/>
    <w:unhideWhenUsed/>
    <w:rsid w:val="002347DF"/>
    <w:pPr>
      <w:tabs>
        <w:tab w:val="left" w:pos="260"/>
        <w:tab w:val="left" w:pos="380"/>
      </w:tabs>
      <w:spacing w:after="240" w:line="240" w:lineRule="auto"/>
      <w:ind w:left="264" w:hanging="264"/>
    </w:pPr>
  </w:style>
  <w:style w:type="paragraph" w:customStyle="1" w:styleId="PRNHeading1">
    <w:name w:val="PRN Heading 1"/>
    <w:basedOn w:val="Heading1"/>
    <w:next w:val="Normal"/>
    <w:autoRedefine/>
    <w:qFormat/>
    <w:rsid w:val="00CC0AF1"/>
    <w:pPr>
      <w:numPr>
        <w:numId w:val="14"/>
      </w:numPr>
      <w:pBdr>
        <w:bottom w:val="single" w:sz="18" w:space="1" w:color="385623"/>
      </w:pBdr>
      <w:spacing w:after="160" w:line="259" w:lineRule="auto"/>
      <w:jc w:val="left"/>
    </w:pPr>
    <w:rPr>
      <w:rFonts w:ascii="Calibri" w:eastAsia="Calibri" w:hAnsi="Calibri" w:cs="Calibri"/>
      <w:color w:val="385623"/>
      <w:sz w:val="32"/>
      <w:lang w:val="en-NZ" w:bidi="ar-SA"/>
    </w:rPr>
  </w:style>
  <w:style w:type="paragraph" w:customStyle="1" w:styleId="PRNHeading3">
    <w:name w:val="PRN Heading 3"/>
    <w:basedOn w:val="Heading3"/>
    <w:next w:val="Normal"/>
    <w:qFormat/>
    <w:rsid w:val="00CC0AF1"/>
    <w:pPr>
      <w:numPr>
        <w:numId w:val="14"/>
      </w:numPr>
      <w:spacing w:before="320" w:after="120" w:line="271" w:lineRule="auto"/>
      <w:contextualSpacing w:val="0"/>
    </w:pPr>
    <w:rPr>
      <w:rFonts w:ascii="Calibri" w:eastAsia="Times New Roman" w:hAnsi="Calibri" w:cs="Calibri"/>
      <w:bCs w:val="0"/>
      <w:color w:val="385623"/>
      <w:sz w:val="28"/>
      <w:szCs w:val="22"/>
      <w:lang w:val="en-NZ" w:bidi="ar-SA"/>
    </w:rPr>
  </w:style>
  <w:style w:type="character" w:customStyle="1" w:styleId="UnresolvedMention2">
    <w:name w:val="Unresolved Mention2"/>
    <w:basedOn w:val="DefaultParagraphFont"/>
    <w:uiPriority w:val="99"/>
    <w:semiHidden/>
    <w:unhideWhenUsed/>
    <w:rsid w:val="0034777C"/>
    <w:rPr>
      <w:color w:val="605E5C"/>
      <w:shd w:val="clear" w:color="auto" w:fill="E1DFDD"/>
    </w:rPr>
  </w:style>
  <w:style w:type="character" w:customStyle="1" w:styleId="TextChar">
    <w:name w:val="Text Char"/>
    <w:link w:val="Text"/>
    <w:rsid w:val="00DC6D64"/>
    <w:rPr>
      <w:rFonts w:ascii="Arial" w:eastAsia="Times New Roman" w:hAnsi="Arial" w:cs="Times New Roman"/>
      <w:szCs w:val="16"/>
      <w:lang w:val="en-NZ" w:bidi="ar-SA"/>
    </w:rPr>
  </w:style>
  <w:style w:type="character" w:styleId="FollowedHyperlink">
    <w:name w:val="FollowedHyperlink"/>
    <w:basedOn w:val="DefaultParagraphFont"/>
    <w:uiPriority w:val="99"/>
    <w:semiHidden/>
    <w:unhideWhenUsed/>
    <w:rsid w:val="00A14A0D"/>
    <w:rPr>
      <w:color w:val="800080" w:themeColor="followedHyperlink"/>
      <w:u w:val="single"/>
    </w:rPr>
  </w:style>
  <w:style w:type="paragraph" w:customStyle="1" w:styleId="text0">
    <w:name w:val="text"/>
    <w:basedOn w:val="Normal"/>
    <w:rsid w:val="00B8700D"/>
    <w:pPr>
      <w:spacing w:before="100" w:beforeAutospacing="1" w:after="100" w:afterAutospacing="1" w:line="240" w:lineRule="auto"/>
      <w:jc w:val="left"/>
    </w:pPr>
    <w:rPr>
      <w:rFonts w:ascii="Times New Roman" w:eastAsia="Times New Roman" w:hAnsi="Times New Roman" w:cs="Times New Roman"/>
      <w:sz w:val="24"/>
      <w:szCs w:val="24"/>
      <w:lang w:val="en-NZ" w:eastAsia="en-GB" w:bidi="ar-SA"/>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rsid w:val="004E4705"/>
    <w:pPr>
      <w:spacing w:after="240" w:line="240" w:lineRule="auto"/>
    </w:pPr>
    <w:rPr>
      <w:rFonts w:ascii="Times New Roman" w:eastAsia="Times New Roman" w:hAnsi="Times New Roman" w:cs="Times New Roman"/>
      <w:sz w:val="24"/>
      <w:szCs w:val="24"/>
      <w:lang w:bidi="ar-SA"/>
    </w:rPr>
  </w:style>
  <w:style w:type="paragraph" w:styleId="Revision">
    <w:name w:val="Revision"/>
    <w:hidden/>
    <w:uiPriority w:val="99"/>
    <w:semiHidden/>
    <w:rsid w:val="0069377A"/>
    <w:pPr>
      <w:spacing w:after="0" w:line="240" w:lineRule="auto"/>
    </w:pPr>
  </w:style>
  <w:style w:type="paragraph" w:styleId="DocumentMap">
    <w:name w:val="Document Map"/>
    <w:basedOn w:val="Normal"/>
    <w:link w:val="DocumentMapChar"/>
    <w:uiPriority w:val="99"/>
    <w:semiHidden/>
    <w:unhideWhenUsed/>
    <w:rsid w:val="006E507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E507D"/>
    <w:rPr>
      <w:rFonts w:ascii="Lucida Grande" w:hAnsi="Lucida Grande" w:cs="Lucida Grande"/>
      <w:sz w:val="24"/>
      <w:szCs w:val="24"/>
    </w:rPr>
  </w:style>
  <w:style w:type="table" w:customStyle="1" w:styleId="TableGrid0">
    <w:name w:val="TableGrid"/>
    <w:rsid w:val="00554191"/>
    <w:pPr>
      <w:spacing w:after="0" w:line="240" w:lineRule="auto"/>
    </w:pPr>
    <w:rPr>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3479">
      <w:bodyDiv w:val="1"/>
      <w:marLeft w:val="0"/>
      <w:marRight w:val="0"/>
      <w:marTop w:val="0"/>
      <w:marBottom w:val="0"/>
      <w:divBdr>
        <w:top w:val="none" w:sz="0" w:space="0" w:color="auto"/>
        <w:left w:val="none" w:sz="0" w:space="0" w:color="auto"/>
        <w:bottom w:val="none" w:sz="0" w:space="0" w:color="auto"/>
        <w:right w:val="none" w:sz="0" w:space="0" w:color="auto"/>
      </w:divBdr>
    </w:div>
    <w:div w:id="73406113">
      <w:bodyDiv w:val="1"/>
      <w:marLeft w:val="0"/>
      <w:marRight w:val="0"/>
      <w:marTop w:val="0"/>
      <w:marBottom w:val="0"/>
      <w:divBdr>
        <w:top w:val="none" w:sz="0" w:space="0" w:color="auto"/>
        <w:left w:val="none" w:sz="0" w:space="0" w:color="auto"/>
        <w:bottom w:val="none" w:sz="0" w:space="0" w:color="auto"/>
        <w:right w:val="none" w:sz="0" w:space="0" w:color="auto"/>
      </w:divBdr>
    </w:div>
    <w:div w:id="220676720">
      <w:bodyDiv w:val="1"/>
      <w:marLeft w:val="0"/>
      <w:marRight w:val="0"/>
      <w:marTop w:val="0"/>
      <w:marBottom w:val="0"/>
      <w:divBdr>
        <w:top w:val="none" w:sz="0" w:space="0" w:color="auto"/>
        <w:left w:val="none" w:sz="0" w:space="0" w:color="auto"/>
        <w:bottom w:val="none" w:sz="0" w:space="0" w:color="auto"/>
        <w:right w:val="none" w:sz="0" w:space="0" w:color="auto"/>
      </w:divBdr>
    </w:div>
    <w:div w:id="321740065">
      <w:bodyDiv w:val="1"/>
      <w:marLeft w:val="0"/>
      <w:marRight w:val="0"/>
      <w:marTop w:val="0"/>
      <w:marBottom w:val="0"/>
      <w:divBdr>
        <w:top w:val="none" w:sz="0" w:space="0" w:color="auto"/>
        <w:left w:val="none" w:sz="0" w:space="0" w:color="auto"/>
        <w:bottom w:val="none" w:sz="0" w:space="0" w:color="auto"/>
        <w:right w:val="none" w:sz="0" w:space="0" w:color="auto"/>
      </w:divBdr>
    </w:div>
    <w:div w:id="326792800">
      <w:bodyDiv w:val="1"/>
      <w:marLeft w:val="0"/>
      <w:marRight w:val="0"/>
      <w:marTop w:val="0"/>
      <w:marBottom w:val="0"/>
      <w:divBdr>
        <w:top w:val="none" w:sz="0" w:space="0" w:color="auto"/>
        <w:left w:val="none" w:sz="0" w:space="0" w:color="auto"/>
        <w:bottom w:val="none" w:sz="0" w:space="0" w:color="auto"/>
        <w:right w:val="none" w:sz="0" w:space="0" w:color="auto"/>
      </w:divBdr>
    </w:div>
    <w:div w:id="409234629">
      <w:bodyDiv w:val="1"/>
      <w:marLeft w:val="0"/>
      <w:marRight w:val="0"/>
      <w:marTop w:val="0"/>
      <w:marBottom w:val="0"/>
      <w:divBdr>
        <w:top w:val="none" w:sz="0" w:space="0" w:color="auto"/>
        <w:left w:val="none" w:sz="0" w:space="0" w:color="auto"/>
        <w:bottom w:val="none" w:sz="0" w:space="0" w:color="auto"/>
        <w:right w:val="none" w:sz="0" w:space="0" w:color="auto"/>
      </w:divBdr>
    </w:div>
    <w:div w:id="412750975">
      <w:bodyDiv w:val="1"/>
      <w:marLeft w:val="0"/>
      <w:marRight w:val="0"/>
      <w:marTop w:val="0"/>
      <w:marBottom w:val="0"/>
      <w:divBdr>
        <w:top w:val="none" w:sz="0" w:space="0" w:color="auto"/>
        <w:left w:val="none" w:sz="0" w:space="0" w:color="auto"/>
        <w:bottom w:val="none" w:sz="0" w:space="0" w:color="auto"/>
        <w:right w:val="none" w:sz="0" w:space="0" w:color="auto"/>
      </w:divBdr>
    </w:div>
    <w:div w:id="446587281">
      <w:bodyDiv w:val="1"/>
      <w:marLeft w:val="0"/>
      <w:marRight w:val="0"/>
      <w:marTop w:val="0"/>
      <w:marBottom w:val="0"/>
      <w:divBdr>
        <w:top w:val="none" w:sz="0" w:space="0" w:color="auto"/>
        <w:left w:val="none" w:sz="0" w:space="0" w:color="auto"/>
        <w:bottom w:val="none" w:sz="0" w:space="0" w:color="auto"/>
        <w:right w:val="none" w:sz="0" w:space="0" w:color="auto"/>
      </w:divBdr>
      <w:divsChild>
        <w:div w:id="1401290789">
          <w:marLeft w:val="0"/>
          <w:marRight w:val="0"/>
          <w:marTop w:val="0"/>
          <w:marBottom w:val="120"/>
          <w:divBdr>
            <w:top w:val="none" w:sz="0" w:space="0" w:color="auto"/>
            <w:left w:val="none" w:sz="0" w:space="0" w:color="auto"/>
            <w:bottom w:val="none" w:sz="0" w:space="0" w:color="auto"/>
            <w:right w:val="none" w:sz="0" w:space="0" w:color="auto"/>
          </w:divBdr>
          <w:divsChild>
            <w:div w:id="644824100">
              <w:marLeft w:val="0"/>
              <w:marRight w:val="0"/>
              <w:marTop w:val="0"/>
              <w:marBottom w:val="0"/>
              <w:divBdr>
                <w:top w:val="none" w:sz="0" w:space="0" w:color="auto"/>
                <w:left w:val="none" w:sz="0" w:space="0" w:color="auto"/>
                <w:bottom w:val="none" w:sz="0" w:space="0" w:color="auto"/>
                <w:right w:val="none" w:sz="0" w:space="0" w:color="auto"/>
              </w:divBdr>
            </w:div>
          </w:divsChild>
        </w:div>
        <w:div w:id="2080327626">
          <w:marLeft w:val="0"/>
          <w:marRight w:val="0"/>
          <w:marTop w:val="0"/>
          <w:marBottom w:val="120"/>
          <w:divBdr>
            <w:top w:val="none" w:sz="0" w:space="0" w:color="auto"/>
            <w:left w:val="none" w:sz="0" w:space="0" w:color="auto"/>
            <w:bottom w:val="none" w:sz="0" w:space="0" w:color="auto"/>
            <w:right w:val="none" w:sz="0" w:space="0" w:color="auto"/>
          </w:divBdr>
          <w:divsChild>
            <w:div w:id="15541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9792">
      <w:bodyDiv w:val="1"/>
      <w:marLeft w:val="0"/>
      <w:marRight w:val="0"/>
      <w:marTop w:val="0"/>
      <w:marBottom w:val="0"/>
      <w:divBdr>
        <w:top w:val="none" w:sz="0" w:space="0" w:color="auto"/>
        <w:left w:val="none" w:sz="0" w:space="0" w:color="auto"/>
        <w:bottom w:val="none" w:sz="0" w:space="0" w:color="auto"/>
        <w:right w:val="none" w:sz="0" w:space="0" w:color="auto"/>
      </w:divBdr>
    </w:div>
    <w:div w:id="575938229">
      <w:bodyDiv w:val="1"/>
      <w:marLeft w:val="0"/>
      <w:marRight w:val="0"/>
      <w:marTop w:val="0"/>
      <w:marBottom w:val="0"/>
      <w:divBdr>
        <w:top w:val="none" w:sz="0" w:space="0" w:color="auto"/>
        <w:left w:val="none" w:sz="0" w:space="0" w:color="auto"/>
        <w:bottom w:val="none" w:sz="0" w:space="0" w:color="auto"/>
        <w:right w:val="none" w:sz="0" w:space="0" w:color="auto"/>
      </w:divBdr>
    </w:div>
    <w:div w:id="800803595">
      <w:bodyDiv w:val="1"/>
      <w:marLeft w:val="0"/>
      <w:marRight w:val="0"/>
      <w:marTop w:val="0"/>
      <w:marBottom w:val="0"/>
      <w:divBdr>
        <w:top w:val="none" w:sz="0" w:space="0" w:color="auto"/>
        <w:left w:val="none" w:sz="0" w:space="0" w:color="auto"/>
        <w:bottom w:val="none" w:sz="0" w:space="0" w:color="auto"/>
        <w:right w:val="none" w:sz="0" w:space="0" w:color="auto"/>
      </w:divBdr>
      <w:divsChild>
        <w:div w:id="992298993">
          <w:marLeft w:val="0"/>
          <w:marRight w:val="0"/>
          <w:marTop w:val="0"/>
          <w:marBottom w:val="0"/>
          <w:divBdr>
            <w:top w:val="none" w:sz="0" w:space="0" w:color="auto"/>
            <w:left w:val="none" w:sz="0" w:space="0" w:color="auto"/>
            <w:bottom w:val="none" w:sz="0" w:space="0" w:color="auto"/>
            <w:right w:val="none" w:sz="0" w:space="0" w:color="auto"/>
          </w:divBdr>
          <w:divsChild>
            <w:div w:id="1615864566">
              <w:marLeft w:val="0"/>
              <w:marRight w:val="0"/>
              <w:marTop w:val="0"/>
              <w:marBottom w:val="0"/>
              <w:divBdr>
                <w:top w:val="none" w:sz="0" w:space="0" w:color="auto"/>
                <w:left w:val="none" w:sz="0" w:space="0" w:color="auto"/>
                <w:bottom w:val="none" w:sz="0" w:space="0" w:color="auto"/>
                <w:right w:val="none" w:sz="0" w:space="0" w:color="auto"/>
              </w:divBdr>
              <w:divsChild>
                <w:div w:id="657929354">
                  <w:marLeft w:val="0"/>
                  <w:marRight w:val="0"/>
                  <w:marTop w:val="0"/>
                  <w:marBottom w:val="0"/>
                  <w:divBdr>
                    <w:top w:val="none" w:sz="0" w:space="0" w:color="auto"/>
                    <w:left w:val="none" w:sz="0" w:space="0" w:color="auto"/>
                    <w:bottom w:val="none" w:sz="0" w:space="0" w:color="auto"/>
                    <w:right w:val="none" w:sz="0" w:space="0" w:color="auto"/>
                  </w:divBdr>
                  <w:divsChild>
                    <w:div w:id="956639335">
                      <w:marLeft w:val="0"/>
                      <w:marRight w:val="0"/>
                      <w:marTop w:val="0"/>
                      <w:marBottom w:val="0"/>
                      <w:divBdr>
                        <w:top w:val="none" w:sz="0" w:space="0" w:color="auto"/>
                        <w:left w:val="none" w:sz="0" w:space="0" w:color="auto"/>
                        <w:bottom w:val="none" w:sz="0" w:space="0" w:color="auto"/>
                        <w:right w:val="none" w:sz="0" w:space="0" w:color="auto"/>
                      </w:divBdr>
                      <w:divsChild>
                        <w:div w:id="1476415149">
                          <w:marLeft w:val="0"/>
                          <w:marRight w:val="0"/>
                          <w:marTop w:val="0"/>
                          <w:marBottom w:val="0"/>
                          <w:divBdr>
                            <w:top w:val="none" w:sz="0" w:space="0" w:color="auto"/>
                            <w:left w:val="none" w:sz="0" w:space="0" w:color="auto"/>
                            <w:bottom w:val="none" w:sz="0" w:space="0" w:color="auto"/>
                            <w:right w:val="none" w:sz="0" w:space="0" w:color="auto"/>
                          </w:divBdr>
                          <w:divsChild>
                            <w:div w:id="734549095">
                              <w:marLeft w:val="0"/>
                              <w:marRight w:val="0"/>
                              <w:marTop w:val="0"/>
                              <w:marBottom w:val="0"/>
                              <w:divBdr>
                                <w:top w:val="none" w:sz="0" w:space="0" w:color="auto"/>
                                <w:left w:val="none" w:sz="0" w:space="0" w:color="auto"/>
                                <w:bottom w:val="none" w:sz="0" w:space="0" w:color="auto"/>
                                <w:right w:val="none" w:sz="0" w:space="0" w:color="auto"/>
                              </w:divBdr>
                              <w:divsChild>
                                <w:div w:id="143862853">
                                  <w:marLeft w:val="0"/>
                                  <w:marRight w:val="0"/>
                                  <w:marTop w:val="0"/>
                                  <w:marBottom w:val="0"/>
                                  <w:divBdr>
                                    <w:top w:val="none" w:sz="0" w:space="0" w:color="auto"/>
                                    <w:left w:val="none" w:sz="0" w:space="0" w:color="auto"/>
                                    <w:bottom w:val="none" w:sz="0" w:space="0" w:color="auto"/>
                                    <w:right w:val="none" w:sz="0" w:space="0" w:color="auto"/>
                                  </w:divBdr>
                                  <w:divsChild>
                                    <w:div w:id="1898662599">
                                      <w:marLeft w:val="0"/>
                                      <w:marRight w:val="0"/>
                                      <w:marTop w:val="0"/>
                                      <w:marBottom w:val="0"/>
                                      <w:divBdr>
                                        <w:top w:val="none" w:sz="0" w:space="0" w:color="auto"/>
                                        <w:left w:val="none" w:sz="0" w:space="0" w:color="auto"/>
                                        <w:bottom w:val="none" w:sz="0" w:space="0" w:color="auto"/>
                                        <w:right w:val="none" w:sz="0" w:space="0" w:color="auto"/>
                                      </w:divBdr>
                                      <w:divsChild>
                                        <w:div w:id="417942596">
                                          <w:marLeft w:val="0"/>
                                          <w:marRight w:val="0"/>
                                          <w:marTop w:val="0"/>
                                          <w:marBottom w:val="0"/>
                                          <w:divBdr>
                                            <w:top w:val="none" w:sz="0" w:space="0" w:color="auto"/>
                                            <w:left w:val="none" w:sz="0" w:space="0" w:color="auto"/>
                                            <w:bottom w:val="none" w:sz="0" w:space="0" w:color="auto"/>
                                            <w:right w:val="none" w:sz="0" w:space="0" w:color="auto"/>
                                          </w:divBdr>
                                          <w:divsChild>
                                            <w:div w:id="1765106035">
                                              <w:marLeft w:val="0"/>
                                              <w:marRight w:val="0"/>
                                              <w:marTop w:val="0"/>
                                              <w:marBottom w:val="0"/>
                                              <w:divBdr>
                                                <w:top w:val="none" w:sz="0" w:space="0" w:color="auto"/>
                                                <w:left w:val="none" w:sz="0" w:space="0" w:color="auto"/>
                                                <w:bottom w:val="none" w:sz="0" w:space="0" w:color="auto"/>
                                                <w:right w:val="none" w:sz="0" w:space="0" w:color="auto"/>
                                              </w:divBdr>
                                              <w:divsChild>
                                                <w:div w:id="20412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302583">
      <w:bodyDiv w:val="1"/>
      <w:marLeft w:val="0"/>
      <w:marRight w:val="0"/>
      <w:marTop w:val="0"/>
      <w:marBottom w:val="0"/>
      <w:divBdr>
        <w:top w:val="none" w:sz="0" w:space="0" w:color="auto"/>
        <w:left w:val="none" w:sz="0" w:space="0" w:color="auto"/>
        <w:bottom w:val="none" w:sz="0" w:space="0" w:color="auto"/>
        <w:right w:val="none" w:sz="0" w:space="0" w:color="auto"/>
      </w:divBdr>
    </w:div>
    <w:div w:id="1012489737">
      <w:bodyDiv w:val="1"/>
      <w:marLeft w:val="0"/>
      <w:marRight w:val="0"/>
      <w:marTop w:val="0"/>
      <w:marBottom w:val="0"/>
      <w:divBdr>
        <w:top w:val="none" w:sz="0" w:space="0" w:color="auto"/>
        <w:left w:val="none" w:sz="0" w:space="0" w:color="auto"/>
        <w:bottom w:val="none" w:sz="0" w:space="0" w:color="auto"/>
        <w:right w:val="none" w:sz="0" w:space="0" w:color="auto"/>
      </w:divBdr>
    </w:div>
    <w:div w:id="1016231440">
      <w:bodyDiv w:val="1"/>
      <w:marLeft w:val="0"/>
      <w:marRight w:val="0"/>
      <w:marTop w:val="0"/>
      <w:marBottom w:val="0"/>
      <w:divBdr>
        <w:top w:val="none" w:sz="0" w:space="0" w:color="auto"/>
        <w:left w:val="none" w:sz="0" w:space="0" w:color="auto"/>
        <w:bottom w:val="none" w:sz="0" w:space="0" w:color="auto"/>
        <w:right w:val="none" w:sz="0" w:space="0" w:color="auto"/>
      </w:divBdr>
    </w:div>
    <w:div w:id="1073546585">
      <w:bodyDiv w:val="1"/>
      <w:marLeft w:val="0"/>
      <w:marRight w:val="0"/>
      <w:marTop w:val="0"/>
      <w:marBottom w:val="0"/>
      <w:divBdr>
        <w:top w:val="none" w:sz="0" w:space="0" w:color="auto"/>
        <w:left w:val="none" w:sz="0" w:space="0" w:color="auto"/>
        <w:bottom w:val="none" w:sz="0" w:space="0" w:color="auto"/>
        <w:right w:val="none" w:sz="0" w:space="0" w:color="auto"/>
      </w:divBdr>
    </w:div>
    <w:div w:id="1093939496">
      <w:bodyDiv w:val="1"/>
      <w:marLeft w:val="0"/>
      <w:marRight w:val="0"/>
      <w:marTop w:val="0"/>
      <w:marBottom w:val="0"/>
      <w:divBdr>
        <w:top w:val="none" w:sz="0" w:space="0" w:color="auto"/>
        <w:left w:val="none" w:sz="0" w:space="0" w:color="auto"/>
        <w:bottom w:val="none" w:sz="0" w:space="0" w:color="auto"/>
        <w:right w:val="none" w:sz="0" w:space="0" w:color="auto"/>
      </w:divBdr>
    </w:div>
    <w:div w:id="1107625532">
      <w:bodyDiv w:val="1"/>
      <w:marLeft w:val="0"/>
      <w:marRight w:val="0"/>
      <w:marTop w:val="0"/>
      <w:marBottom w:val="0"/>
      <w:divBdr>
        <w:top w:val="none" w:sz="0" w:space="0" w:color="auto"/>
        <w:left w:val="none" w:sz="0" w:space="0" w:color="auto"/>
        <w:bottom w:val="none" w:sz="0" w:space="0" w:color="auto"/>
        <w:right w:val="none" w:sz="0" w:space="0" w:color="auto"/>
      </w:divBdr>
    </w:div>
    <w:div w:id="1203714245">
      <w:bodyDiv w:val="1"/>
      <w:marLeft w:val="0"/>
      <w:marRight w:val="0"/>
      <w:marTop w:val="0"/>
      <w:marBottom w:val="0"/>
      <w:divBdr>
        <w:top w:val="none" w:sz="0" w:space="0" w:color="auto"/>
        <w:left w:val="none" w:sz="0" w:space="0" w:color="auto"/>
        <w:bottom w:val="none" w:sz="0" w:space="0" w:color="auto"/>
        <w:right w:val="none" w:sz="0" w:space="0" w:color="auto"/>
      </w:divBdr>
    </w:div>
    <w:div w:id="1292979062">
      <w:bodyDiv w:val="1"/>
      <w:marLeft w:val="0"/>
      <w:marRight w:val="0"/>
      <w:marTop w:val="0"/>
      <w:marBottom w:val="0"/>
      <w:divBdr>
        <w:top w:val="none" w:sz="0" w:space="0" w:color="auto"/>
        <w:left w:val="none" w:sz="0" w:space="0" w:color="auto"/>
        <w:bottom w:val="none" w:sz="0" w:space="0" w:color="auto"/>
        <w:right w:val="none" w:sz="0" w:space="0" w:color="auto"/>
      </w:divBdr>
    </w:div>
    <w:div w:id="1314601600">
      <w:bodyDiv w:val="1"/>
      <w:marLeft w:val="0"/>
      <w:marRight w:val="0"/>
      <w:marTop w:val="0"/>
      <w:marBottom w:val="0"/>
      <w:divBdr>
        <w:top w:val="none" w:sz="0" w:space="0" w:color="auto"/>
        <w:left w:val="none" w:sz="0" w:space="0" w:color="auto"/>
        <w:bottom w:val="none" w:sz="0" w:space="0" w:color="auto"/>
        <w:right w:val="none" w:sz="0" w:space="0" w:color="auto"/>
      </w:divBdr>
    </w:div>
    <w:div w:id="1393846413">
      <w:bodyDiv w:val="1"/>
      <w:marLeft w:val="0"/>
      <w:marRight w:val="0"/>
      <w:marTop w:val="0"/>
      <w:marBottom w:val="0"/>
      <w:divBdr>
        <w:top w:val="none" w:sz="0" w:space="0" w:color="auto"/>
        <w:left w:val="none" w:sz="0" w:space="0" w:color="auto"/>
        <w:bottom w:val="none" w:sz="0" w:space="0" w:color="auto"/>
        <w:right w:val="none" w:sz="0" w:space="0" w:color="auto"/>
      </w:divBdr>
      <w:divsChild>
        <w:div w:id="831142818">
          <w:marLeft w:val="0"/>
          <w:marRight w:val="0"/>
          <w:marTop w:val="0"/>
          <w:marBottom w:val="0"/>
          <w:divBdr>
            <w:top w:val="none" w:sz="0" w:space="0" w:color="auto"/>
            <w:left w:val="none" w:sz="0" w:space="0" w:color="auto"/>
            <w:bottom w:val="none" w:sz="0" w:space="0" w:color="auto"/>
            <w:right w:val="none" w:sz="0" w:space="0" w:color="auto"/>
          </w:divBdr>
          <w:divsChild>
            <w:div w:id="2126852658">
              <w:marLeft w:val="0"/>
              <w:marRight w:val="0"/>
              <w:marTop w:val="0"/>
              <w:marBottom w:val="0"/>
              <w:divBdr>
                <w:top w:val="none" w:sz="0" w:space="0" w:color="auto"/>
                <w:left w:val="none" w:sz="0" w:space="0" w:color="auto"/>
                <w:bottom w:val="none" w:sz="0" w:space="0" w:color="auto"/>
                <w:right w:val="none" w:sz="0" w:space="0" w:color="auto"/>
              </w:divBdr>
              <w:divsChild>
                <w:div w:id="1621299695">
                  <w:marLeft w:val="0"/>
                  <w:marRight w:val="0"/>
                  <w:marTop w:val="0"/>
                  <w:marBottom w:val="0"/>
                  <w:divBdr>
                    <w:top w:val="none" w:sz="0" w:space="0" w:color="auto"/>
                    <w:left w:val="none" w:sz="0" w:space="0" w:color="auto"/>
                    <w:bottom w:val="none" w:sz="0" w:space="0" w:color="auto"/>
                    <w:right w:val="none" w:sz="0" w:space="0" w:color="auto"/>
                  </w:divBdr>
                  <w:divsChild>
                    <w:div w:id="5690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68733">
      <w:bodyDiv w:val="1"/>
      <w:marLeft w:val="0"/>
      <w:marRight w:val="0"/>
      <w:marTop w:val="0"/>
      <w:marBottom w:val="0"/>
      <w:divBdr>
        <w:top w:val="none" w:sz="0" w:space="0" w:color="auto"/>
        <w:left w:val="none" w:sz="0" w:space="0" w:color="auto"/>
        <w:bottom w:val="none" w:sz="0" w:space="0" w:color="auto"/>
        <w:right w:val="none" w:sz="0" w:space="0" w:color="auto"/>
      </w:divBdr>
    </w:div>
    <w:div w:id="1534227858">
      <w:bodyDiv w:val="1"/>
      <w:marLeft w:val="0"/>
      <w:marRight w:val="0"/>
      <w:marTop w:val="0"/>
      <w:marBottom w:val="0"/>
      <w:divBdr>
        <w:top w:val="none" w:sz="0" w:space="0" w:color="auto"/>
        <w:left w:val="none" w:sz="0" w:space="0" w:color="auto"/>
        <w:bottom w:val="none" w:sz="0" w:space="0" w:color="auto"/>
        <w:right w:val="none" w:sz="0" w:space="0" w:color="auto"/>
      </w:divBdr>
    </w:div>
    <w:div w:id="1588928975">
      <w:bodyDiv w:val="1"/>
      <w:marLeft w:val="0"/>
      <w:marRight w:val="0"/>
      <w:marTop w:val="0"/>
      <w:marBottom w:val="0"/>
      <w:divBdr>
        <w:top w:val="none" w:sz="0" w:space="0" w:color="auto"/>
        <w:left w:val="none" w:sz="0" w:space="0" w:color="auto"/>
        <w:bottom w:val="none" w:sz="0" w:space="0" w:color="auto"/>
        <w:right w:val="none" w:sz="0" w:space="0" w:color="auto"/>
      </w:divBdr>
    </w:div>
    <w:div w:id="1623657074">
      <w:bodyDiv w:val="1"/>
      <w:marLeft w:val="0"/>
      <w:marRight w:val="0"/>
      <w:marTop w:val="0"/>
      <w:marBottom w:val="0"/>
      <w:divBdr>
        <w:top w:val="none" w:sz="0" w:space="0" w:color="auto"/>
        <w:left w:val="none" w:sz="0" w:space="0" w:color="auto"/>
        <w:bottom w:val="none" w:sz="0" w:space="0" w:color="auto"/>
        <w:right w:val="none" w:sz="0" w:space="0" w:color="auto"/>
      </w:divBdr>
    </w:div>
    <w:div w:id="1724401309">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sChild>
        <w:div w:id="1612469463">
          <w:marLeft w:val="0"/>
          <w:marRight w:val="0"/>
          <w:marTop w:val="120"/>
          <w:marBottom w:val="120"/>
          <w:divBdr>
            <w:top w:val="none" w:sz="0" w:space="0" w:color="auto"/>
            <w:left w:val="none" w:sz="0" w:space="0" w:color="auto"/>
            <w:bottom w:val="none" w:sz="0" w:space="0" w:color="auto"/>
            <w:right w:val="none" w:sz="0" w:space="0" w:color="auto"/>
          </w:divBdr>
          <w:divsChild>
            <w:div w:id="2108041084">
              <w:marLeft w:val="0"/>
              <w:marRight w:val="0"/>
              <w:marTop w:val="0"/>
              <w:marBottom w:val="0"/>
              <w:divBdr>
                <w:top w:val="none" w:sz="0" w:space="0" w:color="auto"/>
                <w:left w:val="none" w:sz="0" w:space="0" w:color="auto"/>
                <w:bottom w:val="none" w:sz="0" w:space="0" w:color="auto"/>
                <w:right w:val="none" w:sz="0" w:space="0" w:color="auto"/>
              </w:divBdr>
              <w:divsChild>
                <w:div w:id="1378234598">
                  <w:marLeft w:val="0"/>
                  <w:marRight w:val="0"/>
                  <w:marTop w:val="100"/>
                  <w:marBottom w:val="30"/>
                  <w:divBdr>
                    <w:top w:val="single" w:sz="6" w:space="0" w:color="CCCCCC"/>
                    <w:left w:val="single" w:sz="6" w:space="0" w:color="CCCCCC"/>
                    <w:bottom w:val="single" w:sz="6" w:space="0" w:color="CCCCCC"/>
                    <w:right w:val="single" w:sz="6" w:space="0" w:color="CCCCCC"/>
                  </w:divBdr>
                  <w:divsChild>
                    <w:div w:id="1613055977">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200262">
      <w:bodyDiv w:val="1"/>
      <w:marLeft w:val="0"/>
      <w:marRight w:val="0"/>
      <w:marTop w:val="0"/>
      <w:marBottom w:val="0"/>
      <w:divBdr>
        <w:top w:val="none" w:sz="0" w:space="0" w:color="auto"/>
        <w:left w:val="none" w:sz="0" w:space="0" w:color="auto"/>
        <w:bottom w:val="none" w:sz="0" w:space="0" w:color="auto"/>
        <w:right w:val="none" w:sz="0" w:space="0" w:color="auto"/>
      </w:divBdr>
    </w:div>
    <w:div w:id="201676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chard.beasley@mrinz.ac.nz"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thmi.kearns@mrinz.ac.nz"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1219c6-177e-4486-981d-83aad7f636a0">
      <UserInfo>
        <DisplayName>Richard Beasley</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0AF2BA2E814642A5739A7F0F7DABBA" ma:contentTypeVersion="6" ma:contentTypeDescription="Create a new document." ma:contentTypeScope="" ma:versionID="f45d018f753ac075d8ca7dc9f62e60a2">
  <xsd:schema xmlns:xsd="http://www.w3.org/2001/XMLSchema" xmlns:xs="http://www.w3.org/2001/XMLSchema" xmlns:p="http://schemas.microsoft.com/office/2006/metadata/properties" xmlns:ns2="bf2860ff-f73a-49ed-a013-9dcc630b3d85" xmlns:ns3="ec1219c6-177e-4486-981d-83aad7f636a0" targetNamespace="http://schemas.microsoft.com/office/2006/metadata/properties" ma:root="true" ma:fieldsID="dcf6c6ca2a76d0c6aab840768f983ff9" ns2:_="" ns3:_="">
    <xsd:import namespace="bf2860ff-f73a-49ed-a013-9dcc630b3d85"/>
    <xsd:import namespace="ec1219c6-177e-4486-981d-83aad7f636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860ff-f73a-49ed-a013-9dcc630b3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1219c6-177e-4486-981d-83aad7f636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74710-E76D-4035-9EFB-85ED7FF3EACE}">
  <ds:schemaRefs>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c1219c6-177e-4486-981d-83aad7f636a0"/>
    <ds:schemaRef ds:uri="bf2860ff-f73a-49ed-a013-9dcc630b3d85"/>
    <ds:schemaRef ds:uri="http://www.w3.org/XML/1998/namespace"/>
  </ds:schemaRefs>
</ds:datastoreItem>
</file>

<file path=customXml/itemProps2.xml><?xml version="1.0" encoding="utf-8"?>
<ds:datastoreItem xmlns:ds="http://schemas.openxmlformats.org/officeDocument/2006/customXml" ds:itemID="{70F56420-447A-4D58-8415-98865A474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860ff-f73a-49ed-a013-9dcc630b3d85"/>
    <ds:schemaRef ds:uri="ec1219c6-177e-4486-981d-83aad7f63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20908-97F7-4761-AFEB-5F8C107958DB}">
  <ds:schemaRefs>
    <ds:schemaRef ds:uri="http://schemas.microsoft.com/sharepoint/v3/contenttype/forms"/>
  </ds:schemaRefs>
</ds:datastoreItem>
</file>

<file path=customXml/itemProps4.xml><?xml version="1.0" encoding="utf-8"?>
<ds:datastoreItem xmlns:ds="http://schemas.openxmlformats.org/officeDocument/2006/customXml" ds:itemID="{3DF9F5AD-03DA-44FD-B601-8793C00B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30</Pages>
  <Words>11892</Words>
  <Characters>67791</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Barnby-Porritt</dc:creator>
  <cp:keywords/>
  <dc:description/>
  <cp:lastModifiedBy>Nethmi Kearns</cp:lastModifiedBy>
  <cp:revision>16</cp:revision>
  <cp:lastPrinted>2020-03-10T19:25:00Z</cp:lastPrinted>
  <dcterms:created xsi:type="dcterms:W3CDTF">2021-04-27T03:02:00Z</dcterms:created>
  <dcterms:modified xsi:type="dcterms:W3CDTF">2021-04-27T21:30:00Z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http://csl.mendeley.com/styles/120469281/american-medical-association-3</vt:lpwstr>
  </property>
  <property fmtid="{D5CDD505-2E9C-101B-9397-08002B2CF9AE}" pid="7" name="Mendeley Recent Style Name 1_1">
    <vt:lpwstr>American Medical Association 11th edition - Nethmi Vithanage</vt:lpwstr>
  </property>
  <property fmtid="{D5CDD505-2E9C-101B-9397-08002B2CF9AE}" pid="8" name="Mendeley Recent Style Id 2_1">
    <vt:lpwstr>http://csl.mendeley.com/styles/120469281/All-authors</vt:lpwstr>
  </property>
  <property fmtid="{D5CDD505-2E9C-101B-9397-08002B2CF9AE}" pid="9" name="Mendeley Recent Style Id 3_1">
    <vt:lpwstr>http://www.zotero.org/styles/apa</vt:lpwstr>
  </property>
  <property fmtid="{D5CDD505-2E9C-101B-9397-08002B2CF9AE}" pid="10" name="Mendeley Recent Style Id 4_1">
    <vt:lpwstr>http://www.zotero.org/styles/bmj-open</vt:lpwstr>
  </property>
  <property fmtid="{D5CDD505-2E9C-101B-9397-08002B2CF9AE}" pid="11" name="Mendeley Recent Style Name 4_1">
    <vt:lpwstr>BMJ Open</vt:lpwstr>
  </property>
  <property fmtid="{D5CDD505-2E9C-101B-9397-08002B2CF9AE}" pid="12" name="Mendeley Recent Style Id 5_1">
    <vt:lpwstr>http://www.zotero.org/styles/chicago-no-et-al</vt:lpwstr>
  </property>
  <property fmtid="{D5CDD505-2E9C-101B-9397-08002B2CF9AE}" pid="13" name="Mendeley Recent Style Name 5_1">
    <vt:lpwstr>Chicago Manual of Style 16th edition (author-date, no et al)</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Unique User Id_1">
    <vt:lpwstr>9d3e8325-4877-397a-9304-462d7e0302d0</vt:lpwstr>
  </property>
  <property fmtid="{D5CDD505-2E9C-101B-9397-08002B2CF9AE}" pid="19" name="ContentTypeId">
    <vt:lpwstr>0x010100200AF2BA2E814642A5739A7F0F7DABBA</vt:lpwstr>
  </property>
  <property fmtid="{D5CDD505-2E9C-101B-9397-08002B2CF9AE}" pid="20" name="Metadata">
    <vt:lpwstr/>
  </property>
  <property fmtid="{D5CDD505-2E9C-101B-9397-08002B2CF9AE}" pid="21" name="ZOTERO_PREF_1">
    <vt:lpwstr>&lt;data data-version="3" zotero-version="5.0.95.3"&gt;&lt;session id="nFfS6z9s"/&gt;&lt;style id="http://www.zotero.org/styles/the-lancet" hasBibliography="1" bibliographyStyleHasBeenSet="1"/&gt;&lt;prefs&gt;&lt;pref name="fieldType" value="Field"/&gt;&lt;pref name="dontAskDelayCitation</vt:lpwstr>
  </property>
  <property fmtid="{D5CDD505-2E9C-101B-9397-08002B2CF9AE}" pid="22" name="ZOTERO_PREF_2">
    <vt:lpwstr>Updates" value="true"/&gt;&lt;/prefs&gt;&lt;/data&gt;</vt:lpwstr>
  </property>
  <property fmtid="{D5CDD505-2E9C-101B-9397-08002B2CF9AE}" pid="23" name="Mendeley Recent Style Name 2_1">
    <vt:lpwstr>American Medical Association 11th edition - Nethmi Vithanage</vt:lpwstr>
  </property>
  <property fmtid="{D5CDD505-2E9C-101B-9397-08002B2CF9AE}" pid="24" name="Mendeley Recent Style Name 3_1">
    <vt:lpwstr>American Psychological Association 7th edition</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