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0C654" w14:textId="30ECC642" w:rsidR="00227C9B" w:rsidRDefault="00806D5D" w:rsidP="00227C9B">
      <w:pPr>
        <w:pStyle w:val="Heading1"/>
        <w:jc w:val="center"/>
      </w:pPr>
      <w:r>
        <w:t>Photobiomodulation induced dental analgesia in humans: A clinical trial</w:t>
      </w:r>
    </w:p>
    <w:p w14:paraId="191B806F" w14:textId="561EBD73" w:rsidR="009E53FB" w:rsidRDefault="00227C9B" w:rsidP="00227C9B">
      <w:pPr>
        <w:pStyle w:val="Heading1"/>
        <w:jc w:val="center"/>
      </w:pPr>
      <w:r w:rsidRPr="00227C9B">
        <w:rPr>
          <w:color w:val="000000" w:themeColor="text1"/>
          <w:sz w:val="16"/>
        </w:rPr>
        <w:t>Griffith University ethic</w:t>
      </w:r>
      <w:r w:rsidR="000C426F">
        <w:rPr>
          <w:color w:val="000000" w:themeColor="text1"/>
          <w:sz w:val="16"/>
        </w:rPr>
        <w:t>s</w:t>
      </w:r>
      <w:r w:rsidRPr="00227C9B">
        <w:rPr>
          <w:color w:val="000000" w:themeColor="text1"/>
          <w:sz w:val="16"/>
        </w:rPr>
        <w:t xml:space="preserve"> number </w:t>
      </w:r>
      <w:r w:rsidR="00806D5D">
        <w:rPr>
          <w:color w:val="000000" w:themeColor="text1"/>
          <w:sz w:val="16"/>
        </w:rPr>
        <w:t>[</w:t>
      </w:r>
      <w:r w:rsidR="00876E7B">
        <w:rPr>
          <w:color w:val="000000" w:themeColor="text1"/>
          <w:sz w:val="16"/>
        </w:rPr>
        <w:t>GU</w:t>
      </w:r>
      <w:r w:rsidR="00876E7B" w:rsidRPr="00876E7B">
        <w:rPr>
          <w:color w:val="000000" w:themeColor="text1"/>
          <w:sz w:val="16"/>
          <w:highlight w:val="yellow"/>
        </w:rPr>
        <w:t>2022/668</w:t>
      </w:r>
      <w:r w:rsidR="00806D5D">
        <w:rPr>
          <w:color w:val="000000" w:themeColor="text1"/>
          <w:sz w:val="16"/>
        </w:rPr>
        <w:t>]</w:t>
      </w:r>
      <w:r w:rsidR="009E53FB">
        <w:br/>
      </w:r>
    </w:p>
    <w:p w14:paraId="50C2CF70" w14:textId="5C9CEEB3" w:rsidR="00227C9B" w:rsidRDefault="00227C9B" w:rsidP="00227C9B">
      <w:pPr>
        <w:jc w:val="center"/>
        <w:rPr>
          <w:b/>
        </w:rPr>
      </w:pPr>
      <w:r>
        <w:rPr>
          <w:b/>
        </w:rPr>
        <w:t>Patient Information Booklet</w:t>
      </w:r>
    </w:p>
    <w:p w14:paraId="0B7E4244" w14:textId="77777777" w:rsidR="00227C9B" w:rsidRPr="00227C9B" w:rsidRDefault="00227C9B" w:rsidP="00227C9B"/>
    <w:p w14:paraId="05C0DA23" w14:textId="5963D05B" w:rsidR="00227C9B" w:rsidRPr="00227C9B" w:rsidRDefault="00227C9B" w:rsidP="00227C9B">
      <w:r>
        <w:t xml:space="preserve">We would like to invite you to participate in this research study. Before you decide, please take time to review this booklet for information on the purpose and design of the study, what it would involve for you, the potential risks involved, as well as who to contact for more information regarding this study. </w:t>
      </w:r>
      <w:r w:rsidR="00092188" w:rsidRPr="00092188">
        <w:rPr>
          <w:highlight w:val="yellow"/>
        </w:rPr>
        <w:t>This study is being completed as part of Dr Sachin Kulkarni’s Doctor of Philosophy (PhD) program at Griffith University.</w:t>
      </w:r>
    </w:p>
    <w:p w14:paraId="527D235E" w14:textId="7A32EFE8" w:rsidR="00227C9B" w:rsidRDefault="00227C9B" w:rsidP="00227C9B">
      <w:pPr>
        <w:rPr>
          <w:b/>
        </w:rPr>
      </w:pPr>
      <w:r>
        <w:rPr>
          <w:b/>
        </w:rPr>
        <w:t>Purpose of the study:</w:t>
      </w:r>
    </w:p>
    <w:p w14:paraId="1FAAE57F" w14:textId="13415FDA" w:rsidR="00227C9B" w:rsidRDefault="00227C9B" w:rsidP="00227C9B">
      <w:pPr>
        <w:rPr>
          <w:rFonts w:cs="Times"/>
          <w:color w:val="000000"/>
          <w:lang w:val="en-GB"/>
        </w:rPr>
      </w:pPr>
      <w:r w:rsidRPr="003E2240">
        <w:rPr>
          <w:rFonts w:cs="Times"/>
          <w:color w:val="000000"/>
          <w:lang w:val="en-GB"/>
        </w:rPr>
        <w:t xml:space="preserve">To determine the efficacy of </w:t>
      </w:r>
      <w:r w:rsidR="00C37AF6">
        <w:rPr>
          <w:rFonts w:cs="Times"/>
          <w:color w:val="000000"/>
          <w:lang w:val="en-GB"/>
        </w:rPr>
        <w:t>Photobiomodulation</w:t>
      </w:r>
      <w:r w:rsidRPr="003E2240">
        <w:rPr>
          <w:rFonts w:cs="Times"/>
          <w:color w:val="000000"/>
          <w:lang w:val="en-GB"/>
        </w:rPr>
        <w:t xml:space="preserve"> on </w:t>
      </w:r>
      <w:r w:rsidR="00806D5D">
        <w:rPr>
          <w:rFonts w:cs="Times"/>
          <w:color w:val="000000"/>
          <w:lang w:val="en-GB"/>
        </w:rPr>
        <w:t>providing anaesthesia</w:t>
      </w:r>
      <w:r w:rsidRPr="003E2240">
        <w:rPr>
          <w:rFonts w:cs="Times"/>
          <w:color w:val="000000"/>
          <w:lang w:val="en-GB"/>
        </w:rPr>
        <w:t xml:space="preserve"> of </w:t>
      </w:r>
      <w:r w:rsidR="00806D5D">
        <w:rPr>
          <w:rFonts w:cs="Times"/>
          <w:color w:val="000000"/>
          <w:lang w:val="en-GB"/>
        </w:rPr>
        <w:t>teeth</w:t>
      </w:r>
      <w:r>
        <w:rPr>
          <w:rFonts w:cs="Times"/>
          <w:color w:val="000000"/>
          <w:lang w:val="en-GB"/>
        </w:rPr>
        <w:t xml:space="preserve">. </w:t>
      </w:r>
      <w:r w:rsidR="00806D5D">
        <w:rPr>
          <w:rFonts w:cs="Times"/>
          <w:color w:val="000000"/>
          <w:lang w:val="en-GB"/>
        </w:rPr>
        <w:t xml:space="preserve">Fear of dental </w:t>
      </w:r>
      <w:r w:rsidR="007E19A5">
        <w:rPr>
          <w:rFonts w:cs="Times"/>
          <w:color w:val="000000"/>
          <w:lang w:val="en-GB"/>
        </w:rPr>
        <w:t>aesthetic</w:t>
      </w:r>
      <w:r w:rsidR="00806D5D">
        <w:rPr>
          <w:rFonts w:cs="Times"/>
          <w:color w:val="000000"/>
          <w:lang w:val="en-GB"/>
        </w:rPr>
        <w:t xml:space="preserve"> injection can produce </w:t>
      </w:r>
      <w:r w:rsidR="007E19A5">
        <w:rPr>
          <w:rFonts w:cs="Times"/>
          <w:color w:val="000000"/>
          <w:lang w:val="en-GB"/>
        </w:rPr>
        <w:t xml:space="preserve">anxiety and contribute to dental phobia. Recently, </w:t>
      </w:r>
      <w:r w:rsidR="009968CD">
        <w:rPr>
          <w:rFonts w:cs="Times"/>
          <w:color w:val="000000"/>
          <w:lang w:val="en-GB"/>
        </w:rPr>
        <w:t xml:space="preserve">other methods have been studied for their effectiveness to produce anaesthesia. </w:t>
      </w:r>
      <w:r w:rsidR="005E0240">
        <w:rPr>
          <w:rFonts w:cs="Times"/>
          <w:color w:val="000000"/>
          <w:lang w:val="en-GB"/>
        </w:rPr>
        <w:t>One such method is known as Photobiomodulation. The purpose of this study is to utilise laser to assess where the sensitivity of the nerve inside the tooth reduces.</w:t>
      </w:r>
    </w:p>
    <w:p w14:paraId="551BAD43" w14:textId="5BFA162C" w:rsidR="00CE01B5" w:rsidRPr="00CE01B5" w:rsidRDefault="00CE01B5" w:rsidP="00227C9B">
      <w:pPr>
        <w:rPr>
          <w:b/>
        </w:rPr>
      </w:pPr>
      <w:r w:rsidRPr="00CE01B5">
        <w:rPr>
          <w:rFonts w:cs="Times"/>
          <w:b/>
          <w:color w:val="000000"/>
          <w:lang w:val="en-GB"/>
        </w:rPr>
        <w:t xml:space="preserve">What is </w:t>
      </w:r>
      <w:r w:rsidR="007E19A5">
        <w:rPr>
          <w:rFonts w:cs="Times"/>
          <w:b/>
          <w:color w:val="000000"/>
          <w:lang w:val="en-GB"/>
        </w:rPr>
        <w:t>Photobiomodulation/</w:t>
      </w:r>
      <w:r w:rsidRPr="00CE01B5">
        <w:rPr>
          <w:rFonts w:cs="Times"/>
          <w:b/>
          <w:color w:val="000000"/>
          <w:lang w:val="en-GB"/>
        </w:rPr>
        <w:t>Low Level Laser Therapy:</w:t>
      </w:r>
    </w:p>
    <w:p w14:paraId="625E87B8" w14:textId="546A4AD5" w:rsidR="00110B67" w:rsidRPr="00110B67" w:rsidRDefault="00110B67" w:rsidP="00110B67">
      <w:pPr>
        <w:rPr>
          <w:lang w:val="en-GB"/>
        </w:rPr>
      </w:pPr>
      <w:r w:rsidRPr="00110B67">
        <w:t xml:space="preserve">Lasers, as used in medicine and dentistry, can be classified as ‘hot’ or ‘hard’ surgical lasers and on the other end of spectrum ‘cold’ or ‘soft’ lasers. These soft lasers are diode lasers that have been used clinically in a method known as </w:t>
      </w:r>
      <w:r w:rsidR="00C37AF6">
        <w:t>Photobiomodulation</w:t>
      </w:r>
      <w:r w:rsidRPr="00110B67">
        <w:t xml:space="preserve">. There is substantial research indicating a range of applications, such as in </w:t>
      </w:r>
      <w:r w:rsidRPr="00110B67">
        <w:rPr>
          <w:lang w:val="en-GB"/>
        </w:rPr>
        <w:t>acceleration of wound healing, enhanced remodelling and repair of bone, restoration of normal neural function following injury, normalization of abnormal hormonal function, pain attenuation, stimulation of endorphin release, and modulation of the immune system.</w:t>
      </w:r>
      <w:r w:rsidR="009968CD">
        <w:rPr>
          <w:lang w:val="en-GB"/>
        </w:rPr>
        <w:t xml:space="preserve"> </w:t>
      </w:r>
    </w:p>
    <w:p w14:paraId="25C29EE6" w14:textId="2CCFA430" w:rsidR="00227C9B" w:rsidRDefault="00110B67" w:rsidP="00CE01B5">
      <w:pPr>
        <w:rPr>
          <w:b/>
        </w:rPr>
      </w:pPr>
      <w:r>
        <w:rPr>
          <w:b/>
        </w:rPr>
        <w:t>Potential risks:</w:t>
      </w:r>
    </w:p>
    <w:p w14:paraId="586EC6DB" w14:textId="542F1F9B" w:rsidR="00110B67" w:rsidRPr="00F041F9" w:rsidRDefault="00762CA4" w:rsidP="00CE01B5">
      <w:r w:rsidRPr="00F041F9">
        <w:t>There</w:t>
      </w:r>
      <w:r w:rsidR="00F041F9" w:rsidRPr="00F041F9">
        <w:t xml:space="preserve"> are no proven side effects of </w:t>
      </w:r>
      <w:r w:rsidR="00C37AF6">
        <w:t>Photobiomodulation</w:t>
      </w:r>
      <w:r w:rsidRPr="00F041F9">
        <w:t>. To ensure your safety, we will take the following precautions:</w:t>
      </w:r>
    </w:p>
    <w:p w14:paraId="1DE0C43C" w14:textId="10647B09" w:rsidR="00FC4E9E" w:rsidRDefault="00FC4E9E" w:rsidP="00762CA4">
      <w:pPr>
        <w:pStyle w:val="ListParagraph"/>
        <w:numPr>
          <w:ilvl w:val="0"/>
          <w:numId w:val="3"/>
        </w:numPr>
      </w:pPr>
      <w:r>
        <w:t xml:space="preserve">All appropriate steps will be taken per </w:t>
      </w:r>
      <w:r w:rsidRPr="00FC4E9E">
        <w:t>AS4173</w:t>
      </w:r>
      <w:r>
        <w:t>: Guide to Safe Use of Lasers in Health Care,</w:t>
      </w:r>
    </w:p>
    <w:p w14:paraId="4B14667F" w14:textId="4A99E50D" w:rsidR="00762CA4" w:rsidRPr="00F041F9" w:rsidRDefault="00762CA4" w:rsidP="00762CA4">
      <w:pPr>
        <w:pStyle w:val="ListParagraph"/>
        <w:numPr>
          <w:ilvl w:val="0"/>
          <w:numId w:val="3"/>
        </w:numPr>
      </w:pPr>
      <w:r w:rsidRPr="00F041F9">
        <w:t>Safety glasses when looking at the laser to prevent harmful effect on retina,</w:t>
      </w:r>
    </w:p>
    <w:p w14:paraId="2ACB0C0C" w14:textId="2EDC5068" w:rsidR="00762CA4" w:rsidRPr="00F041F9" w:rsidRDefault="00762CA4" w:rsidP="00762CA4">
      <w:pPr>
        <w:pStyle w:val="ListParagraph"/>
        <w:numPr>
          <w:ilvl w:val="0"/>
          <w:numId w:val="3"/>
        </w:numPr>
      </w:pPr>
      <w:r w:rsidRPr="00F041F9">
        <w:t xml:space="preserve">Not </w:t>
      </w:r>
      <w:r w:rsidR="00F041F9" w:rsidRPr="00F041F9">
        <w:t>providing</w:t>
      </w:r>
      <w:r w:rsidRPr="00F041F9">
        <w:t xml:space="preserve"> </w:t>
      </w:r>
      <w:r w:rsidR="00C37AF6">
        <w:t xml:space="preserve">Photobiomodulation </w:t>
      </w:r>
      <w:r w:rsidRPr="00F041F9">
        <w:t>if you’re pregnant,</w:t>
      </w:r>
    </w:p>
    <w:p w14:paraId="2912FAA5" w14:textId="55056A1D" w:rsidR="00762CA4" w:rsidRPr="00F041F9" w:rsidRDefault="00F041F9" w:rsidP="00762CA4">
      <w:pPr>
        <w:pStyle w:val="ListParagraph"/>
        <w:numPr>
          <w:ilvl w:val="0"/>
          <w:numId w:val="3"/>
        </w:numPr>
      </w:pPr>
      <w:r w:rsidRPr="00F041F9">
        <w:t xml:space="preserve">Not providing </w:t>
      </w:r>
      <w:r w:rsidR="00C37AF6">
        <w:t xml:space="preserve">Photobiomodulation </w:t>
      </w:r>
      <w:r w:rsidRPr="00F041F9">
        <w:t xml:space="preserve">in area of potential cancerous lesion, </w:t>
      </w:r>
    </w:p>
    <w:p w14:paraId="02718837" w14:textId="4BC4CD8D" w:rsidR="00F01FF7" w:rsidRPr="00F041F9" w:rsidRDefault="00F01FF7" w:rsidP="00F01FF7">
      <w:pPr>
        <w:pStyle w:val="ListParagraph"/>
        <w:numPr>
          <w:ilvl w:val="0"/>
          <w:numId w:val="3"/>
        </w:numPr>
      </w:pPr>
      <w:r>
        <w:t xml:space="preserve">Not providing </w:t>
      </w:r>
      <w:r w:rsidR="00C37AF6">
        <w:t xml:space="preserve">Photobiomodulation </w:t>
      </w:r>
      <w:r>
        <w:t xml:space="preserve">in the region of thyroid glands, </w:t>
      </w:r>
    </w:p>
    <w:p w14:paraId="00D97AFE" w14:textId="0F4E4E1B" w:rsidR="00F041F9" w:rsidRDefault="00F041F9" w:rsidP="00762CA4">
      <w:pPr>
        <w:pStyle w:val="ListParagraph"/>
        <w:numPr>
          <w:ilvl w:val="0"/>
          <w:numId w:val="3"/>
        </w:numPr>
      </w:pPr>
      <w:r w:rsidRPr="00F041F9">
        <w:t xml:space="preserve">Providing </w:t>
      </w:r>
      <w:r w:rsidR="00C37AF6">
        <w:t xml:space="preserve">Photobiomodulation </w:t>
      </w:r>
      <w:r w:rsidRPr="00F041F9">
        <w:t>with appropriately</w:t>
      </w:r>
      <w:r w:rsidR="00F01FF7">
        <w:t xml:space="preserve"> trained </w:t>
      </w:r>
      <w:r w:rsidR="005E0240">
        <w:t>practitioner</w:t>
      </w:r>
      <w:r w:rsidR="00F01FF7">
        <w:t>, and</w:t>
      </w:r>
    </w:p>
    <w:p w14:paraId="1E7737B8" w14:textId="35CE6932" w:rsidR="00F01FF7" w:rsidRPr="00F041F9" w:rsidRDefault="00F01FF7" w:rsidP="00762CA4">
      <w:pPr>
        <w:pStyle w:val="ListParagraph"/>
        <w:numPr>
          <w:ilvl w:val="0"/>
          <w:numId w:val="3"/>
        </w:numPr>
      </w:pPr>
      <w:r>
        <w:t xml:space="preserve">Providing Low Level Laser locally to the </w:t>
      </w:r>
      <w:r w:rsidR="00806D5D">
        <w:t>tooth surface</w:t>
      </w:r>
      <w:r>
        <w:t>.</w:t>
      </w:r>
    </w:p>
    <w:p w14:paraId="3656978D" w14:textId="734D0FF9" w:rsidR="00227C9B" w:rsidRDefault="00F01FF7" w:rsidP="00F01FF7">
      <w:pPr>
        <w:rPr>
          <w:b/>
        </w:rPr>
      </w:pPr>
      <w:r>
        <w:rPr>
          <w:b/>
        </w:rPr>
        <w:t>What does it mean for you:</w:t>
      </w:r>
    </w:p>
    <w:p w14:paraId="0B0E8A90" w14:textId="1D4AFB93" w:rsidR="001E5249" w:rsidRDefault="00F01FF7" w:rsidP="005E0240">
      <w:r>
        <w:lastRenderedPageBreak/>
        <w:t xml:space="preserve">You will be attending </w:t>
      </w:r>
      <w:r w:rsidR="005E0240">
        <w:t xml:space="preserve">a regular dental appointment for </w:t>
      </w:r>
      <w:r w:rsidR="00876E7B" w:rsidRPr="00876E7B">
        <w:rPr>
          <w:highlight w:val="yellow"/>
        </w:rPr>
        <w:t>fillings on both sides of my mouth (</w:t>
      </w:r>
      <w:r w:rsidR="005E0240" w:rsidRPr="00876E7B">
        <w:rPr>
          <w:highlight w:val="yellow"/>
        </w:rPr>
        <w:t>restorations</w:t>
      </w:r>
      <w:r w:rsidR="00876E7B">
        <w:t>)</w:t>
      </w:r>
      <w:r w:rsidR="005E0240">
        <w:t xml:space="preserve">. </w:t>
      </w:r>
      <w:r w:rsidR="005E0240" w:rsidRPr="005E0240">
        <w:t>Protective eyewear will be provided to protect your eyes from the laser light. Your tooth will be tested for sensitivity using an electric pulp test (EPT). The EPT device (Analytic Endodontics, Sybron Dental Specialties, Orange, CA, USA) is used routinely in dental practice to assess dental nerve. You may expect a mild tingling sensation on activation of this device. Any discomfort is very minimal and is not expected to persist for more than a few seconds.</w:t>
      </w:r>
      <w:r w:rsidR="005E0240">
        <w:t xml:space="preserve"> This establishes the baseline score.</w:t>
      </w:r>
    </w:p>
    <w:p w14:paraId="254EA1EF" w14:textId="0E177A31" w:rsidR="005E0240" w:rsidRDefault="005E0240" w:rsidP="005E0240">
      <w:r>
        <w:t>Part I:</w:t>
      </w:r>
    </w:p>
    <w:p w14:paraId="538FC201" w14:textId="3A3F9BBB" w:rsidR="00043B88" w:rsidRDefault="005E0240" w:rsidP="00F01FF7">
      <w:r>
        <w:t>Laser and Sham probe will be used on either side</w:t>
      </w:r>
      <w:r w:rsidR="00043B88">
        <w:t xml:space="preserve"> at a particular setting on the tooth. EPT will be used to assess the dental nerve, and the score will be recorded. You will be asked to report on the discomfort felt during the laser procedure. </w:t>
      </w:r>
      <w:r w:rsidR="006B5B9B" w:rsidRPr="006B5B9B">
        <w:rPr>
          <w:highlight w:val="yellow"/>
        </w:rPr>
        <w:t>You will be asked to report anxiety felt before laser therapy, and before dental local anaesthesia on Visual Analog Scale for Anxiety (VAS-A).</w:t>
      </w:r>
    </w:p>
    <w:p w14:paraId="7CF509F0" w14:textId="6A6FDC83" w:rsidR="00043B88" w:rsidRDefault="00043B88" w:rsidP="00F01FF7">
      <w:r>
        <w:t>Part II:</w:t>
      </w:r>
    </w:p>
    <w:p w14:paraId="57C49BA0" w14:textId="040C302A" w:rsidR="00043B88" w:rsidRDefault="00043B88" w:rsidP="00F01FF7">
      <w:r>
        <w:t xml:space="preserve">Dental local anaesthesia will be completed on both sides. You will be asked to report on the discomfort felt during the dental local anaesthesia injection. Restorative procedure will be completed as per usual. </w:t>
      </w:r>
    </w:p>
    <w:p w14:paraId="44D49AA0" w14:textId="11B059D8" w:rsidR="00043B88" w:rsidRDefault="00043B88" w:rsidP="00F01FF7">
      <w:r>
        <w:t>This study may add an additional 10 minutes to your appointment with little to negligible amount of discomfort.</w:t>
      </w:r>
    </w:p>
    <w:p w14:paraId="5286A582" w14:textId="4D1272A2" w:rsidR="00316446" w:rsidRPr="00043B88" w:rsidRDefault="00316446" w:rsidP="00F01FF7">
      <w:r w:rsidRPr="00316446">
        <w:rPr>
          <w:b/>
        </w:rPr>
        <w:t>Why have you been selected to participate in this study:</w:t>
      </w:r>
    </w:p>
    <w:p w14:paraId="55AC8475" w14:textId="2A877C30" w:rsidR="00FF479D" w:rsidRDefault="00316446" w:rsidP="008E34B1">
      <w:r>
        <w:t xml:space="preserve">You have been selected to participate in this research study </w:t>
      </w:r>
      <w:r w:rsidR="008E34B1">
        <w:t xml:space="preserve">as </w:t>
      </w:r>
      <w:r w:rsidR="00FF479D">
        <w:t>you:</w:t>
      </w:r>
    </w:p>
    <w:p w14:paraId="42457DFD" w14:textId="55A1B704" w:rsidR="00FF479D" w:rsidRDefault="005E0240" w:rsidP="00FF479D">
      <w:pPr>
        <w:pStyle w:val="ListParagraph"/>
        <w:numPr>
          <w:ilvl w:val="0"/>
          <w:numId w:val="6"/>
        </w:numPr>
      </w:pPr>
      <w:r>
        <w:t>R</w:t>
      </w:r>
      <w:r w:rsidR="008E34B1">
        <w:t>equi</w:t>
      </w:r>
      <w:r>
        <w:t>re bilateral restoration</w:t>
      </w:r>
      <w:r w:rsidR="008E34B1">
        <w:t xml:space="preserve">, </w:t>
      </w:r>
    </w:p>
    <w:p w14:paraId="349ABEB0" w14:textId="6ECFA1CD" w:rsidR="008E34B1" w:rsidRDefault="00FF479D" w:rsidP="00FF479D">
      <w:pPr>
        <w:pStyle w:val="ListParagraph"/>
        <w:numPr>
          <w:ilvl w:val="0"/>
          <w:numId w:val="6"/>
        </w:numPr>
      </w:pPr>
      <w:r>
        <w:t>are above the age of 18,</w:t>
      </w:r>
    </w:p>
    <w:p w14:paraId="4CD05166" w14:textId="0EB689DF" w:rsidR="00FF479D" w:rsidRDefault="00FF479D" w:rsidP="00FF479D">
      <w:pPr>
        <w:pStyle w:val="ListParagraph"/>
        <w:numPr>
          <w:ilvl w:val="0"/>
          <w:numId w:val="6"/>
        </w:numPr>
      </w:pPr>
      <w:r>
        <w:t xml:space="preserve">are not </w:t>
      </w:r>
      <w:r w:rsidR="005E0240">
        <w:t>currently taking medication that may modulate pain</w:t>
      </w:r>
      <w:r>
        <w:t>,</w:t>
      </w:r>
    </w:p>
    <w:p w14:paraId="6379090F" w14:textId="0633C117" w:rsidR="005E0240" w:rsidRDefault="005E0240" w:rsidP="00043B88">
      <w:pPr>
        <w:pStyle w:val="ListParagraph"/>
        <w:numPr>
          <w:ilvl w:val="0"/>
          <w:numId w:val="6"/>
        </w:numPr>
      </w:pPr>
      <w:r>
        <w:t>are not currently taking medication for nerve disorders</w:t>
      </w:r>
      <w:r w:rsidR="00043B88">
        <w:t>.</w:t>
      </w:r>
    </w:p>
    <w:p w14:paraId="3D7B7F6B" w14:textId="1E3B4955" w:rsidR="00C37AF6" w:rsidRPr="005E0240" w:rsidRDefault="008E34B1" w:rsidP="005E0240">
      <w:r w:rsidRPr="005E0240">
        <w:rPr>
          <w:b/>
        </w:rPr>
        <w:t>Data collection and storage:</w:t>
      </w:r>
      <w:r w:rsidR="00C37AF6" w:rsidRPr="005E0240">
        <w:rPr>
          <w:b/>
        </w:rPr>
        <w:t xml:space="preserve"> </w:t>
      </w:r>
    </w:p>
    <w:p w14:paraId="4F72226E" w14:textId="483B5967" w:rsidR="00C37AF6" w:rsidRDefault="00C37AF6" w:rsidP="00C37AF6">
      <w:r w:rsidRPr="00C37AF6">
        <w:t>As required by Griffith University, all research data (associated data) will be retained in a locked cabinet and/or a password protected electronic file at Griffith University</w:t>
      </w:r>
      <w:r w:rsidR="00092188">
        <w:t xml:space="preserve"> </w:t>
      </w:r>
      <w:r w:rsidR="00092188" w:rsidRPr="00092188">
        <w:rPr>
          <w:highlight w:val="yellow"/>
        </w:rPr>
        <w:t>(GU Research Storage platform)</w:t>
      </w:r>
      <w:r w:rsidRPr="00C37AF6">
        <w:t xml:space="preserve"> for a period of </w:t>
      </w:r>
      <w:r w:rsidR="00092188" w:rsidRPr="00092188">
        <w:rPr>
          <w:highlight w:val="yellow"/>
        </w:rPr>
        <w:t>fifteen</w:t>
      </w:r>
      <w:r w:rsidRPr="00C37AF6">
        <w:t xml:space="preserve"> years before being destroyed.</w:t>
      </w:r>
    </w:p>
    <w:p w14:paraId="011A6D86" w14:textId="377E4D04" w:rsidR="00800265" w:rsidRDefault="00800265" w:rsidP="00C37AF6">
      <w:r w:rsidRPr="00800265">
        <w:rPr>
          <w:highlight w:val="yellow"/>
        </w:rPr>
        <w:t>A plain language summary of the research results can be requested via email. Please indicate your interest in receiving this in the consent form.</w:t>
      </w:r>
      <w:r>
        <w:t xml:space="preserve"> </w:t>
      </w:r>
    </w:p>
    <w:p w14:paraId="6F8DF1A4" w14:textId="04637DC0" w:rsidR="00092188" w:rsidRPr="00C37AF6" w:rsidRDefault="00092188" w:rsidP="00C37AF6">
      <w:r w:rsidRPr="00092188">
        <w:rPr>
          <w:highlight w:val="yellow"/>
        </w:rPr>
        <w:t xml:space="preserve">Research results will be reported in an academic </w:t>
      </w:r>
      <w:r w:rsidR="00686C26" w:rsidRPr="00092188">
        <w:rPr>
          <w:highlight w:val="yellow"/>
        </w:rPr>
        <w:t>thesis and</w:t>
      </w:r>
      <w:r w:rsidRPr="00092188">
        <w:rPr>
          <w:highlight w:val="yellow"/>
        </w:rPr>
        <w:t xml:space="preserve"> may also be disseminated via journal articles and / or conference presentations.</w:t>
      </w:r>
    </w:p>
    <w:p w14:paraId="689FB4E5" w14:textId="77777777" w:rsidR="00C37AF6" w:rsidRPr="00C37AF6" w:rsidRDefault="00C37AF6" w:rsidP="00C37AF6">
      <w:pPr>
        <w:rPr>
          <w:b/>
        </w:rPr>
      </w:pPr>
      <w:r w:rsidRPr="00C37AF6">
        <w:rPr>
          <w:b/>
        </w:rPr>
        <w:t>Approval:</w:t>
      </w:r>
    </w:p>
    <w:p w14:paraId="51EB9459" w14:textId="77777777" w:rsidR="00C37AF6" w:rsidRPr="00C37AF6" w:rsidRDefault="00C37AF6" w:rsidP="00C37AF6">
      <w:r w:rsidRPr="00C37AF6">
        <w:t xml:space="preserve">This study </w:t>
      </w:r>
      <w:r w:rsidRPr="00806D5D">
        <w:rPr>
          <w:highlight w:val="yellow"/>
        </w:rPr>
        <w:t>has been</w:t>
      </w:r>
      <w:r w:rsidRPr="00C37AF6">
        <w:t xml:space="preserve"> reviewed and approved by the Griffith University Human Research Ethics Committee.</w:t>
      </w:r>
    </w:p>
    <w:p w14:paraId="55A70E65" w14:textId="77777777" w:rsidR="00C37AF6" w:rsidRPr="00C37AF6" w:rsidRDefault="00C37AF6" w:rsidP="00C37AF6">
      <w:pPr>
        <w:rPr>
          <w:b/>
        </w:rPr>
      </w:pPr>
      <w:r w:rsidRPr="00C37AF6">
        <w:rPr>
          <w:b/>
        </w:rPr>
        <w:t>Voluntary participation:</w:t>
      </w:r>
    </w:p>
    <w:p w14:paraId="04E02065" w14:textId="4A65961A" w:rsidR="00C37AF6" w:rsidRPr="00C37AF6" w:rsidRDefault="00C37AF6" w:rsidP="00C37AF6">
      <w:r w:rsidRPr="00C37AF6">
        <w:t xml:space="preserve">This research is completely voluntary and is independent from the dental care you are already receiving from practitioners at </w:t>
      </w:r>
      <w:r w:rsidR="00226BED">
        <w:t>Berri Dental</w:t>
      </w:r>
      <w:r w:rsidRPr="00C37AF6">
        <w:t xml:space="preserve">. You may choose to withdraw from the study part way, without providing a reason, without any ill effect from the provided therapy. </w:t>
      </w:r>
    </w:p>
    <w:p w14:paraId="25478528" w14:textId="77777777" w:rsidR="00C37AF6" w:rsidRPr="00C37AF6" w:rsidRDefault="00C37AF6" w:rsidP="00C37AF6"/>
    <w:p w14:paraId="256666E9" w14:textId="77777777" w:rsidR="00092188" w:rsidRDefault="00092188" w:rsidP="00092188">
      <w:r w:rsidRPr="00092188">
        <w:rPr>
          <w:highlight w:val="yellow"/>
        </w:rPr>
        <w:lastRenderedPageBreak/>
        <w:t>The conduct of this research involves the collection, access, storage and/or use of your identified personal information. The information collected is confidential and will not be disclosed to third parties without your consent, except to meet government, legal or other regulatory authority requirements. A de-identified copy of this data may be used for other research purposes, including publishing openly (</w:t>
      </w:r>
      <w:proofErr w:type="gramStart"/>
      <w:r w:rsidRPr="00092188">
        <w:rPr>
          <w:highlight w:val="yellow"/>
        </w:rPr>
        <w:t>e.g.</w:t>
      </w:r>
      <w:proofErr w:type="gramEnd"/>
      <w:r w:rsidRPr="00092188">
        <w:rPr>
          <w:highlight w:val="yellow"/>
        </w:rPr>
        <w:t xml:space="preserve"> in an open access repository). However, your anonymity will at all times be safeguarded. For further information consult the University's Privacy Plan at http://www.griffith.edu.au/about-griffith/plans-publications/griffith-university-privacy-plan or telephone (07) 3735 4375.</w:t>
      </w:r>
    </w:p>
    <w:p w14:paraId="71A17716" w14:textId="77777777" w:rsidR="00092188" w:rsidRDefault="00092188" w:rsidP="00092188">
      <w:r w:rsidRPr="00092188">
        <w:rPr>
          <w:highlight w:val="yellow"/>
        </w:rPr>
        <w:t>Griffith University conducts research in accordance with the National Statement on Ethical Conduct in Human Research. If you have any concerns or complaints about the ethical conduct of this research project, you are encouraged to contact the Manager, Research Ethics on 07 3735 4375 or research-ethics@griffith.edu.au.</w:t>
      </w:r>
    </w:p>
    <w:p w14:paraId="22D572CA" w14:textId="77777777" w:rsidR="00092188" w:rsidRPr="00C37AF6" w:rsidRDefault="00092188" w:rsidP="00C37AF6"/>
    <w:p w14:paraId="0545CDC6" w14:textId="77777777" w:rsidR="00C37AF6" w:rsidRPr="00C37AF6" w:rsidRDefault="00C37AF6" w:rsidP="00C37AF6">
      <w:r w:rsidRPr="00C37AF6">
        <w:t>For further information, please contact the following:</w:t>
      </w:r>
      <w:r w:rsidRPr="00C37AF6">
        <w:br/>
      </w:r>
    </w:p>
    <w:p w14:paraId="61F3CAFE" w14:textId="77777777" w:rsidR="00C37AF6" w:rsidRPr="00C37AF6" w:rsidRDefault="00C37AF6" w:rsidP="00C37AF6">
      <w:r w:rsidRPr="00C37AF6">
        <w:t xml:space="preserve">Chief Investigator: </w:t>
      </w:r>
    </w:p>
    <w:p w14:paraId="276A341A" w14:textId="786EC1BF" w:rsidR="00C37AF6" w:rsidRPr="00C37AF6" w:rsidRDefault="00C37AF6" w:rsidP="00CD080E">
      <w:r w:rsidRPr="00C37AF6">
        <w:t xml:space="preserve">Dr Roy George </w:t>
      </w:r>
    </w:p>
    <w:p w14:paraId="305DA156" w14:textId="77777777" w:rsidR="00C37AF6" w:rsidRPr="00C37AF6" w:rsidRDefault="00C37AF6" w:rsidP="00C37AF6">
      <w:r w:rsidRPr="00C37AF6">
        <w:t>Griffith Health-G40 </w:t>
      </w:r>
    </w:p>
    <w:p w14:paraId="13033C8F" w14:textId="77777777" w:rsidR="00C37AF6" w:rsidRPr="00C37AF6" w:rsidRDefault="00C37AF6" w:rsidP="00C37AF6">
      <w:r w:rsidRPr="00C37AF6">
        <w:t>Griffith University  </w:t>
      </w:r>
    </w:p>
    <w:p w14:paraId="7E36E508" w14:textId="77777777" w:rsidR="00C37AF6" w:rsidRPr="00C37AF6" w:rsidRDefault="00C37AF6" w:rsidP="00C37AF6">
      <w:r w:rsidRPr="00C37AF6">
        <w:t>Gold Coast campus, Parklands QLD, Australia 4222 </w:t>
      </w:r>
    </w:p>
    <w:p w14:paraId="1AFD4EC2" w14:textId="77777777" w:rsidR="00C37AF6" w:rsidRPr="00C37AF6" w:rsidRDefault="00C37AF6" w:rsidP="00C37AF6">
      <w:r w:rsidRPr="00C37AF6">
        <w:t>P: 61 7 5678 0751  </w:t>
      </w:r>
    </w:p>
    <w:p w14:paraId="02C31CDB" w14:textId="77777777" w:rsidR="00C37AF6" w:rsidRPr="00C37AF6" w:rsidRDefault="00C37AF6" w:rsidP="00C37AF6">
      <w:r w:rsidRPr="00C37AF6">
        <w:t>Email: </w:t>
      </w:r>
      <w:hyperlink r:id="rId7" w:history="1">
        <w:r w:rsidRPr="00C37AF6">
          <w:rPr>
            <w:rStyle w:val="Hyperlink"/>
          </w:rPr>
          <w:t>drroygeorge@gmail.com</w:t>
        </w:r>
      </w:hyperlink>
    </w:p>
    <w:p w14:paraId="1236AFC4" w14:textId="77777777" w:rsidR="00C37AF6" w:rsidRPr="00C37AF6" w:rsidRDefault="00C37AF6" w:rsidP="00C37AF6"/>
    <w:p w14:paraId="57019A24" w14:textId="3772E486" w:rsidR="00C37AF6" w:rsidRPr="00C37AF6" w:rsidRDefault="00CD080E" w:rsidP="00C37AF6">
      <w:r>
        <w:t>Doctor of Philosophy student</w:t>
      </w:r>
      <w:r w:rsidR="00C37AF6" w:rsidRPr="00C37AF6">
        <w:t xml:space="preserve"> Researcher:</w:t>
      </w:r>
    </w:p>
    <w:p w14:paraId="738340CD" w14:textId="2EE59424" w:rsidR="00C37AF6" w:rsidRPr="00C37AF6" w:rsidRDefault="00C1798D" w:rsidP="00C37AF6">
      <w:r>
        <w:t xml:space="preserve">Dr </w:t>
      </w:r>
      <w:r w:rsidR="00C37AF6" w:rsidRPr="00C37AF6">
        <w:t xml:space="preserve">Sachin Kulkarni </w:t>
      </w:r>
    </w:p>
    <w:p w14:paraId="4B98255B" w14:textId="77777777" w:rsidR="00C37AF6" w:rsidRPr="00C37AF6" w:rsidRDefault="00C37AF6" w:rsidP="00C37AF6">
      <w:r w:rsidRPr="00C37AF6">
        <w:t>Griffith University</w:t>
      </w:r>
    </w:p>
    <w:p w14:paraId="26DDF2EB" w14:textId="77777777" w:rsidR="00C37AF6" w:rsidRPr="00C37AF6" w:rsidRDefault="00C37AF6" w:rsidP="00C37AF6">
      <w:r w:rsidRPr="00C37AF6">
        <w:t>Gold Coast campus, Parklands QLD, Australia 4222</w:t>
      </w:r>
    </w:p>
    <w:p w14:paraId="2BBCF990" w14:textId="77777777" w:rsidR="00C37AF6" w:rsidRPr="00C37AF6" w:rsidRDefault="00C37AF6" w:rsidP="00C37AF6">
      <w:r w:rsidRPr="00C37AF6">
        <w:t xml:space="preserve">P: 61 430 218 069 </w:t>
      </w:r>
    </w:p>
    <w:p w14:paraId="0BBEDB23" w14:textId="74F97F70" w:rsidR="00C37AF6" w:rsidRDefault="00C37AF6" w:rsidP="00C37AF6">
      <w:r w:rsidRPr="00C37AF6">
        <w:t xml:space="preserve">Email: </w:t>
      </w:r>
      <w:hyperlink r:id="rId8" w:history="1">
        <w:r w:rsidRPr="00C37AF6">
          <w:rPr>
            <w:rStyle w:val="Hyperlink"/>
          </w:rPr>
          <w:t>Sachin.kulkarni@griffithuni.edu.au</w:t>
        </w:r>
      </w:hyperlink>
      <w:r w:rsidRPr="00C37AF6">
        <w:t xml:space="preserve">  </w:t>
      </w:r>
    </w:p>
    <w:p w14:paraId="229AE4B3" w14:textId="2B4467FE" w:rsidR="00C1798D" w:rsidRDefault="00C1798D" w:rsidP="00C37AF6"/>
    <w:p w14:paraId="7A564141" w14:textId="31C1887B" w:rsidR="00C1798D" w:rsidRPr="003A2FEF" w:rsidRDefault="00C1798D" w:rsidP="00C37AF6">
      <w:pPr>
        <w:rPr>
          <w:highlight w:val="yellow"/>
        </w:rPr>
      </w:pPr>
      <w:r w:rsidRPr="003A2FEF">
        <w:rPr>
          <w:highlight w:val="yellow"/>
        </w:rPr>
        <w:t>Investigator:</w:t>
      </w:r>
    </w:p>
    <w:p w14:paraId="689D9E76" w14:textId="22D3CCF9" w:rsidR="00C1798D" w:rsidRPr="003A2FEF" w:rsidRDefault="00C1798D" w:rsidP="00C37AF6">
      <w:pPr>
        <w:rPr>
          <w:highlight w:val="yellow"/>
        </w:rPr>
      </w:pPr>
      <w:r w:rsidRPr="003A2FEF">
        <w:rPr>
          <w:highlight w:val="yellow"/>
        </w:rPr>
        <w:t>Dr Greg Miller</w:t>
      </w:r>
    </w:p>
    <w:p w14:paraId="326B24A8" w14:textId="3031437B" w:rsidR="00C1798D" w:rsidRPr="003A2FEF" w:rsidRDefault="00C1798D" w:rsidP="00C37AF6">
      <w:pPr>
        <w:rPr>
          <w:highlight w:val="yellow"/>
        </w:rPr>
      </w:pPr>
      <w:r w:rsidRPr="003A2FEF">
        <w:rPr>
          <w:highlight w:val="yellow"/>
        </w:rPr>
        <w:t xml:space="preserve">Principal dentist </w:t>
      </w:r>
    </w:p>
    <w:p w14:paraId="6CF69D46" w14:textId="3F527F4F" w:rsidR="00C1798D" w:rsidRPr="003A2FEF" w:rsidRDefault="00C1798D" w:rsidP="00C37AF6">
      <w:pPr>
        <w:rPr>
          <w:highlight w:val="yellow"/>
        </w:rPr>
      </w:pPr>
      <w:r w:rsidRPr="003A2FEF">
        <w:rPr>
          <w:highlight w:val="yellow"/>
        </w:rPr>
        <w:t>Berri Dental</w:t>
      </w:r>
    </w:p>
    <w:p w14:paraId="5AEAC48D" w14:textId="5D72A6A4" w:rsidR="00C1798D" w:rsidRPr="003A2FEF" w:rsidRDefault="00C1798D" w:rsidP="00C37AF6">
      <w:pPr>
        <w:rPr>
          <w:highlight w:val="yellow"/>
        </w:rPr>
      </w:pPr>
      <w:r w:rsidRPr="003A2FEF">
        <w:rPr>
          <w:highlight w:val="yellow"/>
        </w:rPr>
        <w:lastRenderedPageBreak/>
        <w:t>7b Ahern Street</w:t>
      </w:r>
    </w:p>
    <w:p w14:paraId="126FD306" w14:textId="59F8CE1C" w:rsidR="00C1798D" w:rsidRPr="003A2FEF" w:rsidRDefault="00C1798D" w:rsidP="00C37AF6">
      <w:pPr>
        <w:rPr>
          <w:highlight w:val="yellow"/>
        </w:rPr>
      </w:pPr>
      <w:r w:rsidRPr="003A2FEF">
        <w:rPr>
          <w:highlight w:val="yellow"/>
        </w:rPr>
        <w:t>Berri SA 5343</w:t>
      </w:r>
    </w:p>
    <w:p w14:paraId="3907F9D7" w14:textId="33E1A16D" w:rsidR="00C1798D" w:rsidRPr="003A2FEF" w:rsidRDefault="00C1798D" w:rsidP="00C37AF6">
      <w:pPr>
        <w:rPr>
          <w:highlight w:val="yellow"/>
        </w:rPr>
      </w:pPr>
      <w:r w:rsidRPr="003A2FEF">
        <w:rPr>
          <w:highlight w:val="yellow"/>
        </w:rPr>
        <w:t xml:space="preserve">P: 61 8 85821944 </w:t>
      </w:r>
    </w:p>
    <w:p w14:paraId="71FA9402" w14:textId="66EBC149" w:rsidR="00C1798D" w:rsidRDefault="00C1798D" w:rsidP="00C37AF6">
      <w:r w:rsidRPr="003A2FEF">
        <w:rPr>
          <w:highlight w:val="yellow"/>
        </w:rPr>
        <w:t xml:space="preserve">E: </w:t>
      </w:r>
      <w:hyperlink r:id="rId9" w:history="1">
        <w:r w:rsidRPr="003A2FEF">
          <w:rPr>
            <w:rStyle w:val="Hyperlink"/>
            <w:highlight w:val="yellow"/>
          </w:rPr>
          <w:t>admin@berridentist.com.au</w:t>
        </w:r>
      </w:hyperlink>
      <w:r>
        <w:t xml:space="preserve"> </w:t>
      </w:r>
    </w:p>
    <w:p w14:paraId="60B00FA2" w14:textId="10C11E54" w:rsidR="00C1798D" w:rsidRPr="00C37AF6" w:rsidRDefault="00C1798D" w:rsidP="00C37AF6"/>
    <w:p w14:paraId="2BA491FC" w14:textId="77777777" w:rsidR="00C37AF6" w:rsidRPr="00C37AF6" w:rsidRDefault="00C37AF6" w:rsidP="00C37AF6">
      <w:pPr>
        <w:rPr>
          <w:b/>
        </w:rPr>
      </w:pPr>
      <w:r w:rsidRPr="00C37AF6">
        <w:rPr>
          <w:b/>
        </w:rPr>
        <w:br w:type="page"/>
      </w:r>
    </w:p>
    <w:p w14:paraId="15B6E0FA" w14:textId="3648AAC2" w:rsidR="008E34B1" w:rsidRPr="00C37AF6" w:rsidRDefault="008E34B1" w:rsidP="00C37AF6"/>
    <w:p w14:paraId="448EFFA6" w14:textId="77777777" w:rsidR="000C426F" w:rsidRDefault="000C426F" w:rsidP="000C426F">
      <w:pPr>
        <w:pStyle w:val="Title"/>
        <w:rPr>
          <w:rFonts w:ascii="Arial" w:hAnsi="Arial" w:cs="Arial"/>
          <w:sz w:val="22"/>
          <w:szCs w:val="22"/>
        </w:rPr>
      </w:pPr>
    </w:p>
    <w:p w14:paraId="74E1BDCA" w14:textId="77777777" w:rsidR="00876E7B" w:rsidRDefault="00876E7B" w:rsidP="00876E7B">
      <w:pPr>
        <w:pStyle w:val="Heading1"/>
        <w:jc w:val="center"/>
      </w:pPr>
      <w:r>
        <w:t>Photobiomodulation induced dental analgesia in humans: A clinical trial</w:t>
      </w:r>
    </w:p>
    <w:p w14:paraId="1A83604C" w14:textId="77777777" w:rsidR="00876E7B" w:rsidRDefault="00876E7B" w:rsidP="00876E7B">
      <w:pPr>
        <w:pStyle w:val="Title"/>
        <w:rPr>
          <w:color w:val="000000" w:themeColor="text1"/>
          <w:sz w:val="16"/>
        </w:rPr>
      </w:pPr>
      <w:r w:rsidRPr="00227C9B">
        <w:rPr>
          <w:color w:val="000000" w:themeColor="text1"/>
          <w:sz w:val="16"/>
        </w:rPr>
        <w:t>Griffith University ethic</w:t>
      </w:r>
      <w:r>
        <w:rPr>
          <w:color w:val="000000" w:themeColor="text1"/>
          <w:sz w:val="16"/>
        </w:rPr>
        <w:t>s</w:t>
      </w:r>
      <w:r w:rsidRPr="00227C9B">
        <w:rPr>
          <w:color w:val="000000" w:themeColor="text1"/>
          <w:sz w:val="16"/>
        </w:rPr>
        <w:t xml:space="preserve"> number </w:t>
      </w:r>
      <w:r>
        <w:rPr>
          <w:color w:val="000000" w:themeColor="text1"/>
          <w:sz w:val="16"/>
        </w:rPr>
        <w:t>[GU</w:t>
      </w:r>
      <w:r w:rsidRPr="00876E7B">
        <w:rPr>
          <w:color w:val="000000" w:themeColor="text1"/>
          <w:sz w:val="16"/>
          <w:highlight w:val="yellow"/>
        </w:rPr>
        <w:t>2022/668</w:t>
      </w:r>
      <w:r>
        <w:rPr>
          <w:color w:val="000000" w:themeColor="text1"/>
          <w:sz w:val="16"/>
        </w:rPr>
        <w:t>]</w:t>
      </w:r>
    </w:p>
    <w:p w14:paraId="7685E7C8" w14:textId="55759288" w:rsidR="000C426F" w:rsidRDefault="000C426F" w:rsidP="00876E7B">
      <w:pPr>
        <w:pStyle w:val="Title"/>
        <w:rPr>
          <w:rFonts w:ascii="Arial" w:hAnsi="Arial" w:cs="Arial"/>
          <w:sz w:val="22"/>
          <w:szCs w:val="22"/>
        </w:rPr>
      </w:pPr>
      <w:r>
        <w:rPr>
          <w:rFonts w:ascii="Arial" w:hAnsi="Arial" w:cs="Arial"/>
          <w:sz w:val="22"/>
          <w:szCs w:val="22"/>
        </w:rPr>
        <w:t>CONSENT FORM FOR PARTICIPATION IN RESEARCH</w:t>
      </w:r>
    </w:p>
    <w:p w14:paraId="0A19CE95" w14:textId="6AB3F93E" w:rsidR="000C426F" w:rsidRDefault="000C426F" w:rsidP="000C426F">
      <w:pPr>
        <w:pStyle w:val="Title"/>
        <w:jc w:val="left"/>
        <w:rPr>
          <w:rFonts w:ascii="Arial" w:hAnsi="Arial" w:cs="Arial"/>
          <w:sz w:val="22"/>
          <w:szCs w:val="22"/>
        </w:rPr>
      </w:pPr>
    </w:p>
    <w:p w14:paraId="1AA58111" w14:textId="79CD446F" w:rsidR="00876E7B" w:rsidRDefault="00876E7B" w:rsidP="00876E7B">
      <w:r w:rsidRPr="00876E7B">
        <w:rPr>
          <w:rFonts w:ascii="Arial" w:eastAsia="Times New Roman" w:hAnsi="Arial" w:cs="Arial"/>
          <w:b/>
          <w:bCs/>
          <w:sz w:val="22"/>
          <w:lang w:val="en-GB"/>
        </w:rPr>
        <w:t>The purpose of this study is to utilise laser to assess where the sensitivity of the nerve inside the tooth reduces.</w:t>
      </w:r>
      <w:r>
        <w:rPr>
          <w:rFonts w:ascii="Arial" w:hAnsi="Arial" w:cs="Arial"/>
          <w:sz w:val="22"/>
          <w:lang w:val="en-GB"/>
        </w:rPr>
        <w:t xml:space="preserve"> </w:t>
      </w:r>
    </w:p>
    <w:p w14:paraId="1B16E566" w14:textId="77777777" w:rsidR="000C426F" w:rsidRDefault="000C426F" w:rsidP="000C426F">
      <w:pPr>
        <w:pStyle w:val="Title"/>
        <w:jc w:val="left"/>
        <w:rPr>
          <w:rFonts w:ascii="Arial" w:hAnsi="Arial" w:cs="Arial"/>
          <w:sz w:val="22"/>
          <w:szCs w:val="22"/>
        </w:rPr>
      </w:pPr>
    </w:p>
    <w:p w14:paraId="586B4788" w14:textId="77777777" w:rsidR="000C426F" w:rsidRDefault="000C426F" w:rsidP="000C426F">
      <w:pPr>
        <w:spacing w:before="120"/>
        <w:rPr>
          <w:rFonts w:ascii="Arial" w:hAnsi="Arial" w:cs="Arial"/>
          <w:sz w:val="22"/>
        </w:rPr>
      </w:pPr>
      <w:r>
        <w:rPr>
          <w:rFonts w:ascii="Arial" w:hAnsi="Arial" w:cs="Arial"/>
          <w:sz w:val="22"/>
        </w:rPr>
        <w:t>I …............................................................................................................................</w:t>
      </w:r>
    </w:p>
    <w:p w14:paraId="7C823CB6" w14:textId="6C8D1A97" w:rsidR="000C426F" w:rsidRDefault="000C426F" w:rsidP="00CD080E">
      <w:pPr>
        <w:spacing w:before="120"/>
        <w:rPr>
          <w:rFonts w:ascii="Arial" w:hAnsi="Arial" w:cs="Arial"/>
          <w:sz w:val="22"/>
        </w:rPr>
      </w:pPr>
      <w:r>
        <w:rPr>
          <w:rFonts w:ascii="Arial" w:hAnsi="Arial" w:cs="Arial"/>
          <w:sz w:val="22"/>
        </w:rPr>
        <w:t xml:space="preserve">being over the age of 18 years hereby consent to participate as requested in the Patient Information Booklet provided to me for the research project on </w:t>
      </w:r>
      <w:r w:rsidR="00CD080E">
        <w:rPr>
          <w:rFonts w:ascii="Arial" w:hAnsi="Arial" w:cs="Arial"/>
          <w:sz w:val="22"/>
        </w:rPr>
        <w:t xml:space="preserve">Photobiomodulation induced dental analgesia. </w:t>
      </w:r>
      <w:r>
        <w:rPr>
          <w:rFonts w:ascii="Arial" w:hAnsi="Arial" w:cs="Arial"/>
          <w:sz w:val="22"/>
        </w:rPr>
        <w:t>I have read the information provided.</w:t>
      </w:r>
    </w:p>
    <w:p w14:paraId="067E373C" w14:textId="4CEE3D30" w:rsidR="00876E7B" w:rsidRPr="008273A6" w:rsidRDefault="00876E7B" w:rsidP="000C426F">
      <w:pPr>
        <w:numPr>
          <w:ilvl w:val="0"/>
          <w:numId w:val="9"/>
        </w:numPr>
        <w:tabs>
          <w:tab w:val="clear" w:pos="360"/>
          <w:tab w:val="num" w:pos="709"/>
        </w:tabs>
        <w:autoSpaceDE w:val="0"/>
        <w:autoSpaceDN w:val="0"/>
        <w:spacing w:before="120" w:after="0" w:line="240" w:lineRule="auto"/>
        <w:rPr>
          <w:rFonts w:ascii="Arial" w:hAnsi="Arial" w:cs="Arial"/>
          <w:sz w:val="22"/>
          <w:highlight w:val="yellow"/>
        </w:rPr>
      </w:pPr>
      <w:r w:rsidRPr="008273A6">
        <w:rPr>
          <w:rFonts w:ascii="Arial" w:hAnsi="Arial" w:cs="Arial"/>
          <w:sz w:val="22"/>
          <w:highlight w:val="yellow"/>
        </w:rPr>
        <w:t>I understand that I am required to attend my appointment for fillings on both sides of my mouth. My teeth will be tested for sensitivity before and after laser therapy, which may involve mild discomfort.</w:t>
      </w:r>
    </w:p>
    <w:p w14:paraId="2B60159E" w14:textId="6B5066A2" w:rsidR="000C426F" w:rsidRDefault="000C426F" w:rsidP="000C426F">
      <w:pPr>
        <w:numPr>
          <w:ilvl w:val="0"/>
          <w:numId w:val="9"/>
        </w:numPr>
        <w:tabs>
          <w:tab w:val="clear" w:pos="360"/>
          <w:tab w:val="num" w:pos="709"/>
        </w:tabs>
        <w:autoSpaceDE w:val="0"/>
        <w:autoSpaceDN w:val="0"/>
        <w:spacing w:before="120" w:after="0" w:line="240" w:lineRule="auto"/>
        <w:rPr>
          <w:rFonts w:ascii="Arial" w:hAnsi="Arial" w:cs="Arial"/>
          <w:sz w:val="22"/>
        </w:rPr>
      </w:pPr>
      <w:r>
        <w:rPr>
          <w:rFonts w:ascii="Arial" w:hAnsi="Arial" w:cs="Arial"/>
          <w:sz w:val="22"/>
        </w:rPr>
        <w:t>Details of procedures and any risks have been explained to my satisfaction.</w:t>
      </w:r>
    </w:p>
    <w:p w14:paraId="202A1FD9" w14:textId="77777777" w:rsidR="000C426F" w:rsidRDefault="000C426F" w:rsidP="000C426F">
      <w:pPr>
        <w:numPr>
          <w:ilvl w:val="0"/>
          <w:numId w:val="9"/>
        </w:numPr>
        <w:tabs>
          <w:tab w:val="clear" w:pos="360"/>
          <w:tab w:val="num" w:pos="709"/>
        </w:tabs>
        <w:autoSpaceDE w:val="0"/>
        <w:autoSpaceDN w:val="0"/>
        <w:spacing w:before="120" w:after="0" w:line="240" w:lineRule="auto"/>
        <w:rPr>
          <w:rFonts w:ascii="Arial" w:hAnsi="Arial" w:cs="Arial"/>
          <w:sz w:val="22"/>
        </w:rPr>
      </w:pPr>
      <w:r>
        <w:rPr>
          <w:rFonts w:ascii="Arial" w:hAnsi="Arial" w:cs="Arial"/>
          <w:sz w:val="22"/>
        </w:rPr>
        <w:t>I agree to recording of my information and participation.</w:t>
      </w:r>
    </w:p>
    <w:p w14:paraId="0B148C52" w14:textId="1E6952DA" w:rsidR="000C426F" w:rsidRDefault="000C426F" w:rsidP="00800265">
      <w:pPr>
        <w:pStyle w:val="BodyTextIndent2"/>
        <w:numPr>
          <w:ilvl w:val="0"/>
          <w:numId w:val="9"/>
        </w:numPr>
        <w:rPr>
          <w:rFonts w:ascii="Arial" w:hAnsi="Arial" w:cs="Arial"/>
          <w:sz w:val="22"/>
          <w:szCs w:val="22"/>
        </w:rPr>
      </w:pPr>
      <w:r>
        <w:rPr>
          <w:rFonts w:ascii="Arial" w:hAnsi="Arial" w:cs="Arial"/>
          <w:sz w:val="22"/>
          <w:szCs w:val="22"/>
        </w:rPr>
        <w:t>I am aware that I should retain a copy of the Information Sheet and Consent Form for future reference.</w:t>
      </w:r>
    </w:p>
    <w:p w14:paraId="395F771C" w14:textId="3E09E0A8" w:rsidR="00800265" w:rsidRPr="00092188" w:rsidRDefault="00800265" w:rsidP="00800265">
      <w:pPr>
        <w:pStyle w:val="BodyTextIndent2"/>
        <w:numPr>
          <w:ilvl w:val="0"/>
          <w:numId w:val="9"/>
        </w:numPr>
        <w:rPr>
          <w:rFonts w:ascii="Arial" w:hAnsi="Arial" w:cs="Arial"/>
          <w:sz w:val="22"/>
          <w:szCs w:val="22"/>
          <w:highlight w:val="yellow"/>
        </w:rPr>
      </w:pPr>
      <w:r w:rsidRPr="00092188">
        <w:rPr>
          <w:rFonts w:ascii="Arial" w:hAnsi="Arial" w:cs="Arial"/>
          <w:sz w:val="22"/>
          <w:szCs w:val="22"/>
          <w:highlight w:val="yellow"/>
        </w:rPr>
        <w:t>I wish to receive plain language summary of the research results via email …………………………………………………………………</w:t>
      </w:r>
    </w:p>
    <w:p w14:paraId="2E57DA04" w14:textId="43B961DA" w:rsidR="000C426F" w:rsidRDefault="00CD080E" w:rsidP="000C426F">
      <w:pPr>
        <w:spacing w:before="120"/>
        <w:rPr>
          <w:rFonts w:ascii="Arial" w:hAnsi="Arial" w:cs="Arial"/>
          <w:sz w:val="22"/>
        </w:rPr>
      </w:pPr>
      <w:r>
        <w:rPr>
          <w:rFonts w:ascii="Arial" w:hAnsi="Arial" w:cs="Arial"/>
          <w:sz w:val="22"/>
        </w:rPr>
        <w:t xml:space="preserve">4.   </w:t>
      </w:r>
      <w:r w:rsidR="000C426F">
        <w:rPr>
          <w:rFonts w:ascii="Arial" w:hAnsi="Arial" w:cs="Arial"/>
          <w:sz w:val="22"/>
        </w:rPr>
        <w:t>I understand that:</w:t>
      </w:r>
    </w:p>
    <w:p w14:paraId="7B539614" w14:textId="77777777" w:rsidR="000C426F" w:rsidRDefault="000C426F" w:rsidP="000C426F">
      <w:pPr>
        <w:numPr>
          <w:ilvl w:val="0"/>
          <w:numId w:val="7"/>
        </w:numPr>
        <w:tabs>
          <w:tab w:val="clear" w:pos="360"/>
        </w:tabs>
        <w:autoSpaceDE w:val="0"/>
        <w:autoSpaceDN w:val="0"/>
        <w:spacing w:before="60" w:after="0" w:line="240" w:lineRule="auto"/>
        <w:ind w:left="1418" w:hanging="709"/>
        <w:rPr>
          <w:rFonts w:ascii="Arial" w:hAnsi="Arial" w:cs="Arial"/>
          <w:sz w:val="22"/>
        </w:rPr>
      </w:pPr>
      <w:r>
        <w:rPr>
          <w:rFonts w:ascii="Arial" w:hAnsi="Arial" w:cs="Arial"/>
          <w:sz w:val="22"/>
        </w:rPr>
        <w:t>I may not directly benefit from taking part in this research.</w:t>
      </w:r>
    </w:p>
    <w:p w14:paraId="50B17A2C" w14:textId="77777777" w:rsidR="000C426F" w:rsidRDefault="000C426F" w:rsidP="000C426F">
      <w:pPr>
        <w:numPr>
          <w:ilvl w:val="0"/>
          <w:numId w:val="7"/>
        </w:numPr>
        <w:tabs>
          <w:tab w:val="clear" w:pos="360"/>
        </w:tabs>
        <w:autoSpaceDE w:val="0"/>
        <w:autoSpaceDN w:val="0"/>
        <w:spacing w:before="60" w:after="0" w:line="240" w:lineRule="auto"/>
        <w:ind w:left="1418" w:hanging="709"/>
        <w:rPr>
          <w:rFonts w:ascii="Arial" w:hAnsi="Arial" w:cs="Arial"/>
          <w:sz w:val="22"/>
        </w:rPr>
      </w:pPr>
      <w:r>
        <w:rPr>
          <w:rFonts w:ascii="Arial" w:hAnsi="Arial" w:cs="Arial"/>
          <w:sz w:val="22"/>
        </w:rPr>
        <w:t>I am free to withdraw from the project at any time and am free to decline to answer questions.</w:t>
      </w:r>
    </w:p>
    <w:p w14:paraId="43A8BC08" w14:textId="77777777" w:rsidR="000C426F" w:rsidRDefault="000C426F" w:rsidP="000C426F">
      <w:pPr>
        <w:numPr>
          <w:ilvl w:val="0"/>
          <w:numId w:val="7"/>
        </w:numPr>
        <w:tabs>
          <w:tab w:val="clear" w:pos="360"/>
        </w:tabs>
        <w:autoSpaceDE w:val="0"/>
        <w:autoSpaceDN w:val="0"/>
        <w:spacing w:before="60" w:after="0" w:line="240" w:lineRule="auto"/>
        <w:ind w:left="1418" w:hanging="709"/>
        <w:rPr>
          <w:rFonts w:ascii="Arial" w:hAnsi="Arial" w:cs="Arial"/>
          <w:sz w:val="22"/>
        </w:rPr>
      </w:pPr>
      <w:r>
        <w:rPr>
          <w:rFonts w:ascii="Arial" w:hAnsi="Arial" w:cs="Arial"/>
          <w:sz w:val="22"/>
        </w:rPr>
        <w:t>While the information gained in this study will be published as explained, I will not be identified, and individual information will remain confidential.</w:t>
      </w:r>
    </w:p>
    <w:p w14:paraId="3B4254C6" w14:textId="77777777" w:rsidR="000C426F" w:rsidRDefault="000C426F" w:rsidP="000C426F">
      <w:pPr>
        <w:pStyle w:val="BodyText2"/>
        <w:numPr>
          <w:ilvl w:val="0"/>
          <w:numId w:val="8"/>
        </w:numPr>
        <w:tabs>
          <w:tab w:val="clear" w:pos="360"/>
        </w:tabs>
        <w:spacing w:before="60"/>
        <w:ind w:left="1418" w:hanging="709"/>
        <w:rPr>
          <w:rFonts w:ascii="Arial" w:hAnsi="Arial" w:cs="Arial"/>
          <w:sz w:val="22"/>
          <w:szCs w:val="22"/>
        </w:rPr>
      </w:pPr>
      <w:r>
        <w:rPr>
          <w:rFonts w:ascii="Arial" w:hAnsi="Arial" w:cs="Arial"/>
          <w:sz w:val="22"/>
          <w:szCs w:val="22"/>
        </w:rPr>
        <w:t>Whether I participate or not, or withdraw after participating, will have no effect on any treatment or service that is being provided to me.</w:t>
      </w:r>
    </w:p>
    <w:p w14:paraId="7ABB0FE9" w14:textId="77777777" w:rsidR="000C426F" w:rsidRPr="00DE394C" w:rsidRDefault="000C426F" w:rsidP="000C426F">
      <w:pPr>
        <w:numPr>
          <w:ilvl w:val="0"/>
          <w:numId w:val="8"/>
        </w:numPr>
        <w:tabs>
          <w:tab w:val="clear" w:pos="360"/>
        </w:tabs>
        <w:autoSpaceDE w:val="0"/>
        <w:autoSpaceDN w:val="0"/>
        <w:spacing w:before="60" w:after="0" w:line="240" w:lineRule="auto"/>
        <w:ind w:left="1418" w:hanging="709"/>
        <w:rPr>
          <w:rFonts w:ascii="Arial" w:hAnsi="Arial" w:cs="Arial"/>
          <w:sz w:val="22"/>
        </w:rPr>
      </w:pPr>
      <w:r>
        <w:rPr>
          <w:rFonts w:ascii="Arial" w:hAnsi="Arial" w:cs="Arial"/>
          <w:sz w:val="22"/>
        </w:rPr>
        <w:t>I may ask that the recording/observation be stopped at any time, and that I may withdraw at any time from the session or the research without disadvantage.</w:t>
      </w:r>
    </w:p>
    <w:p w14:paraId="755E51A1" w14:textId="77777777" w:rsidR="000C426F" w:rsidRDefault="000C426F" w:rsidP="000C426F">
      <w:pPr>
        <w:spacing w:before="200"/>
        <w:rPr>
          <w:rFonts w:ascii="Arial" w:hAnsi="Arial" w:cs="Arial"/>
          <w:b/>
          <w:bCs/>
          <w:sz w:val="22"/>
        </w:rPr>
      </w:pPr>
    </w:p>
    <w:p w14:paraId="3E6E9496" w14:textId="77777777" w:rsidR="000C426F" w:rsidRDefault="000C426F" w:rsidP="000C426F">
      <w:pPr>
        <w:spacing w:before="200"/>
        <w:rPr>
          <w:rFonts w:ascii="Arial" w:hAnsi="Arial" w:cs="Arial"/>
          <w:b/>
          <w:bCs/>
          <w:sz w:val="22"/>
        </w:rPr>
      </w:pPr>
      <w:r>
        <w:rPr>
          <w:rFonts w:ascii="Arial" w:hAnsi="Arial" w:cs="Arial"/>
          <w:b/>
          <w:bCs/>
          <w:sz w:val="22"/>
        </w:rPr>
        <w:t>Participant’s signature……………………………………Date…………………...</w:t>
      </w:r>
    </w:p>
    <w:p w14:paraId="33470527" w14:textId="77777777" w:rsidR="000C426F" w:rsidRDefault="000C426F" w:rsidP="000C426F">
      <w:pPr>
        <w:spacing w:before="120"/>
        <w:rPr>
          <w:rFonts w:ascii="Arial" w:hAnsi="Arial" w:cs="Arial"/>
          <w:sz w:val="22"/>
        </w:rPr>
      </w:pPr>
    </w:p>
    <w:p w14:paraId="469D67A8" w14:textId="77777777" w:rsidR="000C426F" w:rsidRDefault="000C426F" w:rsidP="000C426F">
      <w:pPr>
        <w:spacing w:before="120"/>
        <w:rPr>
          <w:rFonts w:ascii="Arial" w:hAnsi="Arial" w:cs="Arial"/>
          <w:sz w:val="22"/>
        </w:rPr>
      </w:pPr>
      <w:r>
        <w:rPr>
          <w:rFonts w:ascii="Arial" w:hAnsi="Arial" w:cs="Arial"/>
          <w:sz w:val="22"/>
        </w:rPr>
        <w:lastRenderedPageBreak/>
        <w:t>I certify that I have explained the study to the volunteer and consider that she/he understands what is involved and freely consents to participation.</w:t>
      </w:r>
    </w:p>
    <w:p w14:paraId="1F9E849B" w14:textId="77777777" w:rsidR="000C426F" w:rsidRDefault="000C426F" w:rsidP="000C426F">
      <w:pPr>
        <w:spacing w:before="360"/>
        <w:rPr>
          <w:rFonts w:ascii="Arial" w:hAnsi="Arial" w:cs="Arial"/>
          <w:b/>
          <w:bCs/>
          <w:sz w:val="22"/>
        </w:rPr>
      </w:pPr>
      <w:r>
        <w:rPr>
          <w:rFonts w:ascii="Arial" w:hAnsi="Arial" w:cs="Arial"/>
          <w:b/>
          <w:bCs/>
          <w:sz w:val="22"/>
        </w:rPr>
        <w:t>Researcher’s name………………………………….…………………….................</w:t>
      </w:r>
    </w:p>
    <w:p w14:paraId="1F51E95B" w14:textId="77777777" w:rsidR="000C426F" w:rsidRDefault="000C426F" w:rsidP="000C426F">
      <w:pPr>
        <w:spacing w:before="360"/>
        <w:rPr>
          <w:rFonts w:ascii="Arial" w:hAnsi="Arial" w:cs="Arial"/>
          <w:b/>
          <w:bCs/>
          <w:sz w:val="22"/>
        </w:rPr>
      </w:pPr>
      <w:r>
        <w:rPr>
          <w:rFonts w:ascii="Arial" w:hAnsi="Arial" w:cs="Arial"/>
          <w:b/>
          <w:bCs/>
          <w:sz w:val="22"/>
        </w:rPr>
        <w:t>Researcher’s signature………………………………</w:t>
      </w:r>
      <w:proofErr w:type="gramStart"/>
      <w:r>
        <w:rPr>
          <w:rFonts w:ascii="Arial" w:hAnsi="Arial" w:cs="Arial"/>
          <w:b/>
          <w:bCs/>
          <w:sz w:val="22"/>
        </w:rPr>
        <w:t>…..</w:t>
      </w:r>
      <w:proofErr w:type="gramEnd"/>
      <w:r>
        <w:rPr>
          <w:rFonts w:ascii="Arial" w:hAnsi="Arial" w:cs="Arial"/>
          <w:b/>
          <w:bCs/>
          <w:sz w:val="22"/>
        </w:rPr>
        <w:t>Date…………………….</w:t>
      </w:r>
    </w:p>
    <w:p w14:paraId="7396AD5E" w14:textId="77777777" w:rsidR="00227C9B" w:rsidRDefault="00227C9B" w:rsidP="009E53FB"/>
    <w:p w14:paraId="1289EFD7" w14:textId="77777777" w:rsidR="00227C9B" w:rsidRDefault="00227C9B" w:rsidP="009E53FB"/>
    <w:p w14:paraId="5CB3CF83" w14:textId="7F55C961" w:rsidR="000C0E96" w:rsidRPr="009E53FB" w:rsidRDefault="000C0E96" w:rsidP="009E53FB"/>
    <w:sectPr w:rsidR="000C0E96" w:rsidRPr="009E53FB" w:rsidSect="000363C7">
      <w:headerReference w:type="default" r:id="rId10"/>
      <w:footerReference w:type="even" r:id="rId11"/>
      <w:footerReference w:type="default" r:id="rId12"/>
      <w:pgSz w:w="11906" w:h="16838"/>
      <w:pgMar w:top="1701" w:right="1134" w:bottom="1440"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C0FF7" w14:textId="77777777" w:rsidR="009E7B89" w:rsidRDefault="009E7B89" w:rsidP="00575CC3">
      <w:pPr>
        <w:spacing w:after="0" w:line="240" w:lineRule="auto"/>
      </w:pPr>
      <w:r>
        <w:separator/>
      </w:r>
    </w:p>
  </w:endnote>
  <w:endnote w:type="continuationSeparator" w:id="0">
    <w:p w14:paraId="49832867" w14:textId="77777777" w:rsidR="009E7B89" w:rsidRDefault="009E7B89" w:rsidP="00575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FoundrySterling-Light">
    <w:altName w:val="Calibri"/>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Jotia Medium">
    <w:altName w:val="PT Serif Caption"/>
    <w:panose1 w:val="020B0604020202020204"/>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Jotia">
    <w:altName w:val="Lucida Fax"/>
    <w:panose1 w:val="020B0604020202020204"/>
    <w:charset w:val="00"/>
    <w:family w:val="auto"/>
    <w:pitch w:val="variable"/>
    <w:sig w:usb0="00000007" w:usb1="00000000" w:usb2="00000000" w:usb3="00000000" w:csb0="00000001" w:csb1="00000000"/>
  </w:font>
  <w:font w:name="FoundrySterling-Bold">
    <w:altName w:val="Calibri"/>
    <w:panose1 w:val="020B06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EDBC9" w14:textId="77777777" w:rsidR="000363C7" w:rsidRDefault="000363C7" w:rsidP="00944E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627BDF" w14:textId="77777777" w:rsidR="000363C7" w:rsidRDefault="000363C7" w:rsidP="000363C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0761B" w14:textId="77777777" w:rsidR="000363C7" w:rsidRDefault="000363C7" w:rsidP="00944E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23E9E">
      <w:rPr>
        <w:rStyle w:val="PageNumber"/>
        <w:noProof/>
      </w:rPr>
      <w:t>1</w:t>
    </w:r>
    <w:r>
      <w:rPr>
        <w:rStyle w:val="PageNumber"/>
      </w:rPr>
      <w:fldChar w:fldCharType="end"/>
    </w:r>
  </w:p>
  <w:p w14:paraId="47DFA274" w14:textId="77777777" w:rsidR="00575CC3" w:rsidRPr="00575CC3" w:rsidRDefault="00575CC3" w:rsidP="000363C7">
    <w:pPr>
      <w:ind w:right="360"/>
      <w:jc w:val="center"/>
      <w:rPr>
        <w:sz w:val="18"/>
        <w:szCs w:val="18"/>
      </w:rPr>
    </w:pPr>
    <w:r w:rsidRPr="00575CC3">
      <w:rPr>
        <w:sz w:val="18"/>
        <w:szCs w:val="18"/>
      </w:rPr>
      <w:t>Footer</w:t>
    </w:r>
  </w:p>
  <w:p w14:paraId="69682244" w14:textId="77777777" w:rsidR="00575CC3" w:rsidRPr="00575CC3" w:rsidRDefault="00575CC3" w:rsidP="00575CC3">
    <w:pPr>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38734" w14:textId="77777777" w:rsidR="009E7B89" w:rsidRDefault="009E7B89" w:rsidP="00575CC3">
      <w:pPr>
        <w:spacing w:after="0" w:line="240" w:lineRule="auto"/>
      </w:pPr>
      <w:r>
        <w:separator/>
      </w:r>
    </w:p>
  </w:footnote>
  <w:footnote w:type="continuationSeparator" w:id="0">
    <w:p w14:paraId="66A78AAD" w14:textId="77777777" w:rsidR="009E7B89" w:rsidRDefault="009E7B89" w:rsidP="00575C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2C75C" w14:textId="77777777" w:rsidR="00575CC3" w:rsidRPr="00575CC3" w:rsidRDefault="000363C7" w:rsidP="00575CC3">
    <w:r>
      <w:rPr>
        <w:noProof/>
        <w:lang w:val="en-GB" w:eastAsia="en-GB"/>
      </w:rPr>
      <w:drawing>
        <wp:anchor distT="0" distB="0" distL="114300" distR="114300" simplePos="0" relativeHeight="251658240" behindDoc="0" locked="0" layoutInCell="1" allowOverlap="1" wp14:anchorId="352622C2" wp14:editId="13103622">
          <wp:simplePos x="0" y="0"/>
          <wp:positionH relativeFrom="column">
            <wp:posOffset>21590</wp:posOffset>
          </wp:positionH>
          <wp:positionV relativeFrom="paragraph">
            <wp:posOffset>7620</wp:posOffset>
          </wp:positionV>
          <wp:extent cx="1464310" cy="375285"/>
          <wp:effectExtent l="0" t="0" r="889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IFF1_STD_RGB.ai"/>
                  <pic:cNvPicPr/>
                </pic:nvPicPr>
                <pic:blipFill>
                  <a:blip r:embed="rId1">
                    <a:extLst>
                      <a:ext uri="{28A0092B-C50C-407E-A947-70E740481C1C}">
                        <a14:useLocalDpi xmlns:a14="http://schemas.microsoft.com/office/drawing/2010/main" val="0"/>
                      </a:ext>
                    </a:extLst>
                  </a:blip>
                  <a:stretch>
                    <a:fillRect/>
                  </a:stretch>
                </pic:blipFill>
                <pic:spPr>
                  <a:xfrm>
                    <a:off x="0" y="0"/>
                    <a:ext cx="1464310" cy="3752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F0409"/>
    <w:lvl w:ilvl="0">
      <w:start w:val="1"/>
      <w:numFmt w:val="decimal"/>
      <w:lvlText w:val="%1."/>
      <w:lvlJc w:val="left"/>
      <w:pPr>
        <w:tabs>
          <w:tab w:val="num" w:pos="360"/>
        </w:tabs>
        <w:ind w:left="360" w:hanging="360"/>
      </w:pPr>
    </w:lvl>
  </w:abstractNum>
  <w:abstractNum w:abstractNumId="1" w15:restartNumberingAfterBreak="0">
    <w:nsid w:val="154C334A"/>
    <w:multiLevelType w:val="hybridMultilevel"/>
    <w:tmpl w:val="9CA88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4C19BA"/>
    <w:multiLevelType w:val="hybridMultilevel"/>
    <w:tmpl w:val="7326D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A54E1A"/>
    <w:multiLevelType w:val="hybridMultilevel"/>
    <w:tmpl w:val="F2E27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204C71"/>
    <w:multiLevelType w:val="hybridMultilevel"/>
    <w:tmpl w:val="C5689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217BA6"/>
    <w:multiLevelType w:val="hybridMultilevel"/>
    <w:tmpl w:val="34A28BC0"/>
    <w:lvl w:ilvl="0" w:tplc="C194F56C">
      <w:start w:val="1"/>
      <w:numFmt w:val="bullet"/>
      <w:pStyle w:val="BulletPoints"/>
      <w:lvlText w:val=""/>
      <w:lvlJc w:val="left"/>
      <w:pPr>
        <w:ind w:left="720" w:hanging="360"/>
      </w:pPr>
      <w:rPr>
        <w:rFonts w:ascii="Wingdings" w:hAnsi="Wingdings" w:hint="default"/>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0D96C8B"/>
    <w:multiLevelType w:val="hybridMultilevel"/>
    <w:tmpl w:val="B470A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FB2635"/>
    <w:multiLevelType w:val="singleLevel"/>
    <w:tmpl w:val="0C090001"/>
    <w:lvl w:ilvl="0">
      <w:start w:val="1"/>
      <w:numFmt w:val="bullet"/>
      <w:lvlText w:val=""/>
      <w:lvlJc w:val="left"/>
      <w:pPr>
        <w:tabs>
          <w:tab w:val="num" w:pos="360"/>
        </w:tabs>
        <w:ind w:left="360" w:hanging="360"/>
      </w:pPr>
      <w:rPr>
        <w:rFonts w:ascii="Symbol" w:hAnsi="Symbol" w:cs="Symbol" w:hint="default"/>
      </w:rPr>
    </w:lvl>
  </w:abstractNum>
  <w:abstractNum w:abstractNumId="8" w15:restartNumberingAfterBreak="0">
    <w:nsid w:val="75DA6EAB"/>
    <w:multiLevelType w:val="singleLevel"/>
    <w:tmpl w:val="0C090001"/>
    <w:lvl w:ilvl="0">
      <w:start w:val="1"/>
      <w:numFmt w:val="bullet"/>
      <w:lvlText w:val=""/>
      <w:lvlJc w:val="left"/>
      <w:pPr>
        <w:tabs>
          <w:tab w:val="num" w:pos="360"/>
        </w:tabs>
        <w:ind w:left="360" w:hanging="360"/>
      </w:pPr>
      <w:rPr>
        <w:rFonts w:ascii="Symbol" w:hAnsi="Symbol" w:cs="Symbol" w:hint="default"/>
      </w:rPr>
    </w:lvl>
  </w:abstractNum>
  <w:abstractNum w:abstractNumId="9" w15:restartNumberingAfterBreak="0">
    <w:nsid w:val="7D2A1B0A"/>
    <w:multiLevelType w:val="hybridMultilevel"/>
    <w:tmpl w:val="E6F84CAE"/>
    <w:lvl w:ilvl="0" w:tplc="0A022C86">
      <w:start w:val="1"/>
      <w:numFmt w:val="decimal"/>
      <w:pStyle w:val="Numberedlist"/>
      <w:lvlText w:val="%1."/>
      <w:lvlJc w:val="left"/>
      <w:pPr>
        <w:ind w:left="720" w:hanging="360"/>
      </w:pPr>
      <w:rPr>
        <w:rFonts w:ascii="FoundrySterling-Light" w:hAnsi="FoundrySterling-Light" w:hint="default"/>
        <w:color w:val="FF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022777853">
    <w:abstractNumId w:val="5"/>
  </w:num>
  <w:num w:numId="2" w16cid:durableId="1388140702">
    <w:abstractNumId w:val="9"/>
  </w:num>
  <w:num w:numId="3" w16cid:durableId="563101769">
    <w:abstractNumId w:val="6"/>
  </w:num>
  <w:num w:numId="4" w16cid:durableId="1451360528">
    <w:abstractNumId w:val="3"/>
  </w:num>
  <w:num w:numId="5" w16cid:durableId="2066444176">
    <w:abstractNumId w:val="2"/>
  </w:num>
  <w:num w:numId="6" w16cid:durableId="1741512496">
    <w:abstractNumId w:val="1"/>
  </w:num>
  <w:num w:numId="7" w16cid:durableId="1800998893">
    <w:abstractNumId w:val="8"/>
  </w:num>
  <w:num w:numId="8" w16cid:durableId="1833793250">
    <w:abstractNumId w:val="7"/>
  </w:num>
  <w:num w:numId="9" w16cid:durableId="1391421309">
    <w:abstractNumId w:val="0"/>
  </w:num>
  <w:num w:numId="10" w16cid:durableId="4341783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68F"/>
    <w:rsid w:val="00032992"/>
    <w:rsid w:val="000363C7"/>
    <w:rsid w:val="00040160"/>
    <w:rsid w:val="00043B88"/>
    <w:rsid w:val="00092188"/>
    <w:rsid w:val="000C0E96"/>
    <w:rsid w:val="000C426F"/>
    <w:rsid w:val="00110B67"/>
    <w:rsid w:val="00143E23"/>
    <w:rsid w:val="001E5249"/>
    <w:rsid w:val="001E7998"/>
    <w:rsid w:val="00226BED"/>
    <w:rsid w:val="00227C9B"/>
    <w:rsid w:val="00262983"/>
    <w:rsid w:val="00291234"/>
    <w:rsid w:val="00295301"/>
    <w:rsid w:val="00316446"/>
    <w:rsid w:val="00356CBA"/>
    <w:rsid w:val="003A2FEF"/>
    <w:rsid w:val="00412852"/>
    <w:rsid w:val="00466DD2"/>
    <w:rsid w:val="004B2C98"/>
    <w:rsid w:val="00575CC3"/>
    <w:rsid w:val="005B1942"/>
    <w:rsid w:val="005E0240"/>
    <w:rsid w:val="005F1AAA"/>
    <w:rsid w:val="00634FC7"/>
    <w:rsid w:val="00686C26"/>
    <w:rsid w:val="006B5B9B"/>
    <w:rsid w:val="0072676B"/>
    <w:rsid w:val="00762CA4"/>
    <w:rsid w:val="00791C73"/>
    <w:rsid w:val="0079707A"/>
    <w:rsid w:val="007E19A5"/>
    <w:rsid w:val="00800265"/>
    <w:rsid w:val="00806D5D"/>
    <w:rsid w:val="008273A6"/>
    <w:rsid w:val="00876E7B"/>
    <w:rsid w:val="008D0A1C"/>
    <w:rsid w:val="008E34B1"/>
    <w:rsid w:val="009968CD"/>
    <w:rsid w:val="009B06E6"/>
    <w:rsid w:val="009E53FB"/>
    <w:rsid w:val="009E7B89"/>
    <w:rsid w:val="00A126AE"/>
    <w:rsid w:val="00A53307"/>
    <w:rsid w:val="00AF1F6F"/>
    <w:rsid w:val="00AF3140"/>
    <w:rsid w:val="00B22567"/>
    <w:rsid w:val="00BF387D"/>
    <w:rsid w:val="00C1798D"/>
    <w:rsid w:val="00C31251"/>
    <w:rsid w:val="00C3382F"/>
    <w:rsid w:val="00C37AF6"/>
    <w:rsid w:val="00C77710"/>
    <w:rsid w:val="00CC6736"/>
    <w:rsid w:val="00CD080E"/>
    <w:rsid w:val="00CD10F8"/>
    <w:rsid w:val="00CE01B5"/>
    <w:rsid w:val="00D23E9E"/>
    <w:rsid w:val="00D41173"/>
    <w:rsid w:val="00D55977"/>
    <w:rsid w:val="00DA0DEE"/>
    <w:rsid w:val="00EA768F"/>
    <w:rsid w:val="00ED6047"/>
    <w:rsid w:val="00EF5BD8"/>
    <w:rsid w:val="00F01FF7"/>
    <w:rsid w:val="00F041F9"/>
    <w:rsid w:val="00FA1573"/>
    <w:rsid w:val="00FC4E9E"/>
    <w:rsid w:val="00FF479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18B37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75CC3"/>
    <w:rPr>
      <w:rFonts w:ascii="FoundrySterling-Light" w:hAnsi="FoundrySterling-Light"/>
      <w:sz w:val="20"/>
    </w:rPr>
  </w:style>
  <w:style w:type="paragraph" w:styleId="Heading1">
    <w:name w:val="heading 1"/>
    <w:basedOn w:val="Normal"/>
    <w:next w:val="Normal"/>
    <w:link w:val="Heading1Char"/>
    <w:uiPriority w:val="9"/>
    <w:qFormat/>
    <w:rsid w:val="00A53307"/>
    <w:pPr>
      <w:keepNext/>
      <w:keepLines/>
      <w:spacing w:before="480" w:after="0"/>
      <w:outlineLvl w:val="0"/>
    </w:pPr>
    <w:rPr>
      <w:rFonts w:ascii="Jotia Medium" w:eastAsiaTheme="majorEastAsia" w:hAnsi="Jotia Medium" w:cstheme="majorBidi"/>
      <w:color w:val="FF0000"/>
      <w:sz w:val="36"/>
      <w:szCs w:val="36"/>
    </w:rPr>
  </w:style>
  <w:style w:type="paragraph" w:styleId="Heading2">
    <w:name w:val="heading 2"/>
    <w:basedOn w:val="Normal"/>
    <w:next w:val="Normal"/>
    <w:link w:val="Heading2Char"/>
    <w:uiPriority w:val="9"/>
    <w:unhideWhenUsed/>
    <w:qFormat/>
    <w:rsid w:val="00EF5BD8"/>
    <w:pPr>
      <w:keepNext/>
      <w:keepLines/>
      <w:spacing w:before="200" w:after="120"/>
      <w:outlineLvl w:val="1"/>
    </w:pPr>
    <w:rPr>
      <w:rFonts w:ascii="Jotia" w:eastAsiaTheme="majorEastAsia" w:hAnsi="Jotia" w:cstheme="majorBidi"/>
      <w:sz w:val="32"/>
      <w:szCs w:val="26"/>
    </w:rPr>
  </w:style>
  <w:style w:type="paragraph" w:styleId="Heading3">
    <w:name w:val="heading 3"/>
    <w:basedOn w:val="Normal"/>
    <w:next w:val="Normal"/>
    <w:link w:val="Heading3Char"/>
    <w:uiPriority w:val="9"/>
    <w:unhideWhenUsed/>
    <w:qFormat/>
    <w:rsid w:val="00EF5BD8"/>
    <w:pPr>
      <w:keepNext/>
      <w:keepLines/>
      <w:spacing w:before="200" w:after="0"/>
      <w:outlineLvl w:val="2"/>
    </w:pPr>
    <w:rPr>
      <w:rFonts w:ascii="Jotia" w:eastAsiaTheme="majorEastAsia" w:hAnsi="Jotia" w:cstheme="majorBidi"/>
      <w:sz w:val="28"/>
    </w:rPr>
  </w:style>
  <w:style w:type="paragraph" w:styleId="Heading4">
    <w:name w:val="heading 4"/>
    <w:basedOn w:val="Normal"/>
    <w:next w:val="Normal"/>
    <w:link w:val="Heading4Char"/>
    <w:uiPriority w:val="9"/>
    <w:unhideWhenUsed/>
    <w:qFormat/>
    <w:rsid w:val="00A53307"/>
    <w:pPr>
      <w:keepNext/>
      <w:keepLines/>
      <w:spacing w:before="200" w:after="120"/>
      <w:outlineLvl w:val="3"/>
    </w:pPr>
    <w:rPr>
      <w:rFonts w:ascii="Jotia" w:eastAsiaTheme="majorEastAsia" w:hAnsi="Jotia" w:cstheme="majorBidi"/>
      <w:bCs/>
      <w:iCs/>
      <w:sz w:val="24"/>
    </w:rPr>
  </w:style>
  <w:style w:type="paragraph" w:styleId="Heading5">
    <w:name w:val="heading 5"/>
    <w:basedOn w:val="Normal"/>
    <w:next w:val="Normal"/>
    <w:link w:val="Heading5Char"/>
    <w:uiPriority w:val="9"/>
    <w:unhideWhenUsed/>
    <w:qFormat/>
    <w:rsid w:val="00575CC3"/>
    <w:pPr>
      <w:keepNext/>
      <w:keepLines/>
      <w:spacing w:before="200" w:after="120"/>
      <w:outlineLvl w:val="4"/>
    </w:pPr>
    <w:rPr>
      <w:rFonts w:ascii="FoundrySterling-Bold" w:eastAsiaTheme="majorEastAsia" w:hAnsi="FoundrySterling-Bold" w:cstheme="majorBidi"/>
    </w:rPr>
  </w:style>
  <w:style w:type="paragraph" w:styleId="Heading6">
    <w:name w:val="heading 6"/>
    <w:basedOn w:val="Normal"/>
    <w:next w:val="Normal"/>
    <w:link w:val="Heading6Char"/>
    <w:uiPriority w:val="9"/>
    <w:semiHidden/>
    <w:unhideWhenUsed/>
    <w:qFormat/>
    <w:rsid w:val="00575CC3"/>
    <w:pPr>
      <w:keepNext/>
      <w:keepLines/>
      <w:spacing w:before="200" w:after="0"/>
      <w:outlineLvl w:val="5"/>
    </w:pPr>
    <w:rPr>
      <w:rFonts w:ascii="Arial" w:eastAsiaTheme="majorEastAsia" w:hAnsi="Arial" w:cstheme="majorBidi"/>
      <w:i/>
      <w:iCs/>
    </w:rPr>
  </w:style>
  <w:style w:type="paragraph" w:styleId="Heading7">
    <w:name w:val="heading 7"/>
    <w:basedOn w:val="Normal"/>
    <w:next w:val="Normal"/>
    <w:link w:val="Heading7Char"/>
    <w:uiPriority w:val="9"/>
    <w:semiHidden/>
    <w:unhideWhenUsed/>
    <w:qFormat/>
    <w:rsid w:val="00575CC3"/>
    <w:pPr>
      <w:spacing w:before="240" w:after="60"/>
      <w:outlineLvl w:val="6"/>
    </w:pPr>
    <w:rPr>
      <w:rFonts w:asciiTheme="minorHAnsi" w:eastAsiaTheme="minorEastAsia" w:hAnsiTheme="minorHAnsi"/>
      <w:sz w:val="24"/>
      <w:szCs w:val="24"/>
    </w:rPr>
  </w:style>
  <w:style w:type="paragraph" w:styleId="Heading8">
    <w:name w:val="heading 8"/>
    <w:basedOn w:val="Normal"/>
    <w:next w:val="Normal"/>
    <w:link w:val="Heading8Char"/>
    <w:uiPriority w:val="9"/>
    <w:semiHidden/>
    <w:unhideWhenUsed/>
    <w:qFormat/>
    <w:rsid w:val="00575CC3"/>
    <w:pPr>
      <w:spacing w:before="240" w:after="60"/>
      <w:outlineLvl w:val="7"/>
    </w:pPr>
    <w:rPr>
      <w:rFonts w:asciiTheme="minorHAnsi" w:eastAsiaTheme="minorEastAsia" w:hAnsiTheme="minorHAnsi"/>
      <w:i/>
      <w:iCs/>
      <w:sz w:val="24"/>
      <w:szCs w:val="24"/>
    </w:rPr>
  </w:style>
  <w:style w:type="paragraph" w:styleId="Heading9">
    <w:name w:val="heading 9"/>
    <w:basedOn w:val="Normal"/>
    <w:next w:val="Normal"/>
    <w:link w:val="Heading9Char"/>
    <w:uiPriority w:val="9"/>
    <w:semiHidden/>
    <w:unhideWhenUsed/>
    <w:qFormat/>
    <w:rsid w:val="00575CC3"/>
    <w:pPr>
      <w:spacing w:before="240" w:after="60"/>
      <w:outlineLvl w:val="8"/>
    </w:pPr>
    <w:rPr>
      <w:rFonts w:asciiTheme="majorHAnsi" w:eastAsiaTheme="majorEastAsia" w:hAnsiTheme="majorHAnsi" w:cstheme="maj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53307"/>
    <w:rPr>
      <w:rFonts w:ascii="Jotia Medium" w:eastAsiaTheme="majorEastAsia" w:hAnsi="Jotia Medium" w:cstheme="majorBidi"/>
      <w:color w:val="FF0000"/>
      <w:sz w:val="36"/>
      <w:szCs w:val="36"/>
    </w:rPr>
  </w:style>
  <w:style w:type="character" w:customStyle="1" w:styleId="Heading2Char">
    <w:name w:val="Heading 2 Char"/>
    <w:link w:val="Heading2"/>
    <w:uiPriority w:val="9"/>
    <w:rsid w:val="00EF5BD8"/>
    <w:rPr>
      <w:rFonts w:ascii="Jotia" w:eastAsiaTheme="majorEastAsia" w:hAnsi="Jotia" w:cstheme="majorBidi"/>
      <w:sz w:val="32"/>
      <w:szCs w:val="26"/>
    </w:rPr>
  </w:style>
  <w:style w:type="character" w:customStyle="1" w:styleId="Heading3Char">
    <w:name w:val="Heading 3 Char"/>
    <w:link w:val="Heading3"/>
    <w:uiPriority w:val="9"/>
    <w:rsid w:val="00EF5BD8"/>
    <w:rPr>
      <w:rFonts w:ascii="Jotia" w:eastAsiaTheme="majorEastAsia" w:hAnsi="Jotia" w:cstheme="majorBidi"/>
      <w:sz w:val="28"/>
    </w:rPr>
  </w:style>
  <w:style w:type="character" w:customStyle="1" w:styleId="Heading4Char">
    <w:name w:val="Heading 4 Char"/>
    <w:link w:val="Heading4"/>
    <w:uiPriority w:val="9"/>
    <w:rsid w:val="00A53307"/>
    <w:rPr>
      <w:rFonts w:ascii="Jotia" w:eastAsiaTheme="majorEastAsia" w:hAnsi="Jotia" w:cstheme="majorBidi"/>
      <w:bCs/>
      <w:iCs/>
      <w:sz w:val="24"/>
    </w:rPr>
  </w:style>
  <w:style w:type="character" w:customStyle="1" w:styleId="Heading5Char">
    <w:name w:val="Heading 5 Char"/>
    <w:link w:val="Heading5"/>
    <w:uiPriority w:val="9"/>
    <w:rsid w:val="00575CC3"/>
    <w:rPr>
      <w:rFonts w:ascii="FoundrySterling-Bold" w:eastAsiaTheme="majorEastAsia" w:hAnsi="FoundrySterling-Bold" w:cstheme="majorBidi"/>
      <w:sz w:val="20"/>
    </w:rPr>
  </w:style>
  <w:style w:type="paragraph" w:styleId="NoSpacing">
    <w:name w:val="No Spacing"/>
    <w:uiPriority w:val="1"/>
    <w:qFormat/>
    <w:rsid w:val="00575CC3"/>
    <w:pPr>
      <w:spacing w:after="0" w:line="240" w:lineRule="auto"/>
    </w:pPr>
    <w:rPr>
      <w:rFonts w:ascii="FoundrySterling-Light" w:hAnsi="FoundrySterling-Light"/>
      <w:sz w:val="20"/>
    </w:rPr>
  </w:style>
  <w:style w:type="character" w:customStyle="1" w:styleId="Heading6Char">
    <w:name w:val="Heading 6 Char"/>
    <w:link w:val="Heading6"/>
    <w:uiPriority w:val="9"/>
    <w:semiHidden/>
    <w:rsid w:val="00575CC3"/>
    <w:rPr>
      <w:rFonts w:ascii="Arial" w:eastAsiaTheme="majorEastAsia" w:hAnsi="Arial" w:cstheme="majorBidi"/>
      <w:i/>
      <w:iCs/>
      <w:sz w:val="20"/>
    </w:rPr>
  </w:style>
  <w:style w:type="paragraph" w:customStyle="1" w:styleId="BulletPoints">
    <w:name w:val="Bullet Points"/>
    <w:basedOn w:val="Normal"/>
    <w:qFormat/>
    <w:rsid w:val="00DA0DEE"/>
    <w:pPr>
      <w:numPr>
        <w:numId w:val="1"/>
      </w:numPr>
    </w:pPr>
  </w:style>
  <w:style w:type="paragraph" w:customStyle="1" w:styleId="Numberedlist">
    <w:name w:val="Numbered list"/>
    <w:basedOn w:val="Normal"/>
    <w:qFormat/>
    <w:rsid w:val="00DA0DEE"/>
    <w:pPr>
      <w:numPr>
        <w:numId w:val="2"/>
      </w:numPr>
    </w:pPr>
  </w:style>
  <w:style w:type="paragraph" w:styleId="Subtitle">
    <w:name w:val="Subtitle"/>
    <w:basedOn w:val="Normal"/>
    <w:next w:val="Normal"/>
    <w:link w:val="SubtitleChar"/>
    <w:uiPriority w:val="11"/>
    <w:qFormat/>
    <w:rsid w:val="00575CC3"/>
    <w:pPr>
      <w:numPr>
        <w:ilvl w:val="1"/>
      </w:numPr>
    </w:pPr>
    <w:rPr>
      <w:rFonts w:ascii="Arial" w:hAnsi="Arial"/>
      <w:i/>
      <w:iCs/>
      <w:spacing w:val="15"/>
      <w:sz w:val="18"/>
      <w:szCs w:val="24"/>
    </w:rPr>
  </w:style>
  <w:style w:type="character" w:customStyle="1" w:styleId="SubtitleChar">
    <w:name w:val="Subtitle Char"/>
    <w:link w:val="Subtitle"/>
    <w:uiPriority w:val="11"/>
    <w:rsid w:val="00575CC3"/>
    <w:rPr>
      <w:rFonts w:ascii="Arial" w:hAnsi="Arial"/>
      <w:i/>
      <w:iCs/>
      <w:spacing w:val="15"/>
      <w:sz w:val="18"/>
      <w:szCs w:val="24"/>
    </w:rPr>
  </w:style>
  <w:style w:type="character" w:customStyle="1" w:styleId="Heading7Char">
    <w:name w:val="Heading 7 Char"/>
    <w:basedOn w:val="DefaultParagraphFont"/>
    <w:link w:val="Heading7"/>
    <w:uiPriority w:val="9"/>
    <w:semiHidden/>
    <w:rsid w:val="00575CC3"/>
    <w:rPr>
      <w:rFonts w:eastAsiaTheme="minorEastAsia"/>
      <w:sz w:val="24"/>
      <w:szCs w:val="24"/>
    </w:rPr>
  </w:style>
  <w:style w:type="character" w:customStyle="1" w:styleId="Heading8Char">
    <w:name w:val="Heading 8 Char"/>
    <w:basedOn w:val="DefaultParagraphFont"/>
    <w:link w:val="Heading8"/>
    <w:uiPriority w:val="9"/>
    <w:semiHidden/>
    <w:rsid w:val="00575CC3"/>
    <w:rPr>
      <w:rFonts w:eastAsiaTheme="minorEastAsia"/>
      <w:i/>
      <w:iCs/>
      <w:sz w:val="24"/>
      <w:szCs w:val="24"/>
    </w:rPr>
  </w:style>
  <w:style w:type="character" w:customStyle="1" w:styleId="Heading9Char">
    <w:name w:val="Heading 9 Char"/>
    <w:basedOn w:val="DefaultParagraphFont"/>
    <w:link w:val="Heading9"/>
    <w:uiPriority w:val="9"/>
    <w:semiHidden/>
    <w:rsid w:val="00575CC3"/>
    <w:rPr>
      <w:rFonts w:asciiTheme="majorHAnsi" w:eastAsiaTheme="majorEastAsia" w:hAnsiTheme="majorHAnsi" w:cstheme="majorBidi"/>
    </w:rPr>
  </w:style>
  <w:style w:type="paragraph" w:styleId="Caption">
    <w:name w:val="caption"/>
    <w:basedOn w:val="Normal"/>
    <w:next w:val="Normal"/>
    <w:uiPriority w:val="35"/>
    <w:semiHidden/>
    <w:unhideWhenUsed/>
    <w:qFormat/>
    <w:rsid w:val="00575CC3"/>
    <w:rPr>
      <w:b/>
      <w:bCs/>
      <w:szCs w:val="20"/>
    </w:rPr>
  </w:style>
  <w:style w:type="character" w:styleId="Strong">
    <w:name w:val="Strong"/>
    <w:basedOn w:val="DefaultParagraphFont"/>
    <w:uiPriority w:val="22"/>
    <w:qFormat/>
    <w:rsid w:val="00575CC3"/>
    <w:rPr>
      <w:b/>
      <w:bCs/>
    </w:rPr>
  </w:style>
  <w:style w:type="character" w:styleId="Emphasis">
    <w:name w:val="Emphasis"/>
    <w:uiPriority w:val="20"/>
    <w:qFormat/>
    <w:rsid w:val="00575CC3"/>
    <w:rPr>
      <w:i/>
      <w:iCs/>
    </w:rPr>
  </w:style>
  <w:style w:type="paragraph" w:styleId="Quote">
    <w:name w:val="Quote"/>
    <w:basedOn w:val="Normal"/>
    <w:next w:val="Normal"/>
    <w:link w:val="QuoteChar"/>
    <w:uiPriority w:val="29"/>
    <w:qFormat/>
    <w:rsid w:val="00575CC3"/>
    <w:rPr>
      <w:i/>
      <w:iCs/>
      <w:color w:val="000000" w:themeColor="text1"/>
    </w:rPr>
  </w:style>
  <w:style w:type="character" w:customStyle="1" w:styleId="QuoteChar">
    <w:name w:val="Quote Char"/>
    <w:basedOn w:val="DefaultParagraphFont"/>
    <w:link w:val="Quote"/>
    <w:uiPriority w:val="29"/>
    <w:rsid w:val="00575CC3"/>
    <w:rPr>
      <w:rFonts w:ascii="FoundrySterling-Light" w:hAnsi="FoundrySterling-Light"/>
      <w:i/>
      <w:iCs/>
      <w:color w:val="000000" w:themeColor="text1"/>
      <w:sz w:val="20"/>
    </w:rPr>
  </w:style>
  <w:style w:type="paragraph" w:styleId="IntenseQuote">
    <w:name w:val="Intense Quote"/>
    <w:basedOn w:val="Normal"/>
    <w:next w:val="Normal"/>
    <w:link w:val="IntenseQuoteChar"/>
    <w:uiPriority w:val="30"/>
    <w:qFormat/>
    <w:rsid w:val="00575CC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75CC3"/>
    <w:rPr>
      <w:rFonts w:ascii="FoundrySterling-Light" w:hAnsi="FoundrySterling-Light"/>
      <w:b/>
      <w:bCs/>
      <w:i/>
      <w:iCs/>
      <w:color w:val="4F81BD" w:themeColor="accent1"/>
      <w:sz w:val="20"/>
    </w:rPr>
  </w:style>
  <w:style w:type="character" w:styleId="SubtleEmphasis">
    <w:name w:val="Subtle Emphasis"/>
    <w:uiPriority w:val="19"/>
    <w:qFormat/>
    <w:rsid w:val="00575CC3"/>
    <w:rPr>
      <w:i/>
      <w:iCs/>
      <w:color w:val="808080" w:themeColor="text1" w:themeTint="7F"/>
    </w:rPr>
  </w:style>
  <w:style w:type="character" w:styleId="IntenseEmphasis">
    <w:name w:val="Intense Emphasis"/>
    <w:uiPriority w:val="21"/>
    <w:qFormat/>
    <w:rsid w:val="00575CC3"/>
    <w:rPr>
      <w:b/>
      <w:bCs/>
      <w:i/>
      <w:iCs/>
      <w:color w:val="4F81BD" w:themeColor="accent1"/>
    </w:rPr>
  </w:style>
  <w:style w:type="character" w:styleId="SubtleReference">
    <w:name w:val="Subtle Reference"/>
    <w:uiPriority w:val="31"/>
    <w:qFormat/>
    <w:rsid w:val="00575CC3"/>
    <w:rPr>
      <w:smallCaps/>
      <w:color w:val="C0504D" w:themeColor="accent2"/>
      <w:u w:val="single"/>
    </w:rPr>
  </w:style>
  <w:style w:type="character" w:styleId="IntenseReference">
    <w:name w:val="Intense Reference"/>
    <w:uiPriority w:val="32"/>
    <w:qFormat/>
    <w:rsid w:val="00575CC3"/>
    <w:rPr>
      <w:b/>
      <w:bCs/>
      <w:smallCaps/>
      <w:color w:val="C0504D" w:themeColor="accent2"/>
      <w:spacing w:val="5"/>
      <w:u w:val="single"/>
    </w:rPr>
  </w:style>
  <w:style w:type="character" w:styleId="BookTitle">
    <w:name w:val="Book Title"/>
    <w:uiPriority w:val="33"/>
    <w:qFormat/>
    <w:rsid w:val="00575CC3"/>
    <w:rPr>
      <w:b/>
      <w:bCs/>
      <w:smallCaps/>
      <w:spacing w:val="5"/>
    </w:rPr>
  </w:style>
  <w:style w:type="paragraph" w:styleId="TOCHeading">
    <w:name w:val="TOC Heading"/>
    <w:basedOn w:val="Heading1"/>
    <w:next w:val="Normal"/>
    <w:uiPriority w:val="39"/>
    <w:semiHidden/>
    <w:unhideWhenUsed/>
    <w:qFormat/>
    <w:rsid w:val="00575CC3"/>
    <w:pPr>
      <w:keepLines w:val="0"/>
      <w:spacing w:before="240" w:after="60"/>
      <w:outlineLvl w:val="9"/>
    </w:pPr>
    <w:rPr>
      <w:rFonts w:asciiTheme="majorHAnsi" w:hAnsiTheme="majorHAnsi"/>
      <w:caps/>
      <w:color w:val="auto"/>
      <w:kern w:val="32"/>
      <w:sz w:val="32"/>
      <w:szCs w:val="32"/>
    </w:rPr>
  </w:style>
  <w:style w:type="paragraph" w:styleId="Header">
    <w:name w:val="header"/>
    <w:basedOn w:val="Normal"/>
    <w:link w:val="HeaderChar"/>
    <w:uiPriority w:val="99"/>
    <w:unhideWhenUsed/>
    <w:rsid w:val="00575C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5CC3"/>
    <w:rPr>
      <w:rFonts w:ascii="FoundrySterling-Light" w:hAnsi="FoundrySterling-Light"/>
      <w:sz w:val="20"/>
    </w:rPr>
  </w:style>
  <w:style w:type="paragraph" w:styleId="Footer">
    <w:name w:val="footer"/>
    <w:basedOn w:val="Normal"/>
    <w:link w:val="FooterChar"/>
    <w:uiPriority w:val="99"/>
    <w:unhideWhenUsed/>
    <w:rsid w:val="00575C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5CC3"/>
    <w:rPr>
      <w:rFonts w:ascii="FoundrySterling-Light" w:hAnsi="FoundrySterling-Light"/>
      <w:sz w:val="20"/>
    </w:rPr>
  </w:style>
  <w:style w:type="paragraph" w:customStyle="1" w:styleId="blockquote">
    <w:name w:val="block quote"/>
    <w:basedOn w:val="Normal"/>
    <w:link w:val="blockquoteChar"/>
    <w:qFormat/>
    <w:rsid w:val="008D0A1C"/>
    <w:pPr>
      <w:spacing w:before="120" w:after="120" w:line="240" w:lineRule="auto"/>
      <w:ind w:left="1134" w:right="1134"/>
    </w:pPr>
  </w:style>
  <w:style w:type="character" w:customStyle="1" w:styleId="blockquoteChar">
    <w:name w:val="block quote Char"/>
    <w:basedOn w:val="DefaultParagraphFont"/>
    <w:link w:val="blockquote"/>
    <w:rsid w:val="008D0A1C"/>
    <w:rPr>
      <w:rFonts w:ascii="FoundrySterling-Light" w:hAnsi="FoundrySterling-Light"/>
      <w:sz w:val="20"/>
    </w:rPr>
  </w:style>
  <w:style w:type="paragraph" w:styleId="BalloonText">
    <w:name w:val="Balloon Text"/>
    <w:basedOn w:val="Normal"/>
    <w:link w:val="BalloonTextChar"/>
    <w:uiPriority w:val="99"/>
    <w:semiHidden/>
    <w:unhideWhenUsed/>
    <w:rsid w:val="000363C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63C7"/>
    <w:rPr>
      <w:rFonts w:ascii="Lucida Grande" w:hAnsi="Lucida Grande" w:cs="Lucida Grande"/>
      <w:sz w:val="18"/>
      <w:szCs w:val="18"/>
    </w:rPr>
  </w:style>
  <w:style w:type="character" w:styleId="PageNumber">
    <w:name w:val="page number"/>
    <w:basedOn w:val="DefaultParagraphFont"/>
    <w:uiPriority w:val="99"/>
    <w:semiHidden/>
    <w:unhideWhenUsed/>
    <w:rsid w:val="000363C7"/>
  </w:style>
  <w:style w:type="character" w:styleId="Hyperlink">
    <w:name w:val="Hyperlink"/>
    <w:basedOn w:val="DefaultParagraphFont"/>
    <w:uiPriority w:val="99"/>
    <w:unhideWhenUsed/>
    <w:rsid w:val="00227C9B"/>
    <w:rPr>
      <w:color w:val="0000FF" w:themeColor="hyperlink"/>
      <w:u w:val="single"/>
    </w:rPr>
  </w:style>
  <w:style w:type="paragraph" w:styleId="ListParagraph">
    <w:name w:val="List Paragraph"/>
    <w:basedOn w:val="Normal"/>
    <w:uiPriority w:val="34"/>
    <w:qFormat/>
    <w:rsid w:val="00762CA4"/>
    <w:pPr>
      <w:ind w:left="720"/>
      <w:contextualSpacing/>
    </w:pPr>
  </w:style>
  <w:style w:type="paragraph" w:styleId="BodyText2">
    <w:name w:val="Body Text 2"/>
    <w:basedOn w:val="Normal"/>
    <w:link w:val="BodyText2Char"/>
    <w:rsid w:val="000C426F"/>
    <w:pPr>
      <w:autoSpaceDE w:val="0"/>
      <w:autoSpaceDN w:val="0"/>
      <w:spacing w:before="120" w:after="0" w:line="240" w:lineRule="auto"/>
      <w:ind w:left="567"/>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0C426F"/>
    <w:rPr>
      <w:rFonts w:ascii="Times New Roman" w:eastAsia="Times New Roman" w:hAnsi="Times New Roman" w:cs="Times New Roman"/>
      <w:sz w:val="24"/>
      <w:szCs w:val="24"/>
    </w:rPr>
  </w:style>
  <w:style w:type="paragraph" w:styleId="Title">
    <w:name w:val="Title"/>
    <w:basedOn w:val="Normal"/>
    <w:link w:val="TitleChar"/>
    <w:qFormat/>
    <w:rsid w:val="000C426F"/>
    <w:pPr>
      <w:autoSpaceDE w:val="0"/>
      <w:autoSpaceDN w:val="0"/>
      <w:spacing w:before="120" w:after="0" w:line="240" w:lineRule="auto"/>
      <w:jc w:val="center"/>
    </w:pPr>
    <w:rPr>
      <w:rFonts w:ascii="Times New Roman" w:eastAsia="Times New Roman" w:hAnsi="Times New Roman" w:cs="Times New Roman"/>
      <w:b/>
      <w:bCs/>
      <w:szCs w:val="20"/>
    </w:rPr>
  </w:style>
  <w:style w:type="character" w:customStyle="1" w:styleId="TitleChar">
    <w:name w:val="Title Char"/>
    <w:basedOn w:val="DefaultParagraphFont"/>
    <w:link w:val="Title"/>
    <w:rsid w:val="000C426F"/>
    <w:rPr>
      <w:rFonts w:ascii="Times New Roman" w:eastAsia="Times New Roman" w:hAnsi="Times New Roman" w:cs="Times New Roman"/>
      <w:b/>
      <w:bCs/>
      <w:sz w:val="20"/>
      <w:szCs w:val="20"/>
    </w:rPr>
  </w:style>
  <w:style w:type="paragraph" w:styleId="BodyTextIndent2">
    <w:name w:val="Body Text Indent 2"/>
    <w:basedOn w:val="Normal"/>
    <w:link w:val="BodyTextIndent2Char"/>
    <w:rsid w:val="000C426F"/>
    <w:pPr>
      <w:autoSpaceDE w:val="0"/>
      <w:autoSpaceDN w:val="0"/>
      <w:spacing w:before="120" w:after="0" w:line="240" w:lineRule="auto"/>
      <w:ind w:left="709" w:hanging="709"/>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0C426F"/>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43B88"/>
    <w:rPr>
      <w:color w:val="800080" w:themeColor="followedHyperlink"/>
      <w:u w:val="single"/>
    </w:rPr>
  </w:style>
  <w:style w:type="character" w:styleId="UnresolvedMention">
    <w:name w:val="Unresolved Mention"/>
    <w:basedOn w:val="DefaultParagraphFont"/>
    <w:uiPriority w:val="99"/>
    <w:rsid w:val="00C179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3369990">
      <w:bodyDiv w:val="1"/>
      <w:marLeft w:val="0"/>
      <w:marRight w:val="0"/>
      <w:marTop w:val="0"/>
      <w:marBottom w:val="0"/>
      <w:divBdr>
        <w:top w:val="none" w:sz="0" w:space="0" w:color="auto"/>
        <w:left w:val="none" w:sz="0" w:space="0" w:color="auto"/>
        <w:bottom w:val="none" w:sz="0" w:space="0" w:color="auto"/>
        <w:right w:val="none" w:sz="0" w:space="0" w:color="auto"/>
      </w:divBdr>
      <w:divsChild>
        <w:div w:id="426660441">
          <w:marLeft w:val="0"/>
          <w:marRight w:val="0"/>
          <w:marTop w:val="0"/>
          <w:marBottom w:val="0"/>
          <w:divBdr>
            <w:top w:val="none" w:sz="0" w:space="0" w:color="auto"/>
            <w:left w:val="none" w:sz="0" w:space="0" w:color="auto"/>
            <w:bottom w:val="none" w:sz="0" w:space="0" w:color="auto"/>
            <w:right w:val="none" w:sz="0" w:space="0" w:color="auto"/>
          </w:divBdr>
          <w:divsChild>
            <w:div w:id="862522339">
              <w:marLeft w:val="0"/>
              <w:marRight w:val="0"/>
              <w:marTop w:val="0"/>
              <w:marBottom w:val="0"/>
              <w:divBdr>
                <w:top w:val="none" w:sz="0" w:space="0" w:color="auto"/>
                <w:left w:val="none" w:sz="0" w:space="0" w:color="auto"/>
                <w:bottom w:val="none" w:sz="0" w:space="0" w:color="auto"/>
                <w:right w:val="none" w:sz="0" w:space="0" w:color="auto"/>
              </w:divBdr>
              <w:divsChild>
                <w:div w:id="208760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chin.kulkarni@griffithuni.edu.a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rroygeorge@gmail.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dmin@berridentist.com.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6</Pages>
  <Words>1317</Words>
  <Characters>7513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Griffith University</Company>
  <LinksUpToDate>false</LinksUpToDate>
  <CharactersWithSpaces>8813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 Lofgren</dc:creator>
  <cp:lastModifiedBy>Dr Sachin Kulkarni</cp:lastModifiedBy>
  <cp:revision>13</cp:revision>
  <dcterms:created xsi:type="dcterms:W3CDTF">2022-06-27T07:57:00Z</dcterms:created>
  <dcterms:modified xsi:type="dcterms:W3CDTF">2022-10-26T08:26:00Z</dcterms:modified>
</cp:coreProperties>
</file>